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672FC" w14:textId="77777777" w:rsidR="006C1668" w:rsidRPr="00545C7E" w:rsidRDefault="006773F7" w:rsidP="005D1ADE">
      <w:pPr>
        <w:tabs>
          <w:tab w:val="center" w:pos="2730"/>
        </w:tabs>
        <w:bidi/>
        <w:spacing w:after="0"/>
        <w:contextualSpacing/>
        <w:jc w:val="center"/>
        <w:rPr>
          <w:rFonts w:ascii="Traditional Arabic" w:hAnsi="Traditional Arabic" w:cs="AL-Fares"/>
          <w:b/>
          <w:bCs/>
          <w:sz w:val="40"/>
          <w:szCs w:val="40"/>
          <w:rtl/>
          <w:lang w:bidi="ar-DZ"/>
        </w:rPr>
      </w:pPr>
      <w:r w:rsidRPr="00545C7E">
        <w:rPr>
          <w:rFonts w:ascii="Traditional Arabic" w:hAnsi="Traditional Arabic" w:cs="AL-Fares" w:hint="cs"/>
          <w:b/>
          <w:bCs/>
          <w:noProof/>
          <w:sz w:val="36"/>
          <w:szCs w:val="36"/>
          <w:rtl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21102D2" wp14:editId="71A61E7C">
            <wp:simplePos x="0" y="0"/>
            <wp:positionH relativeFrom="column">
              <wp:posOffset>202565</wp:posOffset>
            </wp:positionH>
            <wp:positionV relativeFrom="paragraph">
              <wp:posOffset>-70485</wp:posOffset>
            </wp:positionV>
            <wp:extent cx="1029970" cy="1049020"/>
            <wp:effectExtent l="133350" t="38100" r="74930" b="74930"/>
            <wp:wrapSquare wrapText="bothSides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490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67242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 xml:space="preserve">جامعة </w:t>
      </w:r>
      <w:r w:rsidR="00C67242" w:rsidRPr="00545C7E">
        <w:rPr>
          <w:rFonts w:cs="AL-Fares"/>
          <w:b/>
          <w:bCs/>
          <w:sz w:val="36"/>
          <w:szCs w:val="36"/>
          <w:rtl/>
          <w:lang w:bidi="ar-DZ"/>
        </w:rPr>
        <w:t>8</w:t>
      </w:r>
      <w:r w:rsidR="00C67242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 xml:space="preserve"> ماي </w:t>
      </w:r>
      <w:r w:rsidR="00C67242" w:rsidRPr="00545C7E">
        <w:rPr>
          <w:rFonts w:cs="AL-Fares" w:hint="cs"/>
          <w:b/>
          <w:bCs/>
          <w:sz w:val="36"/>
          <w:szCs w:val="36"/>
          <w:rtl/>
          <w:lang w:bidi="ar-DZ"/>
        </w:rPr>
        <w:t>1945</w:t>
      </w:r>
      <w:r w:rsidR="00C67242" w:rsidRPr="00545C7E">
        <w:rPr>
          <w:rFonts w:ascii="Traditional Arabic" w:hAnsi="Traditional Arabic" w:cs="AL-Fares"/>
          <w:b/>
          <w:bCs/>
          <w:sz w:val="36"/>
          <w:szCs w:val="36"/>
          <w:lang w:bidi="ar-DZ"/>
        </w:rPr>
        <w:t>-</w:t>
      </w:r>
      <w:r w:rsidR="00C67242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 xml:space="preserve"> قالمة </w:t>
      </w:r>
      <w:r w:rsidR="00C67242" w:rsidRPr="00545C7E">
        <w:rPr>
          <w:rFonts w:ascii="Traditional Arabic" w:hAnsi="Traditional Arabic" w:cs="AL-Fares"/>
          <w:b/>
          <w:bCs/>
          <w:sz w:val="36"/>
          <w:szCs w:val="36"/>
          <w:lang w:bidi="ar-DZ"/>
        </w:rPr>
        <w:t>-</w:t>
      </w:r>
      <w:r w:rsidR="006C1668" w:rsidRPr="00545C7E">
        <w:rPr>
          <w:rFonts w:ascii="Traditional Arabic" w:hAnsi="Traditional Arabic" w:cs="AL-Fares" w:hint="cs"/>
          <w:b/>
          <w:bCs/>
          <w:noProof/>
          <w:sz w:val="40"/>
          <w:szCs w:val="40"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CEC5FFB" wp14:editId="632AC712">
            <wp:simplePos x="0" y="0"/>
            <wp:positionH relativeFrom="column">
              <wp:posOffset>5042535</wp:posOffset>
            </wp:positionH>
            <wp:positionV relativeFrom="paragraph">
              <wp:posOffset>-68580</wp:posOffset>
            </wp:positionV>
            <wp:extent cx="1028700" cy="1047750"/>
            <wp:effectExtent l="133350" t="38100" r="76200" b="76200"/>
            <wp:wrapSquare wrapText="bothSides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7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13D5ECCA" w14:textId="77777777" w:rsidR="006C1668" w:rsidRPr="00545C7E" w:rsidRDefault="00636FF9" w:rsidP="000F6CBC">
      <w:pPr>
        <w:bidi/>
        <w:spacing w:after="0"/>
        <w:contextualSpacing/>
        <w:jc w:val="center"/>
        <w:rPr>
          <w:rFonts w:ascii="Traditional Arabic" w:hAnsi="Traditional Arabic" w:cs="AL-Fares"/>
          <w:b/>
          <w:bCs/>
          <w:sz w:val="36"/>
          <w:szCs w:val="36"/>
          <w:rtl/>
          <w:lang w:bidi="ar-DZ"/>
        </w:rPr>
      </w:pPr>
      <w:r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>كلية الحقوق والعلوم السياسي</w:t>
      </w:r>
      <w:r w:rsidR="006C1668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>ة</w:t>
      </w:r>
    </w:p>
    <w:p w14:paraId="10E9C08D" w14:textId="77777777" w:rsidR="006C1668" w:rsidRPr="00545C7E" w:rsidRDefault="0049060F" w:rsidP="00545C7E">
      <w:pPr>
        <w:bidi/>
        <w:spacing w:after="0"/>
        <w:contextualSpacing/>
        <w:jc w:val="center"/>
        <w:rPr>
          <w:rFonts w:ascii="Traditional Arabic" w:hAnsi="Traditional Arabic" w:cs="AL-Fares"/>
          <w:b/>
          <w:bCs/>
          <w:sz w:val="48"/>
          <w:szCs w:val="48"/>
          <w:lang w:bidi="ar-DZ"/>
        </w:rPr>
      </w:pPr>
      <w:r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>قسم العلوم السياسي</w:t>
      </w:r>
      <w:r w:rsidR="006C1668" w:rsidRPr="00545C7E">
        <w:rPr>
          <w:rFonts w:ascii="Traditional Arabic" w:hAnsi="Traditional Arabic" w:cs="AL-Fares" w:hint="cs"/>
          <w:b/>
          <w:bCs/>
          <w:sz w:val="36"/>
          <w:szCs w:val="36"/>
          <w:rtl/>
          <w:lang w:bidi="ar-DZ"/>
        </w:rPr>
        <w:t>ة</w:t>
      </w:r>
    </w:p>
    <w:p w14:paraId="728C996B" w14:textId="77777777" w:rsidR="006C1668" w:rsidRPr="00EA1B7B" w:rsidRDefault="00AC200D" w:rsidP="006C1668">
      <w:pPr>
        <w:bidi/>
        <w:spacing w:after="0" w:line="240" w:lineRule="auto"/>
        <w:jc w:val="center"/>
        <w:rPr>
          <w:rFonts w:ascii="Atomic Sushi" w:hAnsi="Atomic Sushi" w:cstheme="minorHAnsi"/>
          <w:b/>
          <w:bCs/>
          <w:sz w:val="56"/>
          <w:szCs w:val="56"/>
          <w:rtl/>
          <w:lang w:bidi="ar-DZ"/>
        </w:rPr>
      </w:pPr>
      <w:r w:rsidRPr="00B20BAC">
        <w:rPr>
          <w:rFonts w:ascii="Traditional Arabic" w:hAnsi="Traditional Arabic" w:cs="MCS Rika S_U normal." w:hint="cs"/>
          <w:b/>
          <w:bCs/>
          <w:sz w:val="36"/>
          <w:szCs w:val="82"/>
          <w:rtl/>
          <w:lang w:bidi="ar-DZ"/>
        </w:rPr>
        <w:t>خطة الد</w:t>
      </w:r>
      <w:r w:rsidR="006C1668" w:rsidRPr="00B20BAC">
        <w:rPr>
          <w:rFonts w:ascii="Traditional Arabic" w:hAnsi="Traditional Arabic" w:cs="MCS Rika S_U normal." w:hint="cs"/>
          <w:b/>
          <w:bCs/>
          <w:sz w:val="36"/>
          <w:szCs w:val="82"/>
          <w:rtl/>
          <w:lang w:bidi="ar-DZ"/>
        </w:rPr>
        <w:t>رس</w:t>
      </w:r>
      <w:r w:rsidR="00522C85" w:rsidRPr="00B20BAC">
        <w:rPr>
          <w:rFonts w:ascii="Traditional Arabic" w:hAnsi="Traditional Arabic" w:cs="MCS Rika S_U normal." w:hint="cs"/>
          <w:b/>
          <w:bCs/>
          <w:sz w:val="36"/>
          <w:szCs w:val="82"/>
          <w:rtl/>
          <w:lang w:bidi="ar-DZ"/>
        </w:rPr>
        <w:t xml:space="preserve"> </w:t>
      </w:r>
      <w:r w:rsidR="006C1668" w:rsidRPr="00B20BAC">
        <w:rPr>
          <w:rFonts w:ascii="Caesar" w:hAnsi="Caesar" w:cs="Alawi Naskh"/>
          <w:b/>
          <w:bCs/>
          <w:sz w:val="58"/>
          <w:szCs w:val="58"/>
          <w:lang w:bidi="ar-DZ"/>
        </w:rPr>
        <w:t>Syllabus</w:t>
      </w:r>
      <w:r w:rsidR="00522C85" w:rsidRPr="00B20BAC">
        <w:rPr>
          <w:rFonts w:ascii="Caesar" w:hAnsi="Caesar" w:cs="Alawi Naskh" w:hint="cs"/>
          <w:b/>
          <w:bCs/>
          <w:sz w:val="58"/>
          <w:szCs w:val="58"/>
          <w:rtl/>
          <w:lang w:bidi="ar-DZ"/>
        </w:rPr>
        <w:t xml:space="preserve"> </w:t>
      </w:r>
    </w:p>
    <w:p w14:paraId="16E6808E" w14:textId="27D2C221" w:rsidR="00B20BAC" w:rsidRDefault="00CA3D3C" w:rsidP="009F336C">
      <w:pPr>
        <w:bidi/>
        <w:spacing w:after="0" w:line="240" w:lineRule="auto"/>
        <w:rPr>
          <w:rFonts w:cs="Alawi Naskh"/>
          <w:sz w:val="36"/>
          <w:szCs w:val="36"/>
          <w:rtl/>
          <w:lang w:bidi="ar-DZ"/>
        </w:rPr>
      </w:pPr>
      <w:r>
        <w:rPr>
          <w:rFonts w:ascii="Traditional Arabic" w:hAnsi="Traditional Arabic" w:cs="MCS Rika S_U normal."/>
          <w:b/>
          <w:bCs/>
          <w:noProof/>
          <w:sz w:val="28"/>
          <w:szCs w:val="4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3E1CA" wp14:editId="6C983FC1">
                <wp:simplePos x="0" y="0"/>
                <wp:positionH relativeFrom="column">
                  <wp:posOffset>790575</wp:posOffset>
                </wp:positionH>
                <wp:positionV relativeFrom="paragraph">
                  <wp:posOffset>67310</wp:posOffset>
                </wp:positionV>
                <wp:extent cx="4524375" cy="635"/>
                <wp:effectExtent l="15240" t="8890" r="1333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243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8E5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25pt;margin-top:5.3pt;width:356.2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" strokecolor="black [3200]" strokeweight="1pt">
                <v:shadow color="#7f7f7f [1601]" offset="1pt"/>
              </v:shape>
            </w:pict>
          </mc:Fallback>
        </mc:AlternateContent>
      </w:r>
    </w:p>
    <w:p w14:paraId="23DE839B" w14:textId="4AF871CC" w:rsidR="009F336C" w:rsidRDefault="00CA3D3C" w:rsidP="00B20BAC">
      <w:pPr>
        <w:bidi/>
        <w:spacing w:after="0" w:line="240" w:lineRule="auto"/>
        <w:rPr>
          <w:rFonts w:cs="Alawi Naskh"/>
          <w:sz w:val="36"/>
          <w:szCs w:val="36"/>
          <w:lang w:bidi="ar-DZ"/>
        </w:rPr>
      </w:pPr>
      <w:r>
        <w:rPr>
          <w:rFonts w:ascii="Traditional Arabic" w:hAnsi="Traditional Arabic" w:cs="Alawi Naskh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9A03EF" wp14:editId="254B0B2D">
                <wp:simplePos x="0" y="0"/>
                <wp:positionH relativeFrom="column">
                  <wp:posOffset>-5715</wp:posOffset>
                </wp:positionH>
                <wp:positionV relativeFrom="paragraph">
                  <wp:posOffset>208280</wp:posOffset>
                </wp:positionV>
                <wp:extent cx="6172200" cy="3799840"/>
                <wp:effectExtent l="9525" t="12700" r="9525" b="260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799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15403" id="Rectangle 3" o:spid="_x0000_s1026" style="position:absolute;margin-left:-.45pt;margin-top:16.4pt;width:486pt;height:29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" fillcolor="white [3201]" strokecolor="#95b3d7 [1940]" strokeweight="1pt">
                <v:fill color2="#b8cce4 [1300]" focus="100%" type="gradient"/>
                <v:shadow on="t" color="#243f60 [1604]" opacity=".5" offset="1pt"/>
              </v:rect>
            </w:pict>
          </mc:Fallback>
        </mc:AlternateContent>
      </w:r>
    </w:p>
    <w:p w14:paraId="5B25E5D9" w14:textId="5D6DC4D7" w:rsidR="001C4E0B" w:rsidRPr="000F72AB" w:rsidRDefault="00696EE5" w:rsidP="001C4E0B">
      <w:pPr>
        <w:bidi/>
        <w:spacing w:after="0" w:line="240" w:lineRule="auto"/>
        <w:rPr>
          <w:rFonts w:ascii="Traditional Arabic" w:hAnsi="Traditional Arabic" w:cs="Alawi Naskh"/>
          <w:b/>
          <w:bCs/>
          <w:sz w:val="24"/>
          <w:szCs w:val="24"/>
          <w:rtl/>
          <w:lang w:val="en-GB"/>
        </w:rPr>
      </w:pPr>
      <w:r w:rsidRPr="000F72AB">
        <w:rPr>
          <w:rFonts w:ascii="Traditional Arabic" w:hAnsi="Traditional Arabic" w:cs="Alawi Naskh" w:hint="cs"/>
          <w:b/>
          <w:bCs/>
          <w:sz w:val="32"/>
          <w:szCs w:val="32"/>
          <w:rtl/>
          <w:lang w:bidi="ar-DZ"/>
        </w:rPr>
        <w:t xml:space="preserve">     </w:t>
      </w:r>
      <w:r w:rsidR="006C1668" w:rsidRPr="000F72AB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وحدة التعليم: </w:t>
      </w:r>
      <w:r w:rsidR="00D57D1E" w:rsidRPr="000F72AB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المنهجية</w:t>
      </w:r>
      <w:r w:rsidR="006F4C8A"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            </w:t>
      </w:r>
      <w:r w:rsidR="00AC200D"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  </w:t>
      </w:r>
      <w:r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 </w:t>
      </w:r>
      <w:r w:rsidR="000D56A1"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             </w:t>
      </w:r>
      <w:r w:rsidRPr="000F72A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</w:t>
      </w:r>
      <w:r w:rsidR="006C1668" w:rsidRPr="000F72AB">
        <w:rPr>
          <w:rFonts w:ascii="Traditional Arabic" w:hAnsi="Traditional Arabic" w:cs="Alawi Naskh" w:hint="cs"/>
          <w:b/>
          <w:bCs/>
          <w:sz w:val="24"/>
          <w:szCs w:val="24"/>
          <w:rtl/>
          <w:lang w:bidi="ar-DZ"/>
        </w:rPr>
        <w:t xml:space="preserve">المادة: </w:t>
      </w:r>
      <w:r w:rsidR="00AD52BF">
        <w:rPr>
          <w:rFonts w:ascii="Traditional Arabic" w:hAnsi="Traditional Arabic" w:cs="Alawi Naskh" w:hint="cs"/>
          <w:b/>
          <w:bCs/>
          <w:sz w:val="24"/>
          <w:szCs w:val="24"/>
          <w:rtl/>
          <w:lang w:val="en-GB"/>
        </w:rPr>
        <w:t>مناهج البحث في العلاقات الدولية</w:t>
      </w:r>
      <w:r w:rsidR="00944DB7">
        <w:rPr>
          <w:rFonts w:ascii="Traditional Arabic" w:hAnsi="Traditional Arabic" w:cs="Alawi Naskh" w:hint="cs"/>
          <w:b/>
          <w:bCs/>
          <w:sz w:val="24"/>
          <w:szCs w:val="24"/>
          <w:rtl/>
          <w:lang w:val="en-GB"/>
        </w:rPr>
        <w:t>2</w:t>
      </w:r>
    </w:p>
    <w:p w14:paraId="7CA923F8" w14:textId="7C8A6687" w:rsidR="006C1668" w:rsidRPr="002E60B3" w:rsidRDefault="006C1668" w:rsidP="00241D75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الميدان:</w:t>
      </w:r>
      <w:r w:rsidR="00930314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الحقوق والعلوم السياسية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AC200D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</w:t>
      </w:r>
      <w:r w:rsidR="00F16DA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                    </w:t>
      </w: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الشعبة: </w:t>
      </w:r>
      <w:r w:rsidR="00D57D1E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العلوم السياسية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</w:p>
    <w:p w14:paraId="7FD5DA06" w14:textId="436D9D9E" w:rsidR="006C1668" w:rsidRPr="002E60B3" w:rsidRDefault="006C1668" w:rsidP="00F63F1C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السداسي:</w:t>
      </w:r>
      <w:r w:rsidR="00930314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F63F1C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ل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val="en-GB"/>
        </w:rPr>
        <w:t>ثاني</w:t>
      </w:r>
      <w:r w:rsidR="006F4C8A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</w:t>
      </w:r>
      <w:r w:rsidR="001C4E0B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                                           </w:t>
      </w:r>
      <w:r w:rsidR="00F63F1C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1C4E0B" w:rsidRPr="001C4E0B">
        <w:rPr>
          <w:rFonts w:ascii="Traditional Arabic" w:hAnsi="Traditional Arabic" w:cs="Alawi Naskh" w:hint="eastAsia"/>
          <w:b/>
          <w:bCs/>
          <w:sz w:val="28"/>
          <w:szCs w:val="28"/>
          <w:rtl/>
          <w:lang w:bidi="ar-DZ"/>
        </w:rPr>
        <w:t>المستوى</w:t>
      </w:r>
      <w:r w:rsidR="001C4E0B" w:rsidRPr="001C4E0B">
        <w:rPr>
          <w:rFonts w:ascii="Traditional Arabic" w:hAnsi="Traditional Arabic" w:cs="Alawi Naskh"/>
          <w:b/>
          <w:bCs/>
          <w:sz w:val="28"/>
          <w:szCs w:val="28"/>
          <w:rtl/>
          <w:lang w:bidi="ar-DZ"/>
        </w:rPr>
        <w:t xml:space="preserve">: </w:t>
      </w:r>
      <w:r w:rsidR="00AD52BF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الثالثة</w:t>
      </w:r>
      <w:r w:rsidR="001C4E0B" w:rsidRPr="001C4E0B">
        <w:rPr>
          <w:rFonts w:ascii="Traditional Arabic" w:hAnsi="Traditional Arabic" w:cs="Alawi Naskh"/>
          <w:b/>
          <w:bCs/>
          <w:sz w:val="28"/>
          <w:szCs w:val="28"/>
          <w:rtl/>
          <w:lang w:bidi="ar-DZ"/>
        </w:rPr>
        <w:t xml:space="preserve"> </w:t>
      </w:r>
      <w:r w:rsidR="001C4E0B" w:rsidRPr="001C4E0B">
        <w:rPr>
          <w:rFonts w:ascii="Traditional Arabic" w:hAnsi="Traditional Arabic" w:cs="Alawi Naskh" w:hint="eastAsia"/>
          <w:b/>
          <w:bCs/>
          <w:sz w:val="28"/>
          <w:szCs w:val="28"/>
          <w:rtl/>
          <w:lang w:bidi="ar-DZ"/>
        </w:rPr>
        <w:t>ليسانس</w:t>
      </w:r>
      <w:r w:rsidR="00AD52BF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-علاقات دولية-</w:t>
      </w:r>
      <w:r w:rsidR="00F63F1C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</w:t>
      </w:r>
      <w:r w:rsidR="000D56A1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                    </w:t>
      </w:r>
    </w:p>
    <w:p w14:paraId="4A1A1EFA" w14:textId="6A2A6794" w:rsidR="006C1668" w:rsidRPr="002E60B3" w:rsidRDefault="006C1668" w:rsidP="00061B19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الرصيد: </w:t>
      </w:r>
      <w:r w:rsidR="00CF0A9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0</w:t>
      </w:r>
      <w:r w:rsidR="001C4E0B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4</w:t>
      </w:r>
      <w:r w:rsidR="002348F6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المعامل:</w:t>
      </w:r>
      <w:r w:rsidR="002348F6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CF0A9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0</w:t>
      </w:r>
      <w:r w:rsidR="00061B19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3</w:t>
      </w:r>
      <w:r w:rsidR="00F16DA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                                      السنة الجامعية: </w:t>
      </w:r>
      <w:r w:rsidR="00F16DA7" w:rsidRPr="002E60B3">
        <w:rPr>
          <w:rFonts w:cs="Alawi Naskh"/>
          <w:sz w:val="28"/>
          <w:szCs w:val="28"/>
          <w:rtl/>
          <w:lang w:bidi="ar-DZ"/>
        </w:rPr>
        <w:t>20</w:t>
      </w:r>
      <w:r w:rsidR="00F16DA7" w:rsidRPr="002E60B3">
        <w:rPr>
          <w:rFonts w:cs="Alawi Naskh" w:hint="cs"/>
          <w:sz w:val="28"/>
          <w:szCs w:val="28"/>
          <w:rtl/>
          <w:lang w:bidi="ar-DZ"/>
        </w:rPr>
        <w:t>2</w:t>
      </w:r>
      <w:r w:rsidR="001C4E0B">
        <w:rPr>
          <w:rFonts w:cs="Alawi Naskh" w:hint="cs"/>
          <w:sz w:val="28"/>
          <w:szCs w:val="28"/>
          <w:rtl/>
          <w:lang w:bidi="ar-DZ"/>
        </w:rPr>
        <w:t>4</w:t>
      </w:r>
      <w:r w:rsidR="00F16DA7" w:rsidRPr="002E60B3">
        <w:rPr>
          <w:rFonts w:ascii="Traditional Arabic" w:hAnsi="Traditional Arabic" w:cs="Alawi Naskh"/>
          <w:sz w:val="28"/>
          <w:szCs w:val="28"/>
          <w:rtl/>
          <w:lang w:bidi="ar-DZ"/>
        </w:rPr>
        <w:t>/</w:t>
      </w:r>
      <w:r w:rsidR="00F16DA7" w:rsidRPr="002E60B3">
        <w:rPr>
          <w:rFonts w:cs="Alawi Naskh"/>
          <w:sz w:val="28"/>
          <w:szCs w:val="28"/>
          <w:rtl/>
          <w:lang w:bidi="ar-DZ"/>
        </w:rPr>
        <w:t>20</w:t>
      </w:r>
      <w:r w:rsidR="00F16DA7" w:rsidRPr="002E60B3">
        <w:rPr>
          <w:rFonts w:cs="Alawi Naskh" w:hint="cs"/>
          <w:sz w:val="28"/>
          <w:szCs w:val="28"/>
          <w:rtl/>
          <w:lang w:bidi="ar-DZ"/>
        </w:rPr>
        <w:t>2</w:t>
      </w:r>
      <w:r w:rsidR="001C4E0B">
        <w:rPr>
          <w:rFonts w:cs="Alawi Naskh" w:hint="cs"/>
          <w:sz w:val="28"/>
          <w:szCs w:val="28"/>
          <w:rtl/>
          <w:lang w:bidi="ar-DZ"/>
        </w:rPr>
        <w:t>5</w:t>
      </w:r>
    </w:p>
    <w:p w14:paraId="67232DF7" w14:textId="77777777" w:rsidR="006C1668" w:rsidRPr="002E60B3" w:rsidRDefault="006C1668" w:rsidP="006C1668">
      <w:pPr>
        <w:bidi/>
        <w:spacing w:after="0" w:line="240" w:lineRule="auto"/>
        <w:ind w:left="360"/>
        <w:rPr>
          <w:rFonts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الحجم الساعي الأسبوعي الكلي:</w:t>
      </w:r>
    </w:p>
    <w:p w14:paraId="4BA75211" w14:textId="3D9C8EE9" w:rsidR="006C1668" w:rsidRPr="002E60B3" w:rsidRDefault="006C1668" w:rsidP="004D132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المحاضرات [عدد الساعات في الأسبوع]:</w:t>
      </w:r>
      <w:r w:rsidR="00E73EA2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363739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1,5</w:t>
      </w:r>
      <w:r w:rsidR="00E73EA2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CF0A97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سا</w:t>
      </w:r>
      <w:proofErr w:type="spellEnd"/>
    </w:p>
    <w:p w14:paraId="6D04413F" w14:textId="77777777" w:rsidR="006C1668" w:rsidRPr="002E60B3" w:rsidRDefault="006C1668" w:rsidP="004D132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Alawi Naskh"/>
          <w:b/>
          <w:bCs/>
          <w:sz w:val="28"/>
          <w:szCs w:val="28"/>
          <w:lang w:bidi="ar-DZ"/>
        </w:rPr>
      </w:pPr>
      <w:r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الأعمال الموجهة [عدد الساعات في الأسبوع]:</w:t>
      </w:r>
      <w:r w:rsidR="00E73EA2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r w:rsidR="004D132D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1.5</w:t>
      </w:r>
      <w:r w:rsidR="00A4129B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A4129B" w:rsidRPr="002E60B3">
        <w:rPr>
          <w:rFonts w:ascii="Traditional Arabic" w:hAnsi="Traditional Arabic" w:cs="Alawi Naskh" w:hint="cs"/>
          <w:b/>
          <w:bCs/>
          <w:sz w:val="28"/>
          <w:szCs w:val="28"/>
          <w:rtl/>
          <w:lang w:bidi="ar-DZ"/>
        </w:rPr>
        <w:t>سا</w:t>
      </w:r>
      <w:proofErr w:type="spellEnd"/>
    </w:p>
    <w:p w14:paraId="5747FD61" w14:textId="77777777" w:rsidR="006C1668" w:rsidRPr="00B20BAC" w:rsidRDefault="006C1668" w:rsidP="006C1668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Alawi Naskh"/>
          <w:b/>
          <w:bCs/>
          <w:sz w:val="24"/>
          <w:szCs w:val="26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>الأعمال التطبيقية [عدد الساعات في الأسبوع]:</w:t>
      </w:r>
      <w:r w:rsidR="00E73EA2"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 xml:space="preserve"> </w:t>
      </w:r>
      <w:r w:rsidR="00CF0A97"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>00</w:t>
      </w:r>
      <w:r w:rsidR="00E73EA2"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 xml:space="preserve"> </w:t>
      </w:r>
      <w:proofErr w:type="spellStart"/>
      <w:r w:rsidR="00E73EA2" w:rsidRPr="00B20BAC">
        <w:rPr>
          <w:rFonts w:ascii="Traditional Arabic" w:hAnsi="Traditional Arabic" w:cs="Alawi Naskh" w:hint="cs"/>
          <w:b/>
          <w:bCs/>
          <w:sz w:val="24"/>
          <w:szCs w:val="26"/>
          <w:rtl/>
          <w:lang w:bidi="ar-DZ"/>
        </w:rPr>
        <w:t>سا</w:t>
      </w:r>
      <w:proofErr w:type="spellEnd"/>
    </w:p>
    <w:p w14:paraId="7FD056DD" w14:textId="53B187CD" w:rsidR="006C1668" w:rsidRPr="00B20BAC" w:rsidRDefault="006C1668" w:rsidP="00351C4B">
      <w:pPr>
        <w:bidi/>
        <w:spacing w:after="0" w:line="240" w:lineRule="auto"/>
        <w:ind w:left="360"/>
        <w:rPr>
          <w:rFonts w:cs="Alawi Naskh"/>
          <w:b/>
          <w:bCs/>
          <w:sz w:val="32"/>
          <w:szCs w:val="34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32"/>
          <w:szCs w:val="34"/>
          <w:rtl/>
          <w:lang w:bidi="ar-DZ"/>
        </w:rPr>
        <w:t xml:space="preserve">لغة التدريس: </w:t>
      </w:r>
      <w:r w:rsidRPr="00B20BAC">
        <w:rPr>
          <w:rFonts w:ascii="Traditional Arabic" w:hAnsi="Traditional Arabic" w:cs="Alawi Naskh" w:hint="cs"/>
          <w:sz w:val="32"/>
          <w:szCs w:val="34"/>
          <w:rtl/>
          <w:lang w:bidi="ar-DZ"/>
        </w:rPr>
        <w:t>العربية</w:t>
      </w:r>
      <w:r w:rsidR="00356ED3" w:rsidRPr="00B20BAC">
        <w:rPr>
          <w:rFonts w:ascii="Traditional Arabic" w:hAnsi="Traditional Arabic" w:cs="Alawi Naskh" w:hint="cs"/>
          <w:sz w:val="32"/>
          <w:szCs w:val="34"/>
          <w:rtl/>
          <w:lang w:bidi="ar-DZ"/>
        </w:rPr>
        <w:t xml:space="preserve"> </w:t>
      </w:r>
      <w:r w:rsidR="000D56A1">
        <w:rPr>
          <w:rFonts w:ascii="Traditional Arabic" w:hAnsi="Traditional Arabic" w:cs="Alawi Naskh" w:hint="cs"/>
          <w:sz w:val="32"/>
          <w:szCs w:val="34"/>
          <w:rtl/>
          <w:lang w:bidi="ar-DZ"/>
        </w:rPr>
        <w:t xml:space="preserve">أساسية </w:t>
      </w:r>
    </w:p>
    <w:p w14:paraId="76A15A50" w14:textId="71DA948B" w:rsidR="006C1668" w:rsidRPr="00B20BAC" w:rsidRDefault="006C1668" w:rsidP="00C01421">
      <w:pPr>
        <w:bidi/>
        <w:spacing w:after="0" w:line="240" w:lineRule="auto"/>
        <w:ind w:left="360"/>
        <w:rPr>
          <w:rFonts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الأستاذ المسؤول عن </w:t>
      </w:r>
      <w:r w:rsidR="004465C8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</w:t>
      </w:r>
      <w:r w:rsidR="00D6500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اعمال موجهة-</w:t>
      </w: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: </w:t>
      </w:r>
      <w:r w:rsidR="00796781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عشاشة كنزة</w:t>
      </w:r>
      <w:r w:rsidR="00907231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            </w:t>
      </w: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الرتبة: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</w:t>
      </w:r>
      <w:r w:rsidR="00D6500B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أستاذ محاضر ب</w:t>
      </w:r>
    </w:p>
    <w:p w14:paraId="27129CFC" w14:textId="77777777" w:rsidR="006C1668" w:rsidRPr="00B20BAC" w:rsidRDefault="006C1668" w:rsidP="00351C4B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المكتب: 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رقم 01</w:t>
      </w:r>
      <w:r w:rsidRPr="00B20BAC">
        <w:rPr>
          <w:rFonts w:ascii="Traditional Arabic" w:hAnsi="Traditional Arabic" w:cs="Alawi Naskh"/>
          <w:b/>
          <w:bCs/>
          <w:sz w:val="28"/>
          <w:szCs w:val="30"/>
          <w:lang w:bidi="ar-DZ"/>
        </w:rPr>
        <w:tab/>
      </w:r>
    </w:p>
    <w:p w14:paraId="101D3502" w14:textId="7F9E9248" w:rsidR="006C1668" w:rsidRPr="00B20BAC" w:rsidRDefault="006C1668" w:rsidP="006C1668">
      <w:pPr>
        <w:bidi/>
        <w:spacing w:after="0" w:line="240" w:lineRule="auto"/>
        <w:ind w:left="360"/>
        <w:rPr>
          <w:rFonts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البريد الإلكتروني: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</w:t>
      </w:r>
      <w:hyperlink r:id="rId9" w:history="1">
        <w:r w:rsidR="000D56A1" w:rsidRPr="00CB106B">
          <w:rPr>
            <w:rStyle w:val="Lienhypertexte"/>
            <w:rFonts w:asciiTheme="majorBidi" w:hAnsiTheme="majorBidi" w:cstheme="majorBidi"/>
            <w:b/>
            <w:bCs/>
            <w:sz w:val="28"/>
            <w:szCs w:val="28"/>
            <w:lang w:bidi="ar-DZ"/>
          </w:rPr>
          <w:t>@univ-guelma.dz</w:t>
        </w:r>
      </w:hyperlink>
      <w:r w:rsidR="003057BB" w:rsidRPr="00B20BA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="002B0278">
        <w:rPr>
          <w:rFonts w:asciiTheme="majorBidi" w:hAnsiTheme="majorBidi" w:cstheme="majorBidi"/>
          <w:b/>
          <w:bCs/>
          <w:sz w:val="28"/>
          <w:szCs w:val="28"/>
          <w:lang w:bidi="ar-DZ"/>
        </w:rPr>
        <w:t>achacha.kenza</w:t>
      </w:r>
      <w:proofErr w:type="spellEnd"/>
      <w:proofErr w:type="gramEnd"/>
    </w:p>
    <w:p w14:paraId="4B874FD0" w14:textId="517DBDB5" w:rsidR="006C1668" w:rsidRPr="00B20BAC" w:rsidRDefault="006C1668" w:rsidP="006C1668">
      <w:pPr>
        <w:bidi/>
        <w:spacing w:after="0" w:line="240" w:lineRule="auto"/>
        <w:ind w:left="360"/>
        <w:rPr>
          <w:rFonts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الهاتف [المكتب]: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</w:t>
      </w:r>
      <w:r w:rsidR="002B0278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0658939908</w:t>
      </w:r>
    </w:p>
    <w:p w14:paraId="210DC059" w14:textId="6E02DAA4" w:rsidR="006C1668" w:rsidRPr="00B20BAC" w:rsidRDefault="006C1668" w:rsidP="006C1668">
      <w:pPr>
        <w:bidi/>
        <w:spacing w:after="0" w:line="240" w:lineRule="auto"/>
        <w:ind w:left="360"/>
        <w:rPr>
          <w:rFonts w:cs="Alawi Naskh"/>
          <w:b/>
          <w:bCs/>
          <w:sz w:val="28"/>
          <w:szCs w:val="30"/>
          <w:lang w:bidi="ar-DZ"/>
        </w:rPr>
      </w:pP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أوقات </w:t>
      </w:r>
      <w:r w:rsidR="00351C4B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الاستشارة</w:t>
      </w:r>
      <w:r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البيداغوجية:</w:t>
      </w:r>
      <w:r w:rsidR="002168DF" w:rsidRPr="00B20BAC">
        <w:rPr>
          <w:rFonts w:ascii="Traditional Arabic" w:hAnsi="Traditional Arabic" w:cs="Alawi Naskh"/>
          <w:b/>
          <w:bCs/>
          <w:sz w:val="28"/>
          <w:szCs w:val="30"/>
          <w:lang w:bidi="ar-DZ"/>
        </w:rPr>
        <w:t xml:space="preserve"> </w:t>
      </w:r>
      <w:r w:rsidR="002168DF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ال</w:t>
      </w:r>
      <w:r w:rsidR="00AD57C7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>خميس</w:t>
      </w:r>
      <w:r w:rsidR="002168DF" w:rsidRPr="00B20BAC">
        <w:rPr>
          <w:rFonts w:cs="Alawi Naskh" w:hint="cs"/>
          <w:b/>
          <w:bCs/>
          <w:sz w:val="28"/>
          <w:szCs w:val="30"/>
          <w:rtl/>
          <w:lang w:bidi="ar-DZ"/>
        </w:rPr>
        <w:t xml:space="preserve">: </w:t>
      </w:r>
      <w:r w:rsidR="002168DF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11:00 </w:t>
      </w:r>
      <w:r w:rsidR="002168DF" w:rsidRPr="00B20BAC">
        <w:rPr>
          <w:rFonts w:ascii="Traditional Arabic" w:hAnsi="Traditional Arabic" w:cs="Alawi Naskh"/>
          <w:b/>
          <w:bCs/>
          <w:sz w:val="28"/>
          <w:szCs w:val="30"/>
          <w:rtl/>
          <w:lang w:bidi="ar-DZ"/>
        </w:rPr>
        <w:t>–</w:t>
      </w:r>
      <w:r w:rsidR="002168DF" w:rsidRPr="00B20BAC">
        <w:rPr>
          <w:rFonts w:ascii="Traditional Arabic" w:hAnsi="Traditional Arabic" w:cs="Alawi Naskh" w:hint="cs"/>
          <w:b/>
          <w:bCs/>
          <w:sz w:val="28"/>
          <w:szCs w:val="30"/>
          <w:rtl/>
          <w:lang w:bidi="ar-DZ"/>
        </w:rPr>
        <w:t xml:space="preserve"> 12:30</w:t>
      </w:r>
    </w:p>
    <w:p w14:paraId="2798CB62" w14:textId="77777777" w:rsidR="00516AA7" w:rsidRPr="00B20BAC" w:rsidRDefault="00516AA7" w:rsidP="00B45ED3">
      <w:pPr>
        <w:bidi/>
        <w:spacing w:after="0" w:line="240" w:lineRule="auto"/>
        <w:ind w:left="360"/>
        <w:rPr>
          <w:rFonts w:ascii="Traditional Arabic" w:hAnsi="Traditional Arabic" w:cs="Alawi Naskh"/>
          <w:b/>
          <w:bCs/>
          <w:sz w:val="28"/>
          <w:szCs w:val="30"/>
          <w:lang w:bidi="ar-DZ"/>
        </w:rPr>
      </w:pPr>
    </w:p>
    <w:p w14:paraId="2BBF3928" w14:textId="77777777" w:rsidR="00C01421" w:rsidRPr="00B45ED3" w:rsidRDefault="00C01421" w:rsidP="00B2488B">
      <w:pPr>
        <w:bidi/>
        <w:spacing w:after="0"/>
        <w:rPr>
          <w:rFonts w:asciiTheme="majorHAnsi" w:hAnsiTheme="majorHAnsi" w:cs="MCS Rika S_U normal."/>
          <w:color w:val="FF0000"/>
          <w:sz w:val="6"/>
          <w:szCs w:val="12"/>
          <w:lang w:bidi="ar-DZ"/>
        </w:rPr>
      </w:pPr>
    </w:p>
    <w:p w14:paraId="07F4F873" w14:textId="77777777" w:rsidR="00AD35A6" w:rsidRPr="00AD35A6" w:rsidRDefault="00ED5CEC" w:rsidP="00563958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الت</w:t>
      </w:r>
      <w:r w:rsidR="006C1668" w:rsidRPr="007455B9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عريف بالمادة:</w:t>
      </w:r>
    </w:p>
    <w:p w14:paraId="0AC1E97B" w14:textId="341CDC4B" w:rsidR="0042685F" w:rsidRPr="002E7958" w:rsidRDefault="00882CA9" w:rsidP="002E7958">
      <w:pPr>
        <w:bidi/>
        <w:spacing w:after="0"/>
        <w:ind w:left="425"/>
        <w:jc w:val="both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  يتضمن هذا المقياس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المفاهيم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الأساسية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في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منهجية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البحث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العلمي</w:t>
      </w: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 </w:t>
      </w:r>
      <w:r w:rsidR="00C463EC">
        <w:rPr>
          <w:rFonts w:ascii="Traditional Arabic" w:hAnsi="Traditional Arabic" w:cs="KacstFarsi" w:hint="cs"/>
          <w:sz w:val="28"/>
          <w:szCs w:val="28"/>
          <w:rtl/>
          <w:lang w:bidi="ar-DZ"/>
        </w:rPr>
        <w:t>و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مناهج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البحث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المستخدمة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في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دراسة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العلاقات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الدولية،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النظريات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المستخدمة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في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التحليل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السياسي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والأساليب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المختلفة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للتقرب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 xml:space="preserve"> </w:t>
      </w:r>
      <w:r w:rsidRPr="00882CA9">
        <w:rPr>
          <w:rFonts w:ascii="Traditional Arabic" w:hAnsi="Traditional Arabic" w:cs="KacstFarsi" w:hint="eastAsia"/>
          <w:sz w:val="28"/>
          <w:szCs w:val="28"/>
          <w:rtl/>
          <w:lang w:bidi="ar-DZ"/>
        </w:rPr>
        <w:t>منها</w:t>
      </w:r>
      <w:r w:rsidRPr="00882CA9">
        <w:rPr>
          <w:rFonts w:ascii="Traditional Arabic" w:hAnsi="Traditional Arabic" w:cs="KacstFarsi"/>
          <w:sz w:val="28"/>
          <w:szCs w:val="28"/>
          <w:rtl/>
          <w:lang w:bidi="ar-DZ"/>
        </w:rPr>
        <w:t>.</w:t>
      </w:r>
    </w:p>
    <w:p w14:paraId="3631D071" w14:textId="77777777" w:rsidR="00644AE4" w:rsidRDefault="009E06B6" w:rsidP="00644AE4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قائمة البحوث</w:t>
      </w:r>
      <w:r w:rsidR="00644AE4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 xml:space="preserve"> لحصة الأعمال الموجهة</w:t>
      </w:r>
      <w:r w:rsidR="006C1668" w:rsidRPr="007455B9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:</w:t>
      </w:r>
      <w:r w:rsidR="00137EAD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 xml:space="preserve"> </w:t>
      </w:r>
    </w:p>
    <w:p w14:paraId="6AF71EDB" w14:textId="77777777" w:rsidR="002E6CFF" w:rsidRPr="002E6CFF" w:rsidRDefault="002E7958" w:rsidP="002E6CFF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>دور التاريخ في فهم العلاقات الدولية</w:t>
      </w:r>
    </w:p>
    <w:p w14:paraId="137D27EE" w14:textId="06E06E60" w:rsidR="002E7958" w:rsidRPr="002E6CFF" w:rsidRDefault="002E7958" w:rsidP="002E6CFF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 w:rsidRPr="002E6CFF">
        <w:rPr>
          <w:rFonts w:ascii="Traditional Arabic" w:hAnsi="Traditional Arabic" w:cs="KacstFarsi" w:hint="cs"/>
          <w:sz w:val="28"/>
          <w:szCs w:val="28"/>
          <w:rtl/>
          <w:lang w:bidi="ar-DZ"/>
        </w:rPr>
        <w:t>دور المنهج الوصفي في فهم العلاقات الدولية</w:t>
      </w:r>
    </w:p>
    <w:p w14:paraId="73EF73F5" w14:textId="61E23E12" w:rsidR="002E7958" w:rsidRDefault="0087680B" w:rsidP="002E7958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 w:rsidRPr="0087680B"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دور الملاحظة </w:t>
      </w:r>
      <w:r w:rsidR="002E6CFF"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في الكشف عن الحقائق العلمية </w:t>
      </w:r>
    </w:p>
    <w:p w14:paraId="3F741A8C" w14:textId="6BF18B2B" w:rsidR="002E6CFF" w:rsidRDefault="002E6CFF" w:rsidP="002E6CFF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>الفرضية واهميتها في بناء البحث العلمي</w:t>
      </w:r>
    </w:p>
    <w:p w14:paraId="2C74E822" w14:textId="554FAE85" w:rsidR="002E6CFF" w:rsidRDefault="002E6CFF" w:rsidP="002E6CFF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>الأساليب الكمية في دراسة العلاقات الدولية</w:t>
      </w:r>
    </w:p>
    <w:p w14:paraId="6CE71707" w14:textId="1520F6D6" w:rsidR="002E6CFF" w:rsidRDefault="00307AE3" w:rsidP="002E6CFF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>دور المتغير التكنولوجي في العلاقات الدولية</w:t>
      </w:r>
    </w:p>
    <w:p w14:paraId="2CAA356D" w14:textId="5C0EA059" w:rsidR="00307AE3" w:rsidRDefault="00307AE3" w:rsidP="00307AE3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lastRenderedPageBreak/>
        <w:t>التفسيرات النظرية للواقع الدولي: حالة الحرب</w:t>
      </w:r>
    </w:p>
    <w:p w14:paraId="605C5329" w14:textId="57F57990" w:rsidR="00307AE3" w:rsidRDefault="00307AE3" w:rsidP="00307AE3">
      <w:pPr>
        <w:pStyle w:val="Paragraphedeliste"/>
        <w:numPr>
          <w:ilvl w:val="0"/>
          <w:numId w:val="43"/>
        </w:numPr>
        <w:bidi/>
        <w:spacing w:after="0"/>
        <w:rPr>
          <w:rFonts w:ascii="Traditional Arabic" w:hAnsi="Traditional Arabic" w:cs="KacstFarsi"/>
          <w:sz w:val="28"/>
          <w:szCs w:val="28"/>
          <w:lang w:bidi="ar-DZ"/>
        </w:rPr>
      </w:pPr>
      <w:r>
        <w:rPr>
          <w:rFonts w:ascii="Traditional Arabic" w:hAnsi="Traditional Arabic" w:cs="KacstFarsi" w:hint="cs"/>
          <w:sz w:val="28"/>
          <w:szCs w:val="28"/>
          <w:rtl/>
          <w:lang w:bidi="ar-DZ"/>
        </w:rPr>
        <w:t xml:space="preserve">المنهج التحليلي </w:t>
      </w:r>
    </w:p>
    <w:p w14:paraId="7F457AAD" w14:textId="25199336" w:rsidR="00FC5345" w:rsidRDefault="00FC5345" w:rsidP="00FC5345">
      <w:pPr>
        <w:bidi/>
        <w:spacing w:after="0"/>
        <w:ind w:left="425"/>
        <w:rPr>
          <w:rFonts w:ascii="Traditional Arabic" w:hAnsi="Traditional Arabic" w:cs="KacstFarsi"/>
          <w:sz w:val="28"/>
          <w:szCs w:val="28"/>
          <w:rtl/>
          <w:lang w:bidi="ar-DZ"/>
        </w:rPr>
      </w:pPr>
    </w:p>
    <w:p w14:paraId="2DAD3475" w14:textId="4AD0DBF6" w:rsidR="00FC5345" w:rsidRDefault="000F6C68" w:rsidP="00FC5345">
      <w:pPr>
        <w:bidi/>
        <w:spacing w:after="0"/>
        <w:ind w:left="425"/>
        <w:rPr>
          <w:rFonts w:ascii="Traditional Arabic" w:hAnsi="Traditional Arabic" w:cs="KacstFarsi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KacstFarsi" w:hint="cs"/>
          <w:b/>
          <w:bCs/>
          <w:sz w:val="28"/>
          <w:szCs w:val="28"/>
          <w:rtl/>
          <w:lang w:bidi="ar-DZ"/>
        </w:rPr>
        <w:t xml:space="preserve">معيار </w:t>
      </w:r>
      <w:bookmarkStart w:id="0" w:name="_GoBack"/>
      <w:bookmarkEnd w:id="0"/>
      <w:r w:rsidR="00FC5345" w:rsidRPr="00FC5345">
        <w:rPr>
          <w:rFonts w:ascii="Traditional Arabic" w:hAnsi="Traditional Arabic" w:cs="KacstFarsi" w:hint="cs"/>
          <w:b/>
          <w:bCs/>
          <w:sz w:val="28"/>
          <w:szCs w:val="28"/>
          <w:rtl/>
          <w:lang w:bidi="ar-DZ"/>
        </w:rPr>
        <w:t xml:space="preserve"> التقييم في الأعمال الموجهة:</w:t>
      </w:r>
    </w:p>
    <w:tbl>
      <w:tblPr>
        <w:tblStyle w:val="Grilledutableau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4605"/>
        <w:gridCol w:w="4598"/>
      </w:tblGrid>
      <w:tr w:rsidR="000F6C68" w14:paraId="7F70C961" w14:textId="77777777" w:rsidTr="000F6C68">
        <w:tc>
          <w:tcPr>
            <w:tcW w:w="4814" w:type="dxa"/>
          </w:tcPr>
          <w:p w14:paraId="1571517A" w14:textId="6441AABD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 xml:space="preserve">المراقبة </w:t>
            </w:r>
          </w:p>
        </w:tc>
        <w:tc>
          <w:tcPr>
            <w:tcW w:w="4814" w:type="dxa"/>
          </w:tcPr>
          <w:p w14:paraId="374F7CBA" w14:textId="103B4D99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الترجيح</w:t>
            </w:r>
          </w:p>
        </w:tc>
      </w:tr>
      <w:tr w:rsidR="000F6C68" w14:paraId="3DF59945" w14:textId="77777777" w:rsidTr="000F6C68">
        <w:tc>
          <w:tcPr>
            <w:tcW w:w="4814" w:type="dxa"/>
          </w:tcPr>
          <w:p w14:paraId="24EA77F7" w14:textId="1714E364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الامتحان الجزئي</w:t>
            </w:r>
          </w:p>
        </w:tc>
        <w:tc>
          <w:tcPr>
            <w:tcW w:w="4814" w:type="dxa"/>
          </w:tcPr>
          <w:p w14:paraId="5208FD98" w14:textId="447AA0F4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0F6C68" w14:paraId="7BB53F0D" w14:textId="77777777" w:rsidTr="000F6C68">
        <w:tc>
          <w:tcPr>
            <w:tcW w:w="4814" w:type="dxa"/>
          </w:tcPr>
          <w:p w14:paraId="1205B8DF" w14:textId="716DED8C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 xml:space="preserve">الحضور </w:t>
            </w:r>
          </w:p>
        </w:tc>
        <w:tc>
          <w:tcPr>
            <w:tcW w:w="4814" w:type="dxa"/>
          </w:tcPr>
          <w:p w14:paraId="0091FD76" w14:textId="7BEEDC9B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0F6C68" w14:paraId="01F3BF3A" w14:textId="77777777" w:rsidTr="000F6C68">
        <w:tc>
          <w:tcPr>
            <w:tcW w:w="4814" w:type="dxa"/>
          </w:tcPr>
          <w:p w14:paraId="7340D5D9" w14:textId="6AC6AC0F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المشاركة</w:t>
            </w:r>
          </w:p>
        </w:tc>
        <w:tc>
          <w:tcPr>
            <w:tcW w:w="4814" w:type="dxa"/>
          </w:tcPr>
          <w:p w14:paraId="1958E271" w14:textId="21AE6EFE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0F6C68" w14:paraId="7939C089" w14:textId="77777777" w:rsidTr="000F6C68">
        <w:tc>
          <w:tcPr>
            <w:tcW w:w="4814" w:type="dxa"/>
          </w:tcPr>
          <w:p w14:paraId="7EFBD40E" w14:textId="6A5F6748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الورقة البحثية</w:t>
            </w:r>
          </w:p>
        </w:tc>
        <w:tc>
          <w:tcPr>
            <w:tcW w:w="4814" w:type="dxa"/>
          </w:tcPr>
          <w:p w14:paraId="1E0321F0" w14:textId="545742A6" w:rsidR="000F6C68" w:rsidRDefault="000F6C68" w:rsidP="000F6C68">
            <w:pPr>
              <w:bidi/>
              <w:rPr>
                <w:rFonts w:ascii="Traditional Arabic" w:hAnsi="Traditional Arabic" w:cs="KacstFar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KacstFarsi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</w:tbl>
    <w:p w14:paraId="647582FD" w14:textId="77777777" w:rsidR="000F6C68" w:rsidRPr="00FC5345" w:rsidRDefault="000F6C68" w:rsidP="000F6C68">
      <w:pPr>
        <w:bidi/>
        <w:spacing w:after="0"/>
        <w:ind w:left="425"/>
        <w:rPr>
          <w:rFonts w:ascii="Traditional Arabic" w:hAnsi="Traditional Arabic" w:cs="KacstFarsi"/>
          <w:b/>
          <w:bCs/>
          <w:sz w:val="28"/>
          <w:szCs w:val="28"/>
          <w:rtl/>
          <w:lang w:bidi="ar-DZ"/>
        </w:rPr>
      </w:pPr>
    </w:p>
    <w:p w14:paraId="1619BF69" w14:textId="77777777" w:rsidR="00FC5345" w:rsidRPr="00FC5345" w:rsidRDefault="00FC5345" w:rsidP="00FC5345">
      <w:pPr>
        <w:bidi/>
        <w:spacing w:after="0"/>
        <w:ind w:left="425"/>
        <w:rPr>
          <w:rFonts w:ascii="Traditional Arabic" w:hAnsi="Traditional Arabic" w:cs="KacstFarsi"/>
          <w:sz w:val="28"/>
          <w:szCs w:val="28"/>
          <w:lang w:bidi="ar-DZ"/>
        </w:rPr>
      </w:pPr>
    </w:p>
    <w:p w14:paraId="3D8A417A" w14:textId="318FBDAA" w:rsidR="00A5083E" w:rsidRDefault="00F075F4" w:rsidP="00A5083E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KacstFarsi"/>
          <w:b/>
          <w:bCs/>
          <w:sz w:val="40"/>
          <w:szCs w:val="40"/>
          <w:lang w:bidi="ar-DZ"/>
        </w:rPr>
      </w:pPr>
      <w:r>
        <w:rPr>
          <w:rFonts w:ascii="Traditional Arabic" w:hAnsi="Traditional Arabic" w:cs="KacstFarsi" w:hint="cs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A5083E" w:rsidRPr="00A5083E">
        <w:rPr>
          <w:rFonts w:ascii="Traditional Arabic" w:hAnsi="Traditional Arabic" w:cs="KacstFarsi" w:hint="cs"/>
          <w:b/>
          <w:bCs/>
          <w:sz w:val="40"/>
          <w:szCs w:val="40"/>
          <w:u w:val="single"/>
          <w:rtl/>
          <w:lang w:bidi="ar-DZ"/>
        </w:rPr>
        <w:t>القراءات الأساسية</w:t>
      </w:r>
      <w:r w:rsidR="00A5083E" w:rsidRPr="00A5083E">
        <w:rPr>
          <w:rFonts w:ascii="Traditional Arabic" w:hAnsi="Traditional Arabic" w:cs="KacstFarsi" w:hint="cs"/>
          <w:b/>
          <w:bCs/>
          <w:sz w:val="40"/>
          <w:szCs w:val="40"/>
          <w:rtl/>
          <w:lang w:bidi="ar-DZ"/>
        </w:rPr>
        <w:t>:</w:t>
      </w:r>
    </w:p>
    <w:p w14:paraId="19C59F21" w14:textId="77777777" w:rsidR="00883A8A" w:rsidRDefault="00883A8A" w:rsidP="00F613E6">
      <w:pPr>
        <w:spacing w:after="0"/>
        <w:ind w:left="425"/>
        <w:rPr>
          <w:rFonts w:ascii="Traditional Arabic" w:hAnsi="Traditional Arabic" w:cs="KacstFarsi"/>
          <w:sz w:val="32"/>
          <w:szCs w:val="32"/>
          <w:rtl/>
          <w:lang w:bidi="ar-DZ"/>
        </w:rPr>
      </w:pPr>
    </w:p>
    <w:p w14:paraId="78234CFB" w14:textId="7E211719" w:rsidR="00F613E6" w:rsidRPr="002F3BFC" w:rsidRDefault="00F613E6" w:rsidP="002F3BFC">
      <w:pPr>
        <w:pStyle w:val="Paragraphedeliste"/>
        <w:numPr>
          <w:ilvl w:val="0"/>
          <w:numId w:val="43"/>
        </w:numPr>
        <w:bidi/>
        <w:spacing w:after="0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proofErr w:type="spellStart"/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أبوسليمان</w:t>
      </w:r>
      <w:proofErr w:type="spellEnd"/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عبد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الوهاب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إبراهيم،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كتابة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البحث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العلمي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صياغة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جديدة،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الرياض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: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مكتبة</w:t>
      </w:r>
      <w:r w:rsidRPr="002F3BFC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2F3BFC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الرشد،</w:t>
      </w:r>
    </w:p>
    <w:p w14:paraId="6773E8B2" w14:textId="15D625C4" w:rsidR="001A4AE6" w:rsidRDefault="00F613E6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 w:rsidRPr="00F613E6">
        <w:rPr>
          <w:rFonts w:ascii="Traditional Arabic" w:hAnsi="Traditional Arabic" w:cs="KacstFarsi"/>
          <w:sz w:val="32"/>
          <w:szCs w:val="32"/>
          <w:rtl/>
          <w:lang w:bidi="ar-DZ"/>
        </w:rPr>
        <w:t>2002</w:t>
      </w:r>
    </w:p>
    <w:p w14:paraId="45B82FCC" w14:textId="3B84991A" w:rsidR="00570474" w:rsidRPr="00570474" w:rsidRDefault="00F613E6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>
        <w:rPr>
          <w:rFonts w:ascii="Traditional Arabic" w:hAnsi="Traditional Arabic" w:cs="KacstFarsi" w:hint="cs"/>
          <w:sz w:val="32"/>
          <w:szCs w:val="32"/>
          <w:rtl/>
          <w:lang w:bidi="ar-DZ"/>
        </w:rPr>
        <w:t>-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أبو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النجا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محمد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العمري،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أسس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البحث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</w:t>
      </w:r>
      <w:r w:rsidR="002F3BFC">
        <w:rPr>
          <w:rFonts w:ascii="Traditional Arabic" w:hAnsi="Traditional Arabic" w:cs="KacstFarsi" w:hint="cs"/>
          <w:sz w:val="32"/>
          <w:szCs w:val="32"/>
          <w:rtl/>
          <w:lang w:bidi="ar-DZ"/>
        </w:rPr>
        <w:t>لا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جتماعي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في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الخدمة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2F3BFC">
        <w:rPr>
          <w:rFonts w:ascii="Traditional Arabic" w:hAnsi="Traditional Arabic" w:cs="KacstFarsi" w:hint="cs"/>
          <w:sz w:val="32"/>
          <w:szCs w:val="32"/>
          <w:rtl/>
          <w:lang w:bidi="ar-DZ"/>
        </w:rPr>
        <w:t>الا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جتماعية،</w:t>
      </w:r>
      <w:r w:rsidR="00570474"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2F3BFC">
        <w:rPr>
          <w:rFonts w:ascii="Traditional Arabic" w:hAnsi="Traditional Arabic" w:cs="KacstFarsi" w:hint="cs"/>
          <w:sz w:val="32"/>
          <w:szCs w:val="32"/>
          <w:rtl/>
          <w:lang w:bidi="ar-DZ"/>
        </w:rPr>
        <w:t>الا</w:t>
      </w:r>
      <w:r w:rsidR="00570474"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سكندرية</w:t>
      </w:r>
    </w:p>
    <w:p w14:paraId="53739E34" w14:textId="2354B815" w:rsidR="00F613E6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المكتب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العلمي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للنشر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والتوزيع،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1999</w:t>
      </w:r>
    </w:p>
    <w:p w14:paraId="52E6EA0F" w14:textId="5E7A744A" w:rsidR="00570474" w:rsidRPr="00570474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>
        <w:rPr>
          <w:rFonts w:ascii="Traditional Arabic" w:hAnsi="Traditional Arabic" w:cs="KacstFarsi" w:hint="cs"/>
          <w:sz w:val="32"/>
          <w:szCs w:val="32"/>
          <w:rtl/>
          <w:lang w:bidi="ar-DZ"/>
        </w:rPr>
        <w:t>-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بركات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عبد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العزيز،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مناهج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البحث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العلمي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– </w:t>
      </w:r>
      <w:r w:rsidR="002F3BFC">
        <w:rPr>
          <w:rFonts w:ascii="Traditional Arabic" w:hAnsi="Traditional Arabic" w:cs="KacstFarsi" w:hint="cs"/>
          <w:sz w:val="32"/>
          <w:szCs w:val="32"/>
          <w:rtl/>
          <w:lang w:bidi="ar-DZ"/>
        </w:rPr>
        <w:t>الأ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صول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النظرية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ومهارات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التطبيق،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القاهرة،</w:t>
      </w:r>
    </w:p>
    <w:p w14:paraId="0426BC59" w14:textId="53CD0967" w:rsidR="00570474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دار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الكتاب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الحديث،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2012</w:t>
      </w:r>
    </w:p>
    <w:p w14:paraId="7BEE870F" w14:textId="0F432950" w:rsidR="00570474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>
        <w:rPr>
          <w:rFonts w:ascii="Traditional Arabic" w:hAnsi="Traditional Arabic" w:cs="KacstFarsi" w:hint="cs"/>
          <w:sz w:val="32"/>
          <w:szCs w:val="32"/>
          <w:rtl/>
          <w:lang w:bidi="ar-DZ"/>
        </w:rPr>
        <w:t>-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محمد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طه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بدوي،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المنهج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في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علم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السياسة،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القاهرة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: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منشورات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كلية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التجارة،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1979</w:t>
      </w:r>
    </w:p>
    <w:p w14:paraId="38927E22" w14:textId="77777777" w:rsidR="00570474" w:rsidRPr="00570474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>
        <w:rPr>
          <w:rFonts w:ascii="Traditional Arabic" w:hAnsi="Traditional Arabic" w:cs="KacstFarsi" w:hint="cs"/>
          <w:sz w:val="32"/>
          <w:szCs w:val="32"/>
          <w:rtl/>
          <w:lang w:bidi="ar-DZ"/>
        </w:rPr>
        <w:t>-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محمد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ناصر،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مهنا،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النظرية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السياسية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والعالم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الثالث،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ط</w:t>
      </w:r>
      <w:proofErr w:type="gramStart"/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3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،مصر</w:t>
      </w:r>
      <w:proofErr w:type="gramEnd"/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: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المكتب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الجامعي</w:t>
      </w:r>
    </w:p>
    <w:p w14:paraId="1E9498EA" w14:textId="30420DF2" w:rsidR="00570474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الحديث،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2001</w:t>
      </w:r>
    </w:p>
    <w:p w14:paraId="329234E0" w14:textId="77777777" w:rsidR="00570474" w:rsidRPr="00570474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>
        <w:rPr>
          <w:rFonts w:ascii="Traditional Arabic" w:hAnsi="Traditional Arabic" w:cs="KacstFarsi" w:hint="cs"/>
          <w:sz w:val="32"/>
          <w:szCs w:val="32"/>
          <w:rtl/>
          <w:lang w:bidi="ar-DZ"/>
        </w:rPr>
        <w:t>-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نصر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محمد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عارف،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نظريات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السياسة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المقارنة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وتطبيقها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في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دراسة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النظم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السياسية</w:t>
      </w:r>
    </w:p>
    <w:p w14:paraId="2E0350B7" w14:textId="2DB212B7" w:rsidR="00570474" w:rsidRPr="00570474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sz w:val="32"/>
          <w:szCs w:val="32"/>
          <w:rtl/>
          <w:lang w:bidi="ar-DZ"/>
        </w:rPr>
      </w:pP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العربية،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رسالة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دكتوراه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غير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منشورة،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كلية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="002F3BFC">
        <w:rPr>
          <w:rFonts w:ascii="Traditional Arabic" w:hAnsi="Traditional Arabic" w:cs="KacstFarsi" w:hint="cs"/>
          <w:sz w:val="32"/>
          <w:szCs w:val="32"/>
          <w:rtl/>
          <w:lang w:bidi="ar-DZ"/>
        </w:rPr>
        <w:t>الا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قتصاد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والعلوم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السياسية،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جامعة</w:t>
      </w: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 xml:space="preserve"> </w:t>
      </w:r>
      <w:r w:rsidRPr="00570474">
        <w:rPr>
          <w:rFonts w:ascii="Traditional Arabic" w:hAnsi="Traditional Arabic" w:cs="KacstFarsi" w:hint="eastAsia"/>
          <w:sz w:val="32"/>
          <w:szCs w:val="32"/>
          <w:rtl/>
          <w:lang w:bidi="ar-DZ"/>
        </w:rPr>
        <w:t>القاهرة،</w:t>
      </w:r>
    </w:p>
    <w:p w14:paraId="711DCDD5" w14:textId="503C4011" w:rsidR="00570474" w:rsidRPr="00ED728E" w:rsidRDefault="00570474" w:rsidP="002F3BFC">
      <w:pPr>
        <w:bidi/>
        <w:spacing w:after="0"/>
        <w:ind w:left="425"/>
        <w:jc w:val="both"/>
        <w:rPr>
          <w:rFonts w:ascii="Traditional Arabic" w:hAnsi="Traditional Arabic" w:cs="KacstFarsi"/>
          <w:b/>
          <w:bCs/>
          <w:sz w:val="32"/>
          <w:szCs w:val="32"/>
          <w:rtl/>
          <w:lang w:bidi="ar-DZ"/>
        </w:rPr>
      </w:pPr>
      <w:r w:rsidRPr="00570474">
        <w:rPr>
          <w:rFonts w:ascii="Traditional Arabic" w:hAnsi="Traditional Arabic" w:cs="KacstFarsi"/>
          <w:sz w:val="32"/>
          <w:szCs w:val="32"/>
          <w:rtl/>
          <w:lang w:bidi="ar-DZ"/>
        </w:rPr>
        <w:t>.1995</w:t>
      </w:r>
    </w:p>
    <w:p w14:paraId="43F611AD" w14:textId="613B6FAF" w:rsidR="00A81F33" w:rsidRPr="00116826" w:rsidRDefault="00996B62" w:rsidP="002F3BFC">
      <w:pPr>
        <w:bidi/>
        <w:spacing w:after="0" w:line="240" w:lineRule="auto"/>
        <w:jc w:val="both"/>
        <w:rPr>
          <w:rFonts w:cs="MCS Rika S_U normal."/>
          <w:b/>
          <w:bCs/>
          <w:sz w:val="28"/>
          <w:szCs w:val="34"/>
          <w:lang w:bidi="ar-DZ"/>
        </w:rPr>
      </w:pPr>
      <w:r w:rsidRPr="00116826">
        <w:rPr>
          <w:rFonts w:ascii="Traditional Arabic" w:hAnsi="Traditional Arabic" w:cs="MCS Rika S_U normal." w:hint="cs"/>
          <w:b/>
          <w:bCs/>
          <w:sz w:val="28"/>
          <w:szCs w:val="34"/>
          <w:rtl/>
          <w:lang w:bidi="ar-DZ"/>
        </w:rPr>
        <w:t xml:space="preserve"> </w:t>
      </w:r>
      <w:r w:rsidR="006C1668" w:rsidRPr="00116826">
        <w:rPr>
          <w:rFonts w:ascii="Traditional Arabic" w:hAnsi="Traditional Arabic" w:cs="MCS Rika S_U normal." w:hint="cs"/>
          <w:b/>
          <w:bCs/>
          <w:sz w:val="28"/>
          <w:szCs w:val="34"/>
          <w:rtl/>
          <w:lang w:bidi="ar-DZ"/>
        </w:rPr>
        <w:t xml:space="preserve">التاريخ والتوقيع: </w:t>
      </w:r>
      <w:r w:rsidR="00116826">
        <w:rPr>
          <w:rFonts w:cs="MCS Rika S_U normal." w:hint="cs"/>
          <w:b/>
          <w:bCs/>
          <w:sz w:val="28"/>
          <w:szCs w:val="34"/>
          <w:rtl/>
          <w:lang w:bidi="ar-DZ"/>
        </w:rPr>
        <w:t>عشاشة كنزة 29/1/2025</w:t>
      </w:r>
    </w:p>
    <w:sectPr w:rsidR="00A81F33" w:rsidRPr="00116826" w:rsidSect="000B383C">
      <w:headerReference w:type="default" r:id="rId10"/>
      <w:pgSz w:w="11906" w:h="16838"/>
      <w:pgMar w:top="426" w:right="1134" w:bottom="993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EC405" w14:textId="77777777" w:rsidR="000D00F2" w:rsidRDefault="000D00F2">
      <w:pPr>
        <w:spacing w:after="0" w:line="240" w:lineRule="auto"/>
      </w:pPr>
      <w:r>
        <w:separator/>
      </w:r>
    </w:p>
  </w:endnote>
  <w:endnote w:type="continuationSeparator" w:id="0">
    <w:p w14:paraId="5217C3A9" w14:textId="77777777" w:rsidR="000D00F2" w:rsidRDefault="000D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Fares">
    <w:altName w:val="Arial"/>
    <w:charset w:val="B2"/>
    <w:family w:val="auto"/>
    <w:pitch w:val="variable"/>
    <w:sig w:usb0="00002001" w:usb1="00000000" w:usb2="00000000" w:usb3="00000000" w:csb0="00000040" w:csb1="00000000"/>
  </w:font>
  <w:font w:name="MCS Rika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tomic Sushi">
    <w:charset w:val="00"/>
    <w:family w:val="auto"/>
    <w:pitch w:val="variable"/>
    <w:sig w:usb0="00000003" w:usb1="00000000" w:usb2="00000000" w:usb3="00000000" w:csb0="00000001" w:csb1="00000000"/>
  </w:font>
  <w:font w:name="Caesa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lawi Naskh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1E180" w14:textId="77777777" w:rsidR="000D00F2" w:rsidRDefault="000D00F2">
      <w:pPr>
        <w:spacing w:after="0" w:line="240" w:lineRule="auto"/>
      </w:pPr>
      <w:r>
        <w:separator/>
      </w:r>
    </w:p>
  </w:footnote>
  <w:footnote w:type="continuationSeparator" w:id="0">
    <w:p w14:paraId="403B8EBF" w14:textId="77777777" w:rsidR="000D00F2" w:rsidRDefault="000D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3770"/>
      <w:docPartObj>
        <w:docPartGallery w:val="Page Numbers (Margins)"/>
        <w:docPartUnique/>
      </w:docPartObj>
    </w:sdtPr>
    <w:sdtEndPr/>
    <w:sdtContent>
      <w:p w14:paraId="5C4D906C" w14:textId="7B81B39F" w:rsidR="007E24EE" w:rsidRDefault="00CA3D3C">
        <w:pPr>
          <w:pStyle w:val="En-tt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72EA966A" wp14:editId="6EB6F27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8890" t="1270" r="8890" b="6985"/>
                  <wp:wrapNone/>
                  <wp:docPr id="3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94C2E" w14:textId="77777777" w:rsidR="007E24EE" w:rsidRDefault="00BA7CEB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CB6670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122FF" w:rsidRPr="002122FF">
                                <w:rPr>
                                  <w:rStyle w:val="Numrodepage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2EA966A" id="Oval 1" o:spid="_x0000_s1026" style="position:absolute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I04swWPAgAAKQUAAA4AAAAAAAAAAAAAAAAALgIAAGRycy9lMm9Eb2MueG1sUEsBAi0AFAAGAAgA&#10;AAAhAPZYdBjWAAAAAwEAAA8AAAAAAAAAAAAAAAAA6QQAAGRycy9kb3ducmV2LnhtbFBLBQYAAAAA&#10;BAAEAPMAAADsBQAAAAA=&#10;" o:allowincell="f" fillcolor="#9bbb59 [3206]" stroked="f">
                  <v:textbox inset="0,,0">
                    <w:txbxContent>
                      <w:p w14:paraId="2C994C2E" w14:textId="77777777" w:rsidR="007E24EE" w:rsidRDefault="00BA7CEB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CB6670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122FF" w:rsidRPr="002122FF">
                          <w:rPr>
                            <w:rStyle w:val="Numrodepage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FCA"/>
    <w:multiLevelType w:val="hybridMultilevel"/>
    <w:tmpl w:val="95186808"/>
    <w:lvl w:ilvl="0" w:tplc="040C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2350E"/>
    <w:multiLevelType w:val="hybridMultilevel"/>
    <w:tmpl w:val="2B5E36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1F3E"/>
    <w:multiLevelType w:val="hybridMultilevel"/>
    <w:tmpl w:val="A8263726"/>
    <w:lvl w:ilvl="0" w:tplc="69126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F211B"/>
    <w:multiLevelType w:val="hybridMultilevel"/>
    <w:tmpl w:val="054CB7C0"/>
    <w:lvl w:ilvl="0" w:tplc="2B5498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413C6"/>
    <w:multiLevelType w:val="hybridMultilevel"/>
    <w:tmpl w:val="EDCE7570"/>
    <w:lvl w:ilvl="0" w:tplc="D9124762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A4BF4"/>
    <w:multiLevelType w:val="hybridMultilevel"/>
    <w:tmpl w:val="75687876"/>
    <w:lvl w:ilvl="0" w:tplc="305A45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C587F"/>
    <w:multiLevelType w:val="hybridMultilevel"/>
    <w:tmpl w:val="FE800B16"/>
    <w:lvl w:ilvl="0" w:tplc="12DA94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03461"/>
    <w:multiLevelType w:val="hybridMultilevel"/>
    <w:tmpl w:val="6E985192"/>
    <w:lvl w:ilvl="0" w:tplc="040C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1AD05014"/>
    <w:multiLevelType w:val="hybridMultilevel"/>
    <w:tmpl w:val="FA62301C"/>
    <w:lvl w:ilvl="0" w:tplc="284EBCE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771C8"/>
    <w:multiLevelType w:val="hybridMultilevel"/>
    <w:tmpl w:val="A79C7B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F5714"/>
    <w:multiLevelType w:val="hybridMultilevel"/>
    <w:tmpl w:val="BDFA9994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13704C1"/>
    <w:multiLevelType w:val="hybridMultilevel"/>
    <w:tmpl w:val="430C724C"/>
    <w:lvl w:ilvl="0" w:tplc="662E8CF6">
      <w:start w:val="1"/>
      <w:numFmt w:val="decimal"/>
      <w:lvlText w:val="%1-"/>
      <w:lvlJc w:val="left"/>
      <w:pPr>
        <w:ind w:left="1145" w:hanging="36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1E05184"/>
    <w:multiLevelType w:val="hybridMultilevel"/>
    <w:tmpl w:val="0B3EAAA0"/>
    <w:lvl w:ilvl="0" w:tplc="040C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41FB3"/>
    <w:multiLevelType w:val="multilevel"/>
    <w:tmpl w:val="A60A6F3C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1160" w:hanging="2520"/>
      </w:pPr>
      <w:rPr>
        <w:rFonts w:hint="default"/>
      </w:rPr>
    </w:lvl>
  </w:abstractNum>
  <w:abstractNum w:abstractNumId="14" w15:restartNumberingAfterBreak="0">
    <w:nsid w:val="2E4018E9"/>
    <w:multiLevelType w:val="hybridMultilevel"/>
    <w:tmpl w:val="CB66C34A"/>
    <w:lvl w:ilvl="0" w:tplc="355EAF0A">
      <w:start w:val="1"/>
      <w:numFmt w:val="decimal"/>
      <w:lvlText w:val="%1."/>
      <w:lvlJc w:val="left"/>
      <w:pPr>
        <w:ind w:left="785" w:hanging="360"/>
      </w:pPr>
      <w:rPr>
        <w:rFonts w:asciiTheme="majorHAnsi" w:hAnsiTheme="majorHAnsi" w:hint="default"/>
        <w:color w:val="FF00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7B27"/>
    <w:multiLevelType w:val="multilevel"/>
    <w:tmpl w:val="B46418CE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1160" w:hanging="2520"/>
      </w:pPr>
      <w:rPr>
        <w:rFonts w:hint="default"/>
      </w:rPr>
    </w:lvl>
  </w:abstractNum>
  <w:abstractNum w:abstractNumId="16" w15:restartNumberingAfterBreak="0">
    <w:nsid w:val="37DC2178"/>
    <w:multiLevelType w:val="hybridMultilevel"/>
    <w:tmpl w:val="74AC8E3E"/>
    <w:lvl w:ilvl="0" w:tplc="040C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4312F"/>
    <w:multiLevelType w:val="hybridMultilevel"/>
    <w:tmpl w:val="3BB4EF14"/>
    <w:lvl w:ilvl="0" w:tplc="C27E0C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93C46"/>
    <w:multiLevelType w:val="hybridMultilevel"/>
    <w:tmpl w:val="01184EB0"/>
    <w:lvl w:ilvl="0" w:tplc="03042F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64BC9"/>
    <w:multiLevelType w:val="hybridMultilevel"/>
    <w:tmpl w:val="BEFAF77C"/>
    <w:lvl w:ilvl="0" w:tplc="E95CECB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54208"/>
    <w:multiLevelType w:val="hybridMultilevel"/>
    <w:tmpl w:val="1A1C0662"/>
    <w:lvl w:ilvl="0" w:tplc="03449F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B87846"/>
    <w:multiLevelType w:val="hybridMultilevel"/>
    <w:tmpl w:val="1CA2D86A"/>
    <w:lvl w:ilvl="0" w:tplc="167C07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9497D"/>
    <w:multiLevelType w:val="hybridMultilevel"/>
    <w:tmpl w:val="081A43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D7885"/>
    <w:multiLevelType w:val="hybridMultilevel"/>
    <w:tmpl w:val="EE7A5714"/>
    <w:lvl w:ilvl="0" w:tplc="E9B8FFDA">
      <w:start w:val="1"/>
      <w:numFmt w:val="bullet"/>
      <w:lvlText w:val="-"/>
      <w:lvlJc w:val="left"/>
      <w:pPr>
        <w:ind w:left="785" w:hanging="360"/>
      </w:pPr>
      <w:rPr>
        <w:rFonts w:ascii="Traditional Arabic" w:eastAsiaTheme="minorEastAsia" w:hAnsi="Traditional Arabic" w:cs="KacstFars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A561450"/>
    <w:multiLevelType w:val="hybridMultilevel"/>
    <w:tmpl w:val="B276D98A"/>
    <w:lvl w:ilvl="0" w:tplc="5C8CE5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57C40"/>
    <w:multiLevelType w:val="hybridMultilevel"/>
    <w:tmpl w:val="C2B415AE"/>
    <w:lvl w:ilvl="0" w:tplc="5F304C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955136"/>
    <w:multiLevelType w:val="hybridMultilevel"/>
    <w:tmpl w:val="77A212A8"/>
    <w:lvl w:ilvl="0" w:tplc="C170765E">
      <w:start w:val="1"/>
      <w:numFmt w:val="decimal"/>
      <w:lvlText w:val="%1-"/>
      <w:lvlJc w:val="left"/>
      <w:pPr>
        <w:ind w:left="1080" w:hanging="360"/>
      </w:pPr>
      <w:rPr>
        <w:rFonts w:ascii="Traditional Arabic" w:eastAsia="Calibri" w:hAnsi="Traditional Arabic" w:cs="Traditional Arabic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F31914"/>
    <w:multiLevelType w:val="hybridMultilevel"/>
    <w:tmpl w:val="284A2312"/>
    <w:lvl w:ilvl="0" w:tplc="CFFE04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CAE40196">
      <w:start w:val="1"/>
      <w:numFmt w:val="decimal"/>
      <w:lvlText w:val="%2."/>
      <w:lvlJc w:val="left"/>
      <w:pPr>
        <w:ind w:left="1800" w:hanging="360"/>
      </w:pPr>
      <w:rPr>
        <w:rFonts w:asciiTheme="majorBidi" w:eastAsiaTheme="minorHAnsi" w:hAnsiTheme="majorBidi" w:cstheme="majorBidi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70710A"/>
    <w:multiLevelType w:val="hybridMultilevel"/>
    <w:tmpl w:val="575CDF06"/>
    <w:lvl w:ilvl="0" w:tplc="09600828">
      <w:start w:val="6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390EF8"/>
    <w:multiLevelType w:val="hybridMultilevel"/>
    <w:tmpl w:val="95185124"/>
    <w:lvl w:ilvl="0" w:tplc="0CAA13E4">
      <w:numFmt w:val="bullet"/>
      <w:lvlText w:val="-"/>
      <w:lvlJc w:val="left"/>
      <w:pPr>
        <w:ind w:left="359" w:hanging="360"/>
      </w:pPr>
      <w:rPr>
        <w:rFonts w:ascii="SimplifiedArabic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0" w15:restartNumberingAfterBreak="0">
    <w:nsid w:val="5B0A45B7"/>
    <w:multiLevelType w:val="hybridMultilevel"/>
    <w:tmpl w:val="7FD21A00"/>
    <w:lvl w:ilvl="0" w:tplc="46DCDE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706DD9"/>
    <w:multiLevelType w:val="hybridMultilevel"/>
    <w:tmpl w:val="81541346"/>
    <w:lvl w:ilvl="0" w:tplc="F8989E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454D10"/>
    <w:multiLevelType w:val="hybridMultilevel"/>
    <w:tmpl w:val="3BBAD608"/>
    <w:lvl w:ilvl="0" w:tplc="62082D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5440B8"/>
    <w:multiLevelType w:val="hybridMultilevel"/>
    <w:tmpl w:val="302C88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26780"/>
    <w:multiLevelType w:val="hybridMultilevel"/>
    <w:tmpl w:val="D11CD3A0"/>
    <w:lvl w:ilvl="0" w:tplc="CF4404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94F91"/>
    <w:multiLevelType w:val="hybridMultilevel"/>
    <w:tmpl w:val="645EEF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6621D"/>
    <w:multiLevelType w:val="hybridMultilevel"/>
    <w:tmpl w:val="9E466A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63CDE"/>
    <w:multiLevelType w:val="hybridMultilevel"/>
    <w:tmpl w:val="5C78FDB2"/>
    <w:lvl w:ilvl="0" w:tplc="2F32F52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186A2B"/>
    <w:multiLevelType w:val="hybridMultilevel"/>
    <w:tmpl w:val="34481738"/>
    <w:lvl w:ilvl="0" w:tplc="05201F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CB2F18"/>
    <w:multiLevelType w:val="hybridMultilevel"/>
    <w:tmpl w:val="B960324C"/>
    <w:lvl w:ilvl="0" w:tplc="78F48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425E5"/>
    <w:multiLevelType w:val="hybridMultilevel"/>
    <w:tmpl w:val="7A242750"/>
    <w:lvl w:ilvl="0" w:tplc="26C01B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A636C"/>
    <w:multiLevelType w:val="hybridMultilevel"/>
    <w:tmpl w:val="B3F66D28"/>
    <w:lvl w:ilvl="0" w:tplc="9E1C01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B01EC"/>
    <w:multiLevelType w:val="hybridMultilevel"/>
    <w:tmpl w:val="B02869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10"/>
  </w:num>
  <w:num w:numId="4">
    <w:abstractNumId w:val="9"/>
  </w:num>
  <w:num w:numId="5">
    <w:abstractNumId w:val="3"/>
  </w:num>
  <w:num w:numId="6">
    <w:abstractNumId w:val="32"/>
  </w:num>
  <w:num w:numId="7">
    <w:abstractNumId w:val="27"/>
  </w:num>
  <w:num w:numId="8">
    <w:abstractNumId w:val="1"/>
  </w:num>
  <w:num w:numId="9">
    <w:abstractNumId w:val="4"/>
  </w:num>
  <w:num w:numId="10">
    <w:abstractNumId w:val="41"/>
  </w:num>
  <w:num w:numId="11">
    <w:abstractNumId w:val="39"/>
  </w:num>
  <w:num w:numId="12">
    <w:abstractNumId w:val="13"/>
  </w:num>
  <w:num w:numId="13">
    <w:abstractNumId w:val="15"/>
  </w:num>
  <w:num w:numId="14">
    <w:abstractNumId w:val="40"/>
  </w:num>
  <w:num w:numId="15">
    <w:abstractNumId w:val="38"/>
  </w:num>
  <w:num w:numId="16">
    <w:abstractNumId w:val="30"/>
  </w:num>
  <w:num w:numId="17">
    <w:abstractNumId w:val="5"/>
  </w:num>
  <w:num w:numId="18">
    <w:abstractNumId w:val="37"/>
  </w:num>
  <w:num w:numId="19">
    <w:abstractNumId w:val="25"/>
  </w:num>
  <w:num w:numId="20">
    <w:abstractNumId w:val="20"/>
  </w:num>
  <w:num w:numId="21">
    <w:abstractNumId w:val="6"/>
  </w:num>
  <w:num w:numId="22">
    <w:abstractNumId w:val="29"/>
  </w:num>
  <w:num w:numId="23">
    <w:abstractNumId w:val="35"/>
  </w:num>
  <w:num w:numId="24">
    <w:abstractNumId w:val="31"/>
  </w:num>
  <w:num w:numId="25">
    <w:abstractNumId w:val="28"/>
  </w:num>
  <w:num w:numId="26">
    <w:abstractNumId w:val="8"/>
  </w:num>
  <w:num w:numId="27">
    <w:abstractNumId w:val="17"/>
  </w:num>
  <w:num w:numId="28">
    <w:abstractNumId w:val="21"/>
  </w:num>
  <w:num w:numId="29">
    <w:abstractNumId w:val="34"/>
  </w:num>
  <w:num w:numId="30">
    <w:abstractNumId w:val="18"/>
  </w:num>
  <w:num w:numId="31">
    <w:abstractNumId w:val="19"/>
  </w:num>
  <w:num w:numId="32">
    <w:abstractNumId w:val="22"/>
  </w:num>
  <w:num w:numId="33">
    <w:abstractNumId w:val="0"/>
  </w:num>
  <w:num w:numId="34">
    <w:abstractNumId w:val="12"/>
  </w:num>
  <w:num w:numId="35">
    <w:abstractNumId w:val="16"/>
  </w:num>
  <w:num w:numId="36">
    <w:abstractNumId w:val="33"/>
  </w:num>
  <w:num w:numId="37">
    <w:abstractNumId w:val="36"/>
  </w:num>
  <w:num w:numId="38">
    <w:abstractNumId w:val="7"/>
  </w:num>
  <w:num w:numId="39">
    <w:abstractNumId w:val="2"/>
  </w:num>
  <w:num w:numId="40">
    <w:abstractNumId w:val="24"/>
  </w:num>
  <w:num w:numId="41">
    <w:abstractNumId w:val="26"/>
  </w:num>
  <w:num w:numId="42">
    <w:abstractNumId w:val="1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68"/>
    <w:rsid w:val="00002EEF"/>
    <w:rsid w:val="0000618F"/>
    <w:rsid w:val="0001180E"/>
    <w:rsid w:val="00017EB2"/>
    <w:rsid w:val="00020D14"/>
    <w:rsid w:val="00026995"/>
    <w:rsid w:val="0003135F"/>
    <w:rsid w:val="000419F4"/>
    <w:rsid w:val="00044044"/>
    <w:rsid w:val="000448A9"/>
    <w:rsid w:val="00045F8A"/>
    <w:rsid w:val="00046D85"/>
    <w:rsid w:val="00046EF7"/>
    <w:rsid w:val="0005181A"/>
    <w:rsid w:val="00051984"/>
    <w:rsid w:val="00052742"/>
    <w:rsid w:val="0005313C"/>
    <w:rsid w:val="000556C7"/>
    <w:rsid w:val="00061B19"/>
    <w:rsid w:val="000701D6"/>
    <w:rsid w:val="00070505"/>
    <w:rsid w:val="00073E10"/>
    <w:rsid w:val="00074AAD"/>
    <w:rsid w:val="00075091"/>
    <w:rsid w:val="000A0E7D"/>
    <w:rsid w:val="000A2B3B"/>
    <w:rsid w:val="000A30B7"/>
    <w:rsid w:val="000B383C"/>
    <w:rsid w:val="000B6855"/>
    <w:rsid w:val="000B7EEE"/>
    <w:rsid w:val="000C771C"/>
    <w:rsid w:val="000D00F2"/>
    <w:rsid w:val="000D05A4"/>
    <w:rsid w:val="000D0C55"/>
    <w:rsid w:val="000D56A1"/>
    <w:rsid w:val="000F1303"/>
    <w:rsid w:val="000F642D"/>
    <w:rsid w:val="000F6C68"/>
    <w:rsid w:val="000F6CBC"/>
    <w:rsid w:val="000F72AB"/>
    <w:rsid w:val="001005CC"/>
    <w:rsid w:val="001040D6"/>
    <w:rsid w:val="00106A93"/>
    <w:rsid w:val="00113E19"/>
    <w:rsid w:val="00113F2D"/>
    <w:rsid w:val="00116826"/>
    <w:rsid w:val="00137EAD"/>
    <w:rsid w:val="001415F8"/>
    <w:rsid w:val="00153DC4"/>
    <w:rsid w:val="001544DA"/>
    <w:rsid w:val="00160ECB"/>
    <w:rsid w:val="00167464"/>
    <w:rsid w:val="00173439"/>
    <w:rsid w:val="0017724F"/>
    <w:rsid w:val="001806C0"/>
    <w:rsid w:val="00183C10"/>
    <w:rsid w:val="001870A6"/>
    <w:rsid w:val="00190D35"/>
    <w:rsid w:val="00193A67"/>
    <w:rsid w:val="00195087"/>
    <w:rsid w:val="001A4AE6"/>
    <w:rsid w:val="001A5514"/>
    <w:rsid w:val="001A6C2F"/>
    <w:rsid w:val="001B3FED"/>
    <w:rsid w:val="001B4A1D"/>
    <w:rsid w:val="001B525F"/>
    <w:rsid w:val="001B6CD9"/>
    <w:rsid w:val="001C11FB"/>
    <w:rsid w:val="001C18F4"/>
    <w:rsid w:val="001C1FDD"/>
    <w:rsid w:val="001C4E0B"/>
    <w:rsid w:val="001D2141"/>
    <w:rsid w:val="001D2E55"/>
    <w:rsid w:val="001E7737"/>
    <w:rsid w:val="001F4BC4"/>
    <w:rsid w:val="0020166B"/>
    <w:rsid w:val="002122FF"/>
    <w:rsid w:val="002140A0"/>
    <w:rsid w:val="002168DF"/>
    <w:rsid w:val="00221AD9"/>
    <w:rsid w:val="00224E23"/>
    <w:rsid w:val="002322AE"/>
    <w:rsid w:val="002348F6"/>
    <w:rsid w:val="00237CF3"/>
    <w:rsid w:val="00241D75"/>
    <w:rsid w:val="00254311"/>
    <w:rsid w:val="00273BDE"/>
    <w:rsid w:val="00275436"/>
    <w:rsid w:val="00286081"/>
    <w:rsid w:val="00286AF6"/>
    <w:rsid w:val="00287603"/>
    <w:rsid w:val="002928A7"/>
    <w:rsid w:val="00295D54"/>
    <w:rsid w:val="002B0278"/>
    <w:rsid w:val="002B0F41"/>
    <w:rsid w:val="002B3ABD"/>
    <w:rsid w:val="002C3E0C"/>
    <w:rsid w:val="002C5BCC"/>
    <w:rsid w:val="002D23B3"/>
    <w:rsid w:val="002E60B3"/>
    <w:rsid w:val="002E6CFF"/>
    <w:rsid w:val="002E7495"/>
    <w:rsid w:val="002E7958"/>
    <w:rsid w:val="002F248E"/>
    <w:rsid w:val="002F3BFC"/>
    <w:rsid w:val="003024AA"/>
    <w:rsid w:val="00303E3A"/>
    <w:rsid w:val="003057BB"/>
    <w:rsid w:val="00306A7A"/>
    <w:rsid w:val="00307AE3"/>
    <w:rsid w:val="00317E7C"/>
    <w:rsid w:val="0032329E"/>
    <w:rsid w:val="00323796"/>
    <w:rsid w:val="00335D4F"/>
    <w:rsid w:val="00351C4B"/>
    <w:rsid w:val="00355EE6"/>
    <w:rsid w:val="00356ED3"/>
    <w:rsid w:val="00362FC6"/>
    <w:rsid w:val="00363739"/>
    <w:rsid w:val="003651DA"/>
    <w:rsid w:val="00375B28"/>
    <w:rsid w:val="00386D39"/>
    <w:rsid w:val="003919F9"/>
    <w:rsid w:val="003954B9"/>
    <w:rsid w:val="003A46E4"/>
    <w:rsid w:val="003A5595"/>
    <w:rsid w:val="003A7E5C"/>
    <w:rsid w:val="003B555B"/>
    <w:rsid w:val="003C29E9"/>
    <w:rsid w:val="003C4879"/>
    <w:rsid w:val="003C489B"/>
    <w:rsid w:val="003D216E"/>
    <w:rsid w:val="003D575B"/>
    <w:rsid w:val="003E00D3"/>
    <w:rsid w:val="003E12AE"/>
    <w:rsid w:val="003E5DC3"/>
    <w:rsid w:val="003F3020"/>
    <w:rsid w:val="003F7929"/>
    <w:rsid w:val="004033C4"/>
    <w:rsid w:val="00404691"/>
    <w:rsid w:val="0040781F"/>
    <w:rsid w:val="00412700"/>
    <w:rsid w:val="00412EDA"/>
    <w:rsid w:val="0041498E"/>
    <w:rsid w:val="004173FC"/>
    <w:rsid w:val="00425338"/>
    <w:rsid w:val="0042685F"/>
    <w:rsid w:val="00431D10"/>
    <w:rsid w:val="004368D9"/>
    <w:rsid w:val="0044287A"/>
    <w:rsid w:val="004465C8"/>
    <w:rsid w:val="00451600"/>
    <w:rsid w:val="00452FB5"/>
    <w:rsid w:val="00453CEA"/>
    <w:rsid w:val="004558ED"/>
    <w:rsid w:val="00457F39"/>
    <w:rsid w:val="004646DB"/>
    <w:rsid w:val="004768D4"/>
    <w:rsid w:val="004847C2"/>
    <w:rsid w:val="004848A2"/>
    <w:rsid w:val="00486DA7"/>
    <w:rsid w:val="00487D2A"/>
    <w:rsid w:val="0049060F"/>
    <w:rsid w:val="004947AA"/>
    <w:rsid w:val="00495A26"/>
    <w:rsid w:val="004A227B"/>
    <w:rsid w:val="004B7E9F"/>
    <w:rsid w:val="004D0573"/>
    <w:rsid w:val="004D132D"/>
    <w:rsid w:val="004D20E9"/>
    <w:rsid w:val="004D3275"/>
    <w:rsid w:val="004E6781"/>
    <w:rsid w:val="004F207E"/>
    <w:rsid w:val="0051076D"/>
    <w:rsid w:val="0051490C"/>
    <w:rsid w:val="00515435"/>
    <w:rsid w:val="00516AA7"/>
    <w:rsid w:val="00522C85"/>
    <w:rsid w:val="00525D8B"/>
    <w:rsid w:val="0052746A"/>
    <w:rsid w:val="00536DBC"/>
    <w:rsid w:val="00540548"/>
    <w:rsid w:val="005434DB"/>
    <w:rsid w:val="00545C7E"/>
    <w:rsid w:val="00547F37"/>
    <w:rsid w:val="00551E94"/>
    <w:rsid w:val="0055310D"/>
    <w:rsid w:val="00556511"/>
    <w:rsid w:val="00560F39"/>
    <w:rsid w:val="00563958"/>
    <w:rsid w:val="0056605D"/>
    <w:rsid w:val="00570474"/>
    <w:rsid w:val="00571371"/>
    <w:rsid w:val="00571D22"/>
    <w:rsid w:val="0057308C"/>
    <w:rsid w:val="005752CD"/>
    <w:rsid w:val="005764EF"/>
    <w:rsid w:val="005805C2"/>
    <w:rsid w:val="00583D1C"/>
    <w:rsid w:val="00586C52"/>
    <w:rsid w:val="00586EB9"/>
    <w:rsid w:val="005A32B4"/>
    <w:rsid w:val="005A7EE2"/>
    <w:rsid w:val="005B0470"/>
    <w:rsid w:val="005B508E"/>
    <w:rsid w:val="005C0CC8"/>
    <w:rsid w:val="005C3C06"/>
    <w:rsid w:val="005C4DBB"/>
    <w:rsid w:val="005C6F4A"/>
    <w:rsid w:val="005D0D1C"/>
    <w:rsid w:val="005D1ADE"/>
    <w:rsid w:val="005D26EA"/>
    <w:rsid w:val="005D3C8A"/>
    <w:rsid w:val="005D48ED"/>
    <w:rsid w:val="005D4E5E"/>
    <w:rsid w:val="005D7161"/>
    <w:rsid w:val="005E178D"/>
    <w:rsid w:val="005E3E20"/>
    <w:rsid w:val="005E587E"/>
    <w:rsid w:val="005F11A8"/>
    <w:rsid w:val="00601831"/>
    <w:rsid w:val="00601C7B"/>
    <w:rsid w:val="00603553"/>
    <w:rsid w:val="00611A1A"/>
    <w:rsid w:val="00612244"/>
    <w:rsid w:val="0062270E"/>
    <w:rsid w:val="00625839"/>
    <w:rsid w:val="006261CE"/>
    <w:rsid w:val="00633DB6"/>
    <w:rsid w:val="00634FB2"/>
    <w:rsid w:val="00636FF9"/>
    <w:rsid w:val="006378AD"/>
    <w:rsid w:val="00642647"/>
    <w:rsid w:val="00644AE4"/>
    <w:rsid w:val="0065262B"/>
    <w:rsid w:val="00666A31"/>
    <w:rsid w:val="00670E3E"/>
    <w:rsid w:val="0067688C"/>
    <w:rsid w:val="006773F7"/>
    <w:rsid w:val="006833E3"/>
    <w:rsid w:val="0068369F"/>
    <w:rsid w:val="0068462E"/>
    <w:rsid w:val="00694CB2"/>
    <w:rsid w:val="00696EE5"/>
    <w:rsid w:val="006C1668"/>
    <w:rsid w:val="006C563F"/>
    <w:rsid w:val="006D14FD"/>
    <w:rsid w:val="006E184B"/>
    <w:rsid w:val="006E2EED"/>
    <w:rsid w:val="006F4C8A"/>
    <w:rsid w:val="006F6F8E"/>
    <w:rsid w:val="007032D7"/>
    <w:rsid w:val="00720903"/>
    <w:rsid w:val="00735915"/>
    <w:rsid w:val="007418C2"/>
    <w:rsid w:val="00743774"/>
    <w:rsid w:val="00745126"/>
    <w:rsid w:val="0075014D"/>
    <w:rsid w:val="0075068B"/>
    <w:rsid w:val="007515B8"/>
    <w:rsid w:val="007620AA"/>
    <w:rsid w:val="0077575B"/>
    <w:rsid w:val="00775921"/>
    <w:rsid w:val="00777096"/>
    <w:rsid w:val="007810F7"/>
    <w:rsid w:val="00781956"/>
    <w:rsid w:val="0079519F"/>
    <w:rsid w:val="00796781"/>
    <w:rsid w:val="007A5376"/>
    <w:rsid w:val="007B229D"/>
    <w:rsid w:val="007B7DF4"/>
    <w:rsid w:val="007C53E8"/>
    <w:rsid w:val="007C5EE8"/>
    <w:rsid w:val="007D1C30"/>
    <w:rsid w:val="007E3003"/>
    <w:rsid w:val="007F6CE1"/>
    <w:rsid w:val="0080204D"/>
    <w:rsid w:val="00804387"/>
    <w:rsid w:val="00804445"/>
    <w:rsid w:val="00822EA0"/>
    <w:rsid w:val="00825279"/>
    <w:rsid w:val="00833F03"/>
    <w:rsid w:val="00834235"/>
    <w:rsid w:val="00837A12"/>
    <w:rsid w:val="00837A20"/>
    <w:rsid w:val="00862392"/>
    <w:rsid w:val="00862930"/>
    <w:rsid w:val="00863258"/>
    <w:rsid w:val="008643E4"/>
    <w:rsid w:val="008717A9"/>
    <w:rsid w:val="0087680B"/>
    <w:rsid w:val="00876E9E"/>
    <w:rsid w:val="00881CFC"/>
    <w:rsid w:val="00882CA9"/>
    <w:rsid w:val="00883A8A"/>
    <w:rsid w:val="00884520"/>
    <w:rsid w:val="00887B23"/>
    <w:rsid w:val="00890ABE"/>
    <w:rsid w:val="008918D1"/>
    <w:rsid w:val="0089222D"/>
    <w:rsid w:val="008A0234"/>
    <w:rsid w:val="008A4F9F"/>
    <w:rsid w:val="008A6BD7"/>
    <w:rsid w:val="008B1D2E"/>
    <w:rsid w:val="008B3914"/>
    <w:rsid w:val="008B4CCB"/>
    <w:rsid w:val="008C08D4"/>
    <w:rsid w:val="008C2221"/>
    <w:rsid w:val="008D116D"/>
    <w:rsid w:val="008D67A4"/>
    <w:rsid w:val="008D6C50"/>
    <w:rsid w:val="008F34E4"/>
    <w:rsid w:val="008F3F23"/>
    <w:rsid w:val="008F64BC"/>
    <w:rsid w:val="00905328"/>
    <w:rsid w:val="00907231"/>
    <w:rsid w:val="00911808"/>
    <w:rsid w:val="00912CC9"/>
    <w:rsid w:val="009133C2"/>
    <w:rsid w:val="00921FCA"/>
    <w:rsid w:val="00930314"/>
    <w:rsid w:val="00930F8E"/>
    <w:rsid w:val="00933DA7"/>
    <w:rsid w:val="009341D7"/>
    <w:rsid w:val="00934BBC"/>
    <w:rsid w:val="00944DB7"/>
    <w:rsid w:val="0094743A"/>
    <w:rsid w:val="009514E1"/>
    <w:rsid w:val="00953DA9"/>
    <w:rsid w:val="00961C03"/>
    <w:rsid w:val="00962D8C"/>
    <w:rsid w:val="009817CB"/>
    <w:rsid w:val="009828A0"/>
    <w:rsid w:val="00984627"/>
    <w:rsid w:val="00991691"/>
    <w:rsid w:val="009933F4"/>
    <w:rsid w:val="00996B62"/>
    <w:rsid w:val="009A2515"/>
    <w:rsid w:val="009A4695"/>
    <w:rsid w:val="009C0224"/>
    <w:rsid w:val="009C2C5A"/>
    <w:rsid w:val="009D0C8A"/>
    <w:rsid w:val="009D264F"/>
    <w:rsid w:val="009D4693"/>
    <w:rsid w:val="009D498B"/>
    <w:rsid w:val="009D5951"/>
    <w:rsid w:val="009E06B6"/>
    <w:rsid w:val="009E1E07"/>
    <w:rsid w:val="009F336C"/>
    <w:rsid w:val="009F509B"/>
    <w:rsid w:val="00A015A6"/>
    <w:rsid w:val="00A230DB"/>
    <w:rsid w:val="00A25C5B"/>
    <w:rsid w:val="00A27095"/>
    <w:rsid w:val="00A27FA9"/>
    <w:rsid w:val="00A4129B"/>
    <w:rsid w:val="00A42AB2"/>
    <w:rsid w:val="00A5083E"/>
    <w:rsid w:val="00A52EA7"/>
    <w:rsid w:val="00A64B61"/>
    <w:rsid w:val="00A71CC9"/>
    <w:rsid w:val="00A72475"/>
    <w:rsid w:val="00A73158"/>
    <w:rsid w:val="00A76701"/>
    <w:rsid w:val="00A810AB"/>
    <w:rsid w:val="00A81F33"/>
    <w:rsid w:val="00A832F8"/>
    <w:rsid w:val="00A84542"/>
    <w:rsid w:val="00A84A6F"/>
    <w:rsid w:val="00A92E57"/>
    <w:rsid w:val="00AA2AA6"/>
    <w:rsid w:val="00AA3D54"/>
    <w:rsid w:val="00AB6935"/>
    <w:rsid w:val="00AC0F83"/>
    <w:rsid w:val="00AC200D"/>
    <w:rsid w:val="00AD35A6"/>
    <w:rsid w:val="00AD40C5"/>
    <w:rsid w:val="00AD52BF"/>
    <w:rsid w:val="00AD5447"/>
    <w:rsid w:val="00AD57C7"/>
    <w:rsid w:val="00AE02F8"/>
    <w:rsid w:val="00AE30DE"/>
    <w:rsid w:val="00AF2771"/>
    <w:rsid w:val="00B03650"/>
    <w:rsid w:val="00B0748C"/>
    <w:rsid w:val="00B12293"/>
    <w:rsid w:val="00B1339B"/>
    <w:rsid w:val="00B1537A"/>
    <w:rsid w:val="00B15C6D"/>
    <w:rsid w:val="00B1703E"/>
    <w:rsid w:val="00B206FA"/>
    <w:rsid w:val="00B20BAC"/>
    <w:rsid w:val="00B21C0C"/>
    <w:rsid w:val="00B23AC7"/>
    <w:rsid w:val="00B2488B"/>
    <w:rsid w:val="00B24CCC"/>
    <w:rsid w:val="00B27B6B"/>
    <w:rsid w:val="00B308E6"/>
    <w:rsid w:val="00B31CD3"/>
    <w:rsid w:val="00B330C9"/>
    <w:rsid w:val="00B338CC"/>
    <w:rsid w:val="00B45ED3"/>
    <w:rsid w:val="00B5169D"/>
    <w:rsid w:val="00B53546"/>
    <w:rsid w:val="00B5505B"/>
    <w:rsid w:val="00B55B72"/>
    <w:rsid w:val="00B6427A"/>
    <w:rsid w:val="00B65140"/>
    <w:rsid w:val="00B70EB4"/>
    <w:rsid w:val="00B77DDB"/>
    <w:rsid w:val="00B8335A"/>
    <w:rsid w:val="00B83D67"/>
    <w:rsid w:val="00B84678"/>
    <w:rsid w:val="00B85AE8"/>
    <w:rsid w:val="00BA7CEB"/>
    <w:rsid w:val="00BB0419"/>
    <w:rsid w:val="00BC17BD"/>
    <w:rsid w:val="00BC57E0"/>
    <w:rsid w:val="00BD4334"/>
    <w:rsid w:val="00BD43BD"/>
    <w:rsid w:val="00BD44A5"/>
    <w:rsid w:val="00BD4649"/>
    <w:rsid w:val="00BD6F9B"/>
    <w:rsid w:val="00BF48BC"/>
    <w:rsid w:val="00BF76A2"/>
    <w:rsid w:val="00C01092"/>
    <w:rsid w:val="00C01421"/>
    <w:rsid w:val="00C01E19"/>
    <w:rsid w:val="00C10CAD"/>
    <w:rsid w:val="00C13519"/>
    <w:rsid w:val="00C1796C"/>
    <w:rsid w:val="00C20B39"/>
    <w:rsid w:val="00C25B7C"/>
    <w:rsid w:val="00C2656F"/>
    <w:rsid w:val="00C3011E"/>
    <w:rsid w:val="00C37A4B"/>
    <w:rsid w:val="00C429BA"/>
    <w:rsid w:val="00C463EC"/>
    <w:rsid w:val="00C55332"/>
    <w:rsid w:val="00C5684D"/>
    <w:rsid w:val="00C639A6"/>
    <w:rsid w:val="00C67242"/>
    <w:rsid w:val="00C80A77"/>
    <w:rsid w:val="00C83B6C"/>
    <w:rsid w:val="00C90C4B"/>
    <w:rsid w:val="00C93AB7"/>
    <w:rsid w:val="00CA3D3C"/>
    <w:rsid w:val="00CA5115"/>
    <w:rsid w:val="00CB3324"/>
    <w:rsid w:val="00CB6670"/>
    <w:rsid w:val="00CC225D"/>
    <w:rsid w:val="00CC26E2"/>
    <w:rsid w:val="00CD03B7"/>
    <w:rsid w:val="00CD4CD6"/>
    <w:rsid w:val="00CE1642"/>
    <w:rsid w:val="00CF0A97"/>
    <w:rsid w:val="00CF15E1"/>
    <w:rsid w:val="00CF669D"/>
    <w:rsid w:val="00D02FC8"/>
    <w:rsid w:val="00D10740"/>
    <w:rsid w:val="00D15587"/>
    <w:rsid w:val="00D21861"/>
    <w:rsid w:val="00D335B9"/>
    <w:rsid w:val="00D340E4"/>
    <w:rsid w:val="00D35438"/>
    <w:rsid w:val="00D42DA4"/>
    <w:rsid w:val="00D53986"/>
    <w:rsid w:val="00D54DF9"/>
    <w:rsid w:val="00D57D1E"/>
    <w:rsid w:val="00D6500B"/>
    <w:rsid w:val="00D72FC1"/>
    <w:rsid w:val="00D844EB"/>
    <w:rsid w:val="00D87487"/>
    <w:rsid w:val="00D935A2"/>
    <w:rsid w:val="00D93918"/>
    <w:rsid w:val="00DA0A34"/>
    <w:rsid w:val="00DA14CD"/>
    <w:rsid w:val="00DA47A3"/>
    <w:rsid w:val="00DA7570"/>
    <w:rsid w:val="00DB4A33"/>
    <w:rsid w:val="00DB5CE9"/>
    <w:rsid w:val="00DB6652"/>
    <w:rsid w:val="00DC139D"/>
    <w:rsid w:val="00DC2AEA"/>
    <w:rsid w:val="00DC42F9"/>
    <w:rsid w:val="00DC5E3D"/>
    <w:rsid w:val="00DC7F67"/>
    <w:rsid w:val="00DD06FC"/>
    <w:rsid w:val="00DD2840"/>
    <w:rsid w:val="00E026EE"/>
    <w:rsid w:val="00E329FF"/>
    <w:rsid w:val="00E378A8"/>
    <w:rsid w:val="00E514D4"/>
    <w:rsid w:val="00E529D5"/>
    <w:rsid w:val="00E56C85"/>
    <w:rsid w:val="00E6675B"/>
    <w:rsid w:val="00E710D5"/>
    <w:rsid w:val="00E73EA2"/>
    <w:rsid w:val="00E83A0C"/>
    <w:rsid w:val="00E84835"/>
    <w:rsid w:val="00E849B9"/>
    <w:rsid w:val="00E877AE"/>
    <w:rsid w:val="00E8799B"/>
    <w:rsid w:val="00E91F30"/>
    <w:rsid w:val="00E92382"/>
    <w:rsid w:val="00E9405B"/>
    <w:rsid w:val="00EB19CF"/>
    <w:rsid w:val="00EC04BE"/>
    <w:rsid w:val="00EC7CA5"/>
    <w:rsid w:val="00ED1D37"/>
    <w:rsid w:val="00ED5CEC"/>
    <w:rsid w:val="00ED728E"/>
    <w:rsid w:val="00EE1C45"/>
    <w:rsid w:val="00EE27A3"/>
    <w:rsid w:val="00EE68C7"/>
    <w:rsid w:val="00EF7C09"/>
    <w:rsid w:val="00F075F4"/>
    <w:rsid w:val="00F10413"/>
    <w:rsid w:val="00F16DA7"/>
    <w:rsid w:val="00F2546D"/>
    <w:rsid w:val="00F35743"/>
    <w:rsid w:val="00F36D77"/>
    <w:rsid w:val="00F37AF9"/>
    <w:rsid w:val="00F40D98"/>
    <w:rsid w:val="00F43201"/>
    <w:rsid w:val="00F434DB"/>
    <w:rsid w:val="00F54C62"/>
    <w:rsid w:val="00F57A16"/>
    <w:rsid w:val="00F613E6"/>
    <w:rsid w:val="00F63F1C"/>
    <w:rsid w:val="00F66B54"/>
    <w:rsid w:val="00F73042"/>
    <w:rsid w:val="00F73F3B"/>
    <w:rsid w:val="00F90A62"/>
    <w:rsid w:val="00FA201C"/>
    <w:rsid w:val="00FA2F87"/>
    <w:rsid w:val="00FA3488"/>
    <w:rsid w:val="00FA765C"/>
    <w:rsid w:val="00FC3A1B"/>
    <w:rsid w:val="00FC5345"/>
    <w:rsid w:val="00FC6FA8"/>
    <w:rsid w:val="00FD441F"/>
    <w:rsid w:val="00FD76D1"/>
    <w:rsid w:val="00FE157D"/>
    <w:rsid w:val="00FE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B4A62"/>
  <w15:docId w15:val="{1DAD8D74-D6B3-4069-AA83-24EE2FD8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8A"/>
  </w:style>
  <w:style w:type="paragraph" w:styleId="Titre1">
    <w:name w:val="heading 1"/>
    <w:basedOn w:val="Normal"/>
    <w:next w:val="Normal"/>
    <w:link w:val="Titre1Car"/>
    <w:uiPriority w:val="9"/>
    <w:qFormat/>
    <w:rsid w:val="006F4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4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4C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4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4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4C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4C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4C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4C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6C166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C16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C1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1668"/>
  </w:style>
  <w:style w:type="character" w:styleId="Numrodepage">
    <w:name w:val="page number"/>
    <w:basedOn w:val="Policepardfaut"/>
    <w:uiPriority w:val="99"/>
    <w:unhideWhenUsed/>
    <w:rsid w:val="006C1668"/>
    <w:rPr>
      <w:rFonts w:eastAsiaTheme="minorEastAsia" w:cstheme="minorBidi"/>
      <w:bCs w:val="0"/>
      <w:iCs w:val="0"/>
      <w:szCs w:val="22"/>
      <w:lang w:val="fr-FR"/>
    </w:rPr>
  </w:style>
  <w:style w:type="table" w:customStyle="1" w:styleId="Listeclaire1">
    <w:name w:val="Liste claire1"/>
    <w:basedOn w:val="TableauNormal"/>
    <w:uiPriority w:val="61"/>
    <w:rsid w:val="006C1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6F4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4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4C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4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4C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4C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4C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4C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4C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4C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4C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4C8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4C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4C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4C8A"/>
    <w:rPr>
      <w:b/>
      <w:bCs/>
    </w:rPr>
  </w:style>
  <w:style w:type="character" w:styleId="Accentuation">
    <w:name w:val="Emphasis"/>
    <w:basedOn w:val="Policepardfaut"/>
    <w:uiPriority w:val="20"/>
    <w:qFormat/>
    <w:rsid w:val="006F4C8A"/>
    <w:rPr>
      <w:i/>
      <w:iCs/>
    </w:rPr>
  </w:style>
  <w:style w:type="paragraph" w:styleId="Sansinterligne">
    <w:name w:val="No Spacing"/>
    <w:uiPriority w:val="1"/>
    <w:qFormat/>
    <w:rsid w:val="006F4C8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F4C8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4C8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4C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4C8A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6F4C8A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6F4C8A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6F4C8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F4C8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6F4C8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4C8A"/>
    <w:pPr>
      <w:outlineLvl w:val="9"/>
    </w:pPr>
  </w:style>
  <w:style w:type="table" w:styleId="Grilledutableau">
    <w:name w:val="Table Grid"/>
    <w:basedOn w:val="TableauNormal"/>
    <w:uiPriority w:val="59"/>
    <w:rsid w:val="0078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olicepardfaut"/>
    <w:rsid w:val="00B03650"/>
  </w:style>
  <w:style w:type="character" w:styleId="Mentionnonrsolue">
    <w:name w:val="Unresolved Mention"/>
    <w:basedOn w:val="Policepardfaut"/>
    <w:uiPriority w:val="99"/>
    <w:semiHidden/>
    <w:unhideWhenUsed/>
    <w:rsid w:val="000D5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ndene.abdelghani@univ-guelm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D56F-FDED-479B-9CD1-5CBC2950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Salim</dc:creator>
  <cp:lastModifiedBy>Win8.1</cp:lastModifiedBy>
  <cp:revision>66</cp:revision>
  <cp:lastPrinted>2019-02-08T11:07:00Z</cp:lastPrinted>
  <dcterms:created xsi:type="dcterms:W3CDTF">2023-12-20T08:19:00Z</dcterms:created>
  <dcterms:modified xsi:type="dcterms:W3CDTF">2025-02-03T16:16:00Z</dcterms:modified>
</cp:coreProperties>
</file>