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72" w:rsidRDefault="00CE2C25" w:rsidP="004D674A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32"/>
          <w:szCs w:val="32"/>
          <w:rtl/>
          <w:lang w:val="fr-FR" w:bidi="ar-DZ"/>
        </w:rPr>
      </w:pPr>
      <w:r w:rsidRPr="00CE2C25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ملخص ال</w:t>
      </w:r>
      <w:r w:rsidR="004D674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أستاذة حول موضوع الوثائق التفسيرية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  <w:lang w:val="fr-FR" w:bidi="ar-DZ"/>
        </w:rPr>
        <w:t>:</w:t>
      </w:r>
    </w:p>
    <w:p w:rsidR="004D674A" w:rsidRPr="004D674A" w:rsidRDefault="004D674A" w:rsidP="004D674A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spacing w:before="182"/>
        <w:ind w:left="2" w:firstLine="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4D674A">
        <w:rPr>
          <w:rFonts w:ascii="Simplified Arabic" w:hAnsi="Simplified Arabic" w:cs="Simplified Arabic"/>
          <w:sz w:val="28"/>
          <w:szCs w:val="28"/>
          <w:rtl/>
          <w:lang w:bidi="ar-DZ"/>
        </w:rPr>
        <w:t>المذكرة الإدارية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4D674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74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هي وثيقة داخلية رسمية مؤقتة تتداول داخل المؤسسة </w:t>
      </w:r>
      <w:r w:rsidRPr="004D674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أو</w:t>
      </w:r>
      <w:r w:rsidRPr="004D674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الإدارة بهدف نقل تعليمات </w:t>
      </w:r>
      <w:r w:rsidRPr="004D674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أو</w:t>
      </w:r>
      <w:r w:rsidRPr="004D674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توجيهات من الرئيس الإداري </w:t>
      </w:r>
      <w:r w:rsidR="007E30EB" w:rsidRPr="004D674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إلى</w:t>
      </w:r>
      <w:r w:rsidRPr="004D674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مرؤوسيه و تستخدم لتوحيد طرق العمل وتحسينها بين مختلف المستويات الإدارية</w:t>
      </w:r>
      <w:r w:rsidR="007E30E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، خصائصها: مؤقتة، داخلية، توجيهية، خالية من المجاملات، إلزامية، إعلامية....</w:t>
      </w:r>
      <w:r w:rsidRPr="004D674A"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  <w:t xml:space="preserve"> </w:t>
      </w:r>
    </w:p>
    <w:p w:rsidR="00315907" w:rsidRPr="00315907" w:rsidRDefault="00315907" w:rsidP="00315907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spacing w:before="182"/>
        <w:ind w:left="2" w:firstLine="0"/>
        <w:rPr>
          <w:rFonts w:ascii="Simplified Arabic" w:hAnsi="Simplified Arabic" w:cs="Simplified Arabic"/>
          <w:sz w:val="28"/>
          <w:szCs w:val="28"/>
          <w:lang w:val="fr-FR"/>
        </w:rPr>
      </w:pPr>
      <w:r w:rsidRPr="00315907">
        <w:rPr>
          <w:rFonts w:ascii="Simplified Arabic" w:hAnsi="Simplified Arabic" w:cs="Simplified Arabic" w:hint="cs"/>
          <w:sz w:val="28"/>
          <w:szCs w:val="28"/>
          <w:rtl/>
        </w:rPr>
        <w:t>التعليمة: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Pr="0031590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>هي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 وثيقة إدارية تحمل</w:t>
      </w:r>
      <w:r w:rsidRPr="0031590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</w:t>
      </w:r>
      <w:r w:rsidRPr="0031590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أمر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اً</w:t>
      </w:r>
      <w:r w:rsidRPr="0031590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</w:t>
      </w:r>
      <w:r w:rsidRPr="0031590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إداري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اً</w:t>
      </w:r>
      <w:r w:rsidRPr="0031590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يصدر من رئيس </w:t>
      </w:r>
      <w:r w:rsidRPr="0031590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إلى</w:t>
      </w:r>
      <w:r w:rsidRPr="0031590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مرؤوسيه و تتضمن توجيهات ملزمة تهدف </w:t>
      </w:r>
      <w:r w:rsidRPr="0031590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إلى</w:t>
      </w:r>
      <w:r w:rsidRPr="0031590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تحديد طريقة انجاز عمل معين </w:t>
      </w:r>
      <w:r w:rsidRPr="0031590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أو</w:t>
      </w:r>
      <w:r w:rsidRPr="0031590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تنفيذ النصوص</w:t>
      </w:r>
      <w:r w:rsidR="006276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 القانونية،من خصائصها: سارية المفعول إلى غاية تعديلها أو إلغائها بتعليمة أخرى، إلزامية التنفيذ....</w:t>
      </w:r>
      <w:r w:rsidRPr="0031590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6727B7" w:rsidRPr="006727B7" w:rsidRDefault="006727B7" w:rsidP="003D38F2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spacing w:before="182"/>
        <w:ind w:left="2" w:firstLine="0"/>
        <w:rPr>
          <w:rFonts w:ascii="Simplified Arabic" w:hAnsi="Simplified Arabic" w:cs="Simplified Arabic"/>
          <w:b w:val="0"/>
          <w:bCs w:val="0"/>
          <w:sz w:val="28"/>
          <w:szCs w:val="28"/>
          <w:lang w:val="fr-FR"/>
        </w:rPr>
      </w:pPr>
      <w:r w:rsidRPr="006727B7">
        <w:rPr>
          <w:rFonts w:ascii="Simplified Arabic" w:hAnsi="Simplified Arabic" w:cs="Simplified Arabic" w:hint="cs"/>
          <w:sz w:val="28"/>
          <w:szCs w:val="28"/>
          <w:rtl/>
        </w:rPr>
        <w:t>الإعلان:</w:t>
      </w:r>
      <w:r w:rsidRPr="006727B7">
        <w:rPr>
          <w:rFonts w:ascii="Traditional Arabic" w:eastAsia="Albert Sans" w:hAnsi="Traditional Arabic" w:cs="Traditional Arabic"/>
          <w:b w:val="0"/>
          <w:bCs w:val="0"/>
          <w:color w:val="191919"/>
          <w:sz w:val="64"/>
          <w:szCs w:val="64"/>
          <w:rtl/>
          <w:lang w:val="fr-FR" w:eastAsia="fr-FR" w:bidi="ar-DZ"/>
        </w:rPr>
        <w:t xml:space="preserve"> </w:t>
      </w:r>
      <w:r w:rsidRPr="006727B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الإعلان هو وثيقة إدارية مؤقتة تصدرها الإدارة سواء كانت عامة </w:t>
      </w:r>
      <w:r w:rsidRPr="006727B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أو</w:t>
      </w:r>
      <w:r w:rsidRPr="006727B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خاصة بهدف </w:t>
      </w:r>
      <w:r w:rsidRPr="006727B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إبلاغ</w:t>
      </w:r>
      <w:r w:rsidRPr="006727B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الموظفين و العاملين بقضايا تهمهم مثل الأنشطة المهنية </w:t>
      </w:r>
      <w:r w:rsidRPr="006727B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أو</w:t>
      </w:r>
      <w:r w:rsidRPr="006727B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حالتهم الإدارية</w:t>
      </w:r>
      <w:r w:rsidR="00D328D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، قد يكون الإعلان داخلي عندما يكون موجه للموظفين لإعلامهم بأمر معين، وقد يكون الإعلا</w:t>
      </w:r>
      <w:r w:rsidR="00D328D1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DZ"/>
        </w:rPr>
        <w:t>ن</w:t>
      </w:r>
      <w:r w:rsidR="00D328D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 خارجي عندما يوجه للإعلام الخارجي</w:t>
      </w:r>
      <w:r w:rsidRPr="006727B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</w:t>
      </w:r>
      <w:r w:rsidR="003D38F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مثل الإعلان</w:t>
      </w:r>
      <w:r w:rsidR="003D38F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</w:t>
      </w:r>
      <w:r w:rsidR="003D38F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عن </w:t>
      </w:r>
      <w:r w:rsidR="00D328D1" w:rsidRPr="006727B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مسابقات </w:t>
      </w:r>
      <w:r w:rsidR="003D38F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توظيف أو </w:t>
      </w:r>
      <w:r w:rsidR="00D328D1" w:rsidRPr="006727B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الإعلان عن مناقصات </w:t>
      </w:r>
      <w:r w:rsidR="003D38F2" w:rsidRPr="006727B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أو</w:t>
      </w:r>
      <w:r w:rsidR="00D328D1" w:rsidRPr="006727B7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  <w:t xml:space="preserve"> انقطاع الخدمات</w:t>
      </w:r>
      <w:r w:rsidR="003D38F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>.</w:t>
      </w:r>
    </w:p>
    <w:p w:rsidR="00F27AE2" w:rsidRPr="00AC6EA7" w:rsidRDefault="00AC6EA7" w:rsidP="004D674A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spacing w:before="182"/>
        <w:ind w:left="2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C6EA7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المنشور: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/>
        </w:rPr>
        <w:t>هو وثيقة إدارية تصدر من السلطة الإدارية العليا إلى سلطة إدارية دنيا، حيث يرسل المنشور إلى عدد كبير من المرسل إليهم، يتصف بالديمومة</w:t>
      </w:r>
      <w:r w:rsidR="005C3EF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/>
        </w:rPr>
        <w:t xml:space="preserve">، يهدف </w:t>
      </w:r>
      <w:r w:rsidR="00F6138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/>
        </w:rPr>
        <w:t xml:space="preserve">إلى توضيح القانون ساري المفعول وشرح أي غموض أو لبس فيه. </w:t>
      </w:r>
    </w:p>
    <w:p w:rsidR="00792285" w:rsidRPr="00B74C82" w:rsidRDefault="00792285" w:rsidP="0020000D">
      <w:pPr>
        <w:pStyle w:val="Corpsdetexte"/>
        <w:tabs>
          <w:tab w:val="right" w:pos="285"/>
          <w:tab w:val="right" w:pos="427"/>
        </w:tabs>
        <w:bidi/>
        <w:ind w:left="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</w:p>
    <w:sectPr w:rsidR="00792285" w:rsidRPr="00B74C82" w:rsidSect="00520FBC">
      <w:headerReference w:type="default" r:id="rId8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77" w:rsidRDefault="000C2B77" w:rsidP="008C4AE2">
      <w:pPr>
        <w:rPr>
          <w:rtl/>
        </w:rPr>
      </w:pPr>
      <w:r>
        <w:separator/>
      </w:r>
    </w:p>
  </w:endnote>
  <w:endnote w:type="continuationSeparator" w:id="1">
    <w:p w:rsidR="000C2B77" w:rsidRDefault="000C2B77" w:rsidP="008C4AE2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77" w:rsidRDefault="000C2B77" w:rsidP="008C4AE2">
      <w:pPr>
        <w:rPr>
          <w:rtl/>
        </w:rPr>
      </w:pPr>
      <w:r>
        <w:separator/>
      </w:r>
    </w:p>
  </w:footnote>
  <w:footnote w:type="continuationSeparator" w:id="1">
    <w:p w:rsidR="000C2B77" w:rsidRDefault="000C2B77" w:rsidP="008C4AE2">
      <w:pPr>
        <w:rPr>
          <w:rtl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7"/>
      <w:gridCol w:w="2101"/>
    </w:tblGrid>
    <w:tr w:rsidR="008C4AE2" w:rsidTr="00D2358A">
      <w:trPr>
        <w:trHeight w:val="288"/>
      </w:trPr>
      <w:tc>
        <w:tcPr>
          <w:tcW w:w="8337" w:type="dxa"/>
        </w:tcPr>
        <w:p w:rsidR="008C4AE2" w:rsidRPr="00D2358A" w:rsidRDefault="008C4AE2" w:rsidP="00CB1767">
          <w:pPr>
            <w:pStyle w:val="En-tte"/>
            <w:rPr>
              <w:rFonts w:ascii="Simplified Arabic" w:eastAsiaTheme="majorEastAsia" w:hAnsi="Simplified Arabic" w:cs="Simplified Arabic"/>
              <w:b/>
              <w:bCs/>
              <w:sz w:val="36"/>
              <w:szCs w:val="36"/>
              <w:lang w:val="fr-FR"/>
            </w:rPr>
          </w:pP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1AA93797A3184F4CA816DB8E4CC1B09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101" w:type="dxa"/>
            </w:tcPr>
            <w:p w:rsidR="008C4AE2" w:rsidRDefault="00D2358A" w:rsidP="00D2358A">
              <w:pPr>
                <w:pStyle w:val="En-tte"/>
                <w:rPr>
                  <w:rFonts w:asciiTheme="majorHAnsi" w:eastAsiaTheme="majorEastAsia" w:hAnsiTheme="majorHAnsi" w:cs="Cambria"/>
                  <w:b/>
                  <w:bCs/>
                  <w:color w:val="4F81BD" w:themeColor="accent1"/>
                  <w:sz w:val="36"/>
                  <w:szCs w:val="36"/>
                  <w:rtl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olor w:val="4F81BD" w:themeColor="accent1"/>
                  <w:sz w:val="36"/>
                  <w:szCs w:val="36"/>
                  <w:rtl/>
                  <w:lang w:val="fr-FR" w:bidi="ar-DZ"/>
                </w:rPr>
                <w:t>د/ شريط حنان</w:t>
              </w:r>
            </w:p>
          </w:tc>
        </w:sdtContent>
      </w:sdt>
    </w:tr>
  </w:tbl>
  <w:p w:rsidR="008C4AE2" w:rsidRDefault="008C4AE2">
    <w:pPr>
      <w:pStyle w:val="En-tte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08B"/>
    <w:multiLevelType w:val="hybridMultilevel"/>
    <w:tmpl w:val="57E45C38"/>
    <w:lvl w:ilvl="0" w:tplc="5F5A9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E7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26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8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EE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E1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62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6A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24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0D57BD"/>
    <w:multiLevelType w:val="hybridMultilevel"/>
    <w:tmpl w:val="35A214B2"/>
    <w:lvl w:ilvl="0" w:tplc="F516E8D0">
      <w:start w:val="1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09647B8B"/>
    <w:multiLevelType w:val="hybridMultilevel"/>
    <w:tmpl w:val="60AACA24"/>
    <w:lvl w:ilvl="0" w:tplc="B5D68888">
      <w:start w:val="3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17F67CC0"/>
    <w:multiLevelType w:val="hybridMultilevel"/>
    <w:tmpl w:val="EBF6C72E"/>
    <w:lvl w:ilvl="0" w:tplc="49AA8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105C"/>
    <w:multiLevelType w:val="hybridMultilevel"/>
    <w:tmpl w:val="DD302576"/>
    <w:lvl w:ilvl="0" w:tplc="D6423704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978B4"/>
    <w:multiLevelType w:val="hybridMultilevel"/>
    <w:tmpl w:val="AFDC3C3E"/>
    <w:lvl w:ilvl="0" w:tplc="665A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8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3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43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8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C6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0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4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5325F8"/>
    <w:multiLevelType w:val="hybridMultilevel"/>
    <w:tmpl w:val="3C26C994"/>
    <w:lvl w:ilvl="0" w:tplc="10C491FE">
      <w:start w:val="2"/>
      <w:numFmt w:val="bullet"/>
      <w:lvlText w:val="-"/>
      <w:lvlJc w:val="left"/>
      <w:pPr>
        <w:ind w:left="72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>
    <w:nsid w:val="287A1268"/>
    <w:multiLevelType w:val="hybridMultilevel"/>
    <w:tmpl w:val="353A7148"/>
    <w:lvl w:ilvl="0" w:tplc="72AEE5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102DE"/>
    <w:multiLevelType w:val="hybridMultilevel"/>
    <w:tmpl w:val="116CCD7E"/>
    <w:lvl w:ilvl="0" w:tplc="D6EEE58C">
      <w:start w:val="2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>
    <w:nsid w:val="366B65F9"/>
    <w:multiLevelType w:val="hybridMultilevel"/>
    <w:tmpl w:val="B656B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C5461"/>
    <w:multiLevelType w:val="hybridMultilevel"/>
    <w:tmpl w:val="8B60652A"/>
    <w:lvl w:ilvl="0" w:tplc="9FF889DE">
      <w:start w:val="2"/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76138"/>
    <w:multiLevelType w:val="hybridMultilevel"/>
    <w:tmpl w:val="5B6A789A"/>
    <w:lvl w:ilvl="0" w:tplc="FB7A0AEC">
      <w:start w:val="1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>
    <w:nsid w:val="44F53F4A"/>
    <w:multiLevelType w:val="hybridMultilevel"/>
    <w:tmpl w:val="DCC4ED5E"/>
    <w:lvl w:ilvl="0" w:tplc="D8364B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61FC7"/>
    <w:multiLevelType w:val="hybridMultilevel"/>
    <w:tmpl w:val="35E01D10"/>
    <w:lvl w:ilvl="0" w:tplc="0D34F91C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419B3"/>
    <w:multiLevelType w:val="hybridMultilevel"/>
    <w:tmpl w:val="4648CC5E"/>
    <w:lvl w:ilvl="0" w:tplc="B6F8F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73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C0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62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82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CF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8A1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88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C3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BC5CCF"/>
    <w:multiLevelType w:val="hybridMultilevel"/>
    <w:tmpl w:val="FFA26F98"/>
    <w:lvl w:ilvl="0" w:tplc="50B8199C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4E402F13"/>
    <w:multiLevelType w:val="hybridMultilevel"/>
    <w:tmpl w:val="C696E7C8"/>
    <w:lvl w:ilvl="0" w:tplc="42E4B734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5329074F"/>
    <w:multiLevelType w:val="hybridMultilevel"/>
    <w:tmpl w:val="109CA168"/>
    <w:lvl w:ilvl="0" w:tplc="8D7A2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5B9405D0"/>
    <w:multiLevelType w:val="hybridMultilevel"/>
    <w:tmpl w:val="7A5CB056"/>
    <w:lvl w:ilvl="0" w:tplc="1AD839B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>
    <w:nsid w:val="5C6A1970"/>
    <w:multiLevelType w:val="hybridMultilevel"/>
    <w:tmpl w:val="C2E0B024"/>
    <w:lvl w:ilvl="0" w:tplc="7F64BD18"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62850"/>
    <w:multiLevelType w:val="hybridMultilevel"/>
    <w:tmpl w:val="F8FA4AA8"/>
    <w:lvl w:ilvl="0" w:tplc="47D2CB18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1">
    <w:nsid w:val="612D43D4"/>
    <w:multiLevelType w:val="hybridMultilevel"/>
    <w:tmpl w:val="C2D29F72"/>
    <w:lvl w:ilvl="0" w:tplc="6FF81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8F2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27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E4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E6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2F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26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B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A6D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E1B4877"/>
    <w:multiLevelType w:val="hybridMultilevel"/>
    <w:tmpl w:val="0BAAB76A"/>
    <w:lvl w:ilvl="0" w:tplc="415A92D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92803"/>
    <w:multiLevelType w:val="hybridMultilevel"/>
    <w:tmpl w:val="67E668AE"/>
    <w:lvl w:ilvl="0" w:tplc="EC76F812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">
    <w:nsid w:val="7A044053"/>
    <w:multiLevelType w:val="hybridMultilevel"/>
    <w:tmpl w:val="FF420A94"/>
    <w:lvl w:ilvl="0" w:tplc="E9146CD0">
      <w:start w:val="1"/>
      <w:numFmt w:val="bullet"/>
      <w:lvlText w:val="-"/>
      <w:lvlJc w:val="left"/>
      <w:pPr>
        <w:ind w:left="1068" w:hanging="360"/>
      </w:pPr>
      <w:rPr>
        <w:rFonts w:ascii="Traditional Arabic" w:eastAsia="Arial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C082148"/>
    <w:multiLevelType w:val="hybridMultilevel"/>
    <w:tmpl w:val="20C2F4D8"/>
    <w:lvl w:ilvl="0" w:tplc="13C83A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65FB1"/>
    <w:multiLevelType w:val="hybridMultilevel"/>
    <w:tmpl w:val="D982FBFA"/>
    <w:lvl w:ilvl="0" w:tplc="4006A2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E3F1B"/>
    <w:multiLevelType w:val="hybridMultilevel"/>
    <w:tmpl w:val="75DA9724"/>
    <w:lvl w:ilvl="0" w:tplc="6910F7BC">
      <w:start w:val="8"/>
      <w:numFmt w:val="arabicAlpha"/>
      <w:lvlText w:val="%1-"/>
      <w:lvlJc w:val="left"/>
      <w:pPr>
        <w:ind w:left="108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1"/>
  </w:num>
  <w:num w:numId="5">
    <w:abstractNumId w:val="9"/>
  </w:num>
  <w:num w:numId="6">
    <w:abstractNumId w:val="23"/>
  </w:num>
  <w:num w:numId="7">
    <w:abstractNumId w:val="14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26"/>
  </w:num>
  <w:num w:numId="13">
    <w:abstractNumId w:val="27"/>
  </w:num>
  <w:num w:numId="14">
    <w:abstractNumId w:val="17"/>
  </w:num>
  <w:num w:numId="15">
    <w:abstractNumId w:val="6"/>
  </w:num>
  <w:num w:numId="16">
    <w:abstractNumId w:val="20"/>
  </w:num>
  <w:num w:numId="17">
    <w:abstractNumId w:val="18"/>
  </w:num>
  <w:num w:numId="18">
    <w:abstractNumId w:val="15"/>
  </w:num>
  <w:num w:numId="19">
    <w:abstractNumId w:val="4"/>
  </w:num>
  <w:num w:numId="20">
    <w:abstractNumId w:val="10"/>
  </w:num>
  <w:num w:numId="21">
    <w:abstractNumId w:val="22"/>
  </w:num>
  <w:num w:numId="22">
    <w:abstractNumId w:val="16"/>
  </w:num>
  <w:num w:numId="23">
    <w:abstractNumId w:val="25"/>
  </w:num>
  <w:num w:numId="24">
    <w:abstractNumId w:val="7"/>
  </w:num>
  <w:num w:numId="25">
    <w:abstractNumId w:val="13"/>
  </w:num>
  <w:num w:numId="26">
    <w:abstractNumId w:val="24"/>
  </w:num>
  <w:num w:numId="27">
    <w:abstractNumId w:val="19"/>
  </w:num>
  <w:num w:numId="28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4E2"/>
    <w:rsid w:val="00000383"/>
    <w:rsid w:val="00005892"/>
    <w:rsid w:val="00006D2B"/>
    <w:rsid w:val="000125C2"/>
    <w:rsid w:val="00014C34"/>
    <w:rsid w:val="00034168"/>
    <w:rsid w:val="00037448"/>
    <w:rsid w:val="0004228A"/>
    <w:rsid w:val="00050E4F"/>
    <w:rsid w:val="00057901"/>
    <w:rsid w:val="000664C6"/>
    <w:rsid w:val="0006682E"/>
    <w:rsid w:val="00076BCB"/>
    <w:rsid w:val="00083A2D"/>
    <w:rsid w:val="00085A28"/>
    <w:rsid w:val="00090746"/>
    <w:rsid w:val="0009181A"/>
    <w:rsid w:val="00096C41"/>
    <w:rsid w:val="000A335D"/>
    <w:rsid w:val="000A376F"/>
    <w:rsid w:val="000A3E8C"/>
    <w:rsid w:val="000B0DDE"/>
    <w:rsid w:val="000B13FD"/>
    <w:rsid w:val="000B18D7"/>
    <w:rsid w:val="000B5C80"/>
    <w:rsid w:val="000B6E83"/>
    <w:rsid w:val="000C008C"/>
    <w:rsid w:val="000C067E"/>
    <w:rsid w:val="000C1FC0"/>
    <w:rsid w:val="000C2B77"/>
    <w:rsid w:val="000C3CAA"/>
    <w:rsid w:val="000C5C2E"/>
    <w:rsid w:val="000C7AD8"/>
    <w:rsid w:val="000D4D8B"/>
    <w:rsid w:val="000E377D"/>
    <w:rsid w:val="000E541B"/>
    <w:rsid w:val="000F2BB6"/>
    <w:rsid w:val="000F47C7"/>
    <w:rsid w:val="00103678"/>
    <w:rsid w:val="00114556"/>
    <w:rsid w:val="001163D5"/>
    <w:rsid w:val="0011663C"/>
    <w:rsid w:val="0012494D"/>
    <w:rsid w:val="00125F0A"/>
    <w:rsid w:val="001409BC"/>
    <w:rsid w:val="00144B96"/>
    <w:rsid w:val="00153F00"/>
    <w:rsid w:val="00154218"/>
    <w:rsid w:val="00154B5F"/>
    <w:rsid w:val="00156D34"/>
    <w:rsid w:val="00157869"/>
    <w:rsid w:val="00161380"/>
    <w:rsid w:val="00170863"/>
    <w:rsid w:val="00172DA1"/>
    <w:rsid w:val="00181218"/>
    <w:rsid w:val="0018497D"/>
    <w:rsid w:val="00187A46"/>
    <w:rsid w:val="00194747"/>
    <w:rsid w:val="00196115"/>
    <w:rsid w:val="001A06C5"/>
    <w:rsid w:val="001A1E1B"/>
    <w:rsid w:val="001A237F"/>
    <w:rsid w:val="001A3A0F"/>
    <w:rsid w:val="001A6CE2"/>
    <w:rsid w:val="001B0AEF"/>
    <w:rsid w:val="001D0EBD"/>
    <w:rsid w:val="001E3E29"/>
    <w:rsid w:val="001E6E47"/>
    <w:rsid w:val="001F2FCD"/>
    <w:rsid w:val="001F643E"/>
    <w:rsid w:val="0020000D"/>
    <w:rsid w:val="00212177"/>
    <w:rsid w:val="00212352"/>
    <w:rsid w:val="002156C8"/>
    <w:rsid w:val="00216F9F"/>
    <w:rsid w:val="00220285"/>
    <w:rsid w:val="0022051F"/>
    <w:rsid w:val="00221AA5"/>
    <w:rsid w:val="00234707"/>
    <w:rsid w:val="0023654A"/>
    <w:rsid w:val="002442CE"/>
    <w:rsid w:val="00244986"/>
    <w:rsid w:val="00247929"/>
    <w:rsid w:val="00253E17"/>
    <w:rsid w:val="00254E03"/>
    <w:rsid w:val="00261F52"/>
    <w:rsid w:val="002634F8"/>
    <w:rsid w:val="00265D43"/>
    <w:rsid w:val="00265EB8"/>
    <w:rsid w:val="00266096"/>
    <w:rsid w:val="00266DCC"/>
    <w:rsid w:val="00267291"/>
    <w:rsid w:val="00267852"/>
    <w:rsid w:val="0027238B"/>
    <w:rsid w:val="00273D00"/>
    <w:rsid w:val="002764A1"/>
    <w:rsid w:val="00281EEB"/>
    <w:rsid w:val="00285E5D"/>
    <w:rsid w:val="002918FB"/>
    <w:rsid w:val="00291D7D"/>
    <w:rsid w:val="002A03CF"/>
    <w:rsid w:val="002A054D"/>
    <w:rsid w:val="002A230B"/>
    <w:rsid w:val="002B0294"/>
    <w:rsid w:val="002B0691"/>
    <w:rsid w:val="002B1ADD"/>
    <w:rsid w:val="002B1E24"/>
    <w:rsid w:val="002B26F1"/>
    <w:rsid w:val="002B52DE"/>
    <w:rsid w:val="002B758A"/>
    <w:rsid w:val="002C3490"/>
    <w:rsid w:val="002C37C4"/>
    <w:rsid w:val="002C395C"/>
    <w:rsid w:val="002C4D33"/>
    <w:rsid w:val="002D0156"/>
    <w:rsid w:val="002D284F"/>
    <w:rsid w:val="002D2F15"/>
    <w:rsid w:val="002D5D32"/>
    <w:rsid w:val="002E23C2"/>
    <w:rsid w:val="002E26CD"/>
    <w:rsid w:val="002E77CC"/>
    <w:rsid w:val="002F2870"/>
    <w:rsid w:val="0031087E"/>
    <w:rsid w:val="003116A5"/>
    <w:rsid w:val="00314ACA"/>
    <w:rsid w:val="00314BB6"/>
    <w:rsid w:val="00315907"/>
    <w:rsid w:val="003236FB"/>
    <w:rsid w:val="0032471B"/>
    <w:rsid w:val="00334134"/>
    <w:rsid w:val="00334645"/>
    <w:rsid w:val="00334ECF"/>
    <w:rsid w:val="00347A4E"/>
    <w:rsid w:val="00361AAB"/>
    <w:rsid w:val="00382057"/>
    <w:rsid w:val="00383F87"/>
    <w:rsid w:val="00387FAD"/>
    <w:rsid w:val="00395160"/>
    <w:rsid w:val="00395357"/>
    <w:rsid w:val="0039788B"/>
    <w:rsid w:val="003A202F"/>
    <w:rsid w:val="003A2853"/>
    <w:rsid w:val="003A4C06"/>
    <w:rsid w:val="003B32B7"/>
    <w:rsid w:val="003B4A68"/>
    <w:rsid w:val="003C5283"/>
    <w:rsid w:val="003D0B7D"/>
    <w:rsid w:val="003D38F2"/>
    <w:rsid w:val="003D3A14"/>
    <w:rsid w:val="003D647C"/>
    <w:rsid w:val="003E3AD0"/>
    <w:rsid w:val="003F058E"/>
    <w:rsid w:val="003F0C40"/>
    <w:rsid w:val="003F7437"/>
    <w:rsid w:val="003F74DB"/>
    <w:rsid w:val="004053C4"/>
    <w:rsid w:val="00406EF7"/>
    <w:rsid w:val="004076A8"/>
    <w:rsid w:val="004122D0"/>
    <w:rsid w:val="00413C25"/>
    <w:rsid w:val="00416CCA"/>
    <w:rsid w:val="00416CF7"/>
    <w:rsid w:val="00425E23"/>
    <w:rsid w:val="00427D50"/>
    <w:rsid w:val="00434CB9"/>
    <w:rsid w:val="00447A0F"/>
    <w:rsid w:val="00451D6A"/>
    <w:rsid w:val="004612C9"/>
    <w:rsid w:val="004645BC"/>
    <w:rsid w:val="004833CE"/>
    <w:rsid w:val="004872B4"/>
    <w:rsid w:val="0049618B"/>
    <w:rsid w:val="0049742D"/>
    <w:rsid w:val="004C05A9"/>
    <w:rsid w:val="004C1589"/>
    <w:rsid w:val="004C4131"/>
    <w:rsid w:val="004D2DB5"/>
    <w:rsid w:val="004D674A"/>
    <w:rsid w:val="004D741C"/>
    <w:rsid w:val="004E1885"/>
    <w:rsid w:val="004F28A0"/>
    <w:rsid w:val="004F3F93"/>
    <w:rsid w:val="00507398"/>
    <w:rsid w:val="00511BBF"/>
    <w:rsid w:val="00512B8B"/>
    <w:rsid w:val="00513785"/>
    <w:rsid w:val="00520FBC"/>
    <w:rsid w:val="005249B8"/>
    <w:rsid w:val="00527FD3"/>
    <w:rsid w:val="00536041"/>
    <w:rsid w:val="00536A50"/>
    <w:rsid w:val="00543BDA"/>
    <w:rsid w:val="00545D1C"/>
    <w:rsid w:val="00546DED"/>
    <w:rsid w:val="005544E2"/>
    <w:rsid w:val="0055583A"/>
    <w:rsid w:val="00556BC0"/>
    <w:rsid w:val="00567317"/>
    <w:rsid w:val="00570F98"/>
    <w:rsid w:val="0057109D"/>
    <w:rsid w:val="0057469F"/>
    <w:rsid w:val="00586207"/>
    <w:rsid w:val="00592FC1"/>
    <w:rsid w:val="005A019B"/>
    <w:rsid w:val="005A520B"/>
    <w:rsid w:val="005A56BF"/>
    <w:rsid w:val="005A6B98"/>
    <w:rsid w:val="005B4443"/>
    <w:rsid w:val="005B4B56"/>
    <w:rsid w:val="005B5762"/>
    <w:rsid w:val="005C1AF8"/>
    <w:rsid w:val="005C33FA"/>
    <w:rsid w:val="005C3EF1"/>
    <w:rsid w:val="005E52E0"/>
    <w:rsid w:val="005E62C0"/>
    <w:rsid w:val="005F1D37"/>
    <w:rsid w:val="005F757A"/>
    <w:rsid w:val="00601A0D"/>
    <w:rsid w:val="00602336"/>
    <w:rsid w:val="00603249"/>
    <w:rsid w:val="0060416E"/>
    <w:rsid w:val="006072BE"/>
    <w:rsid w:val="0061190D"/>
    <w:rsid w:val="0061434B"/>
    <w:rsid w:val="00615A42"/>
    <w:rsid w:val="006238D5"/>
    <w:rsid w:val="00627610"/>
    <w:rsid w:val="00631096"/>
    <w:rsid w:val="00635358"/>
    <w:rsid w:val="00653C92"/>
    <w:rsid w:val="0065453E"/>
    <w:rsid w:val="0066175E"/>
    <w:rsid w:val="006727B7"/>
    <w:rsid w:val="00672F62"/>
    <w:rsid w:val="00673AA4"/>
    <w:rsid w:val="00691582"/>
    <w:rsid w:val="00691BCB"/>
    <w:rsid w:val="006950D7"/>
    <w:rsid w:val="00695FEF"/>
    <w:rsid w:val="006966E0"/>
    <w:rsid w:val="006A076E"/>
    <w:rsid w:val="006A3737"/>
    <w:rsid w:val="006C6DB9"/>
    <w:rsid w:val="006D4FAE"/>
    <w:rsid w:val="006D7EA4"/>
    <w:rsid w:val="006E0133"/>
    <w:rsid w:val="006E16DB"/>
    <w:rsid w:val="006E52D5"/>
    <w:rsid w:val="006E5A4E"/>
    <w:rsid w:val="00700C47"/>
    <w:rsid w:val="0070557E"/>
    <w:rsid w:val="0071063A"/>
    <w:rsid w:val="007126D9"/>
    <w:rsid w:val="007139F9"/>
    <w:rsid w:val="0071411A"/>
    <w:rsid w:val="00717B45"/>
    <w:rsid w:val="00720D07"/>
    <w:rsid w:val="007216A7"/>
    <w:rsid w:val="00721D2D"/>
    <w:rsid w:val="007237F2"/>
    <w:rsid w:val="00726053"/>
    <w:rsid w:val="007331CE"/>
    <w:rsid w:val="00737719"/>
    <w:rsid w:val="0074124A"/>
    <w:rsid w:val="007419C6"/>
    <w:rsid w:val="00743219"/>
    <w:rsid w:val="00746778"/>
    <w:rsid w:val="0075462C"/>
    <w:rsid w:val="00763DC9"/>
    <w:rsid w:val="00770873"/>
    <w:rsid w:val="00770B0D"/>
    <w:rsid w:val="00781BF6"/>
    <w:rsid w:val="00781DBE"/>
    <w:rsid w:val="00783272"/>
    <w:rsid w:val="00784CBC"/>
    <w:rsid w:val="007862F3"/>
    <w:rsid w:val="0078727D"/>
    <w:rsid w:val="00787DE2"/>
    <w:rsid w:val="007916F6"/>
    <w:rsid w:val="00792285"/>
    <w:rsid w:val="00795F5A"/>
    <w:rsid w:val="007B2D90"/>
    <w:rsid w:val="007B3837"/>
    <w:rsid w:val="007B44FA"/>
    <w:rsid w:val="007C0B84"/>
    <w:rsid w:val="007D1B7E"/>
    <w:rsid w:val="007D463F"/>
    <w:rsid w:val="007E2BCE"/>
    <w:rsid w:val="007E30EB"/>
    <w:rsid w:val="007F222F"/>
    <w:rsid w:val="007F4026"/>
    <w:rsid w:val="007F5419"/>
    <w:rsid w:val="007F61CE"/>
    <w:rsid w:val="00801CBD"/>
    <w:rsid w:val="00805074"/>
    <w:rsid w:val="008057FA"/>
    <w:rsid w:val="00812334"/>
    <w:rsid w:val="008125B5"/>
    <w:rsid w:val="00814E01"/>
    <w:rsid w:val="00821AB2"/>
    <w:rsid w:val="00830670"/>
    <w:rsid w:val="008317DB"/>
    <w:rsid w:val="008319C8"/>
    <w:rsid w:val="0083429F"/>
    <w:rsid w:val="00837789"/>
    <w:rsid w:val="008444D8"/>
    <w:rsid w:val="0084648E"/>
    <w:rsid w:val="00850184"/>
    <w:rsid w:val="0085622F"/>
    <w:rsid w:val="008617CD"/>
    <w:rsid w:val="00861AEC"/>
    <w:rsid w:val="00874BC7"/>
    <w:rsid w:val="008769BB"/>
    <w:rsid w:val="0087772F"/>
    <w:rsid w:val="00880DAB"/>
    <w:rsid w:val="00881604"/>
    <w:rsid w:val="0088260B"/>
    <w:rsid w:val="00882F22"/>
    <w:rsid w:val="0089120E"/>
    <w:rsid w:val="0089570D"/>
    <w:rsid w:val="008A1E21"/>
    <w:rsid w:val="008A628C"/>
    <w:rsid w:val="008A683E"/>
    <w:rsid w:val="008A7C7D"/>
    <w:rsid w:val="008B0DE2"/>
    <w:rsid w:val="008B330A"/>
    <w:rsid w:val="008C182C"/>
    <w:rsid w:val="008C2CF5"/>
    <w:rsid w:val="008C4871"/>
    <w:rsid w:val="008C4AE2"/>
    <w:rsid w:val="008D606B"/>
    <w:rsid w:val="008E19E6"/>
    <w:rsid w:val="008E4F6D"/>
    <w:rsid w:val="008E594C"/>
    <w:rsid w:val="008E5C8B"/>
    <w:rsid w:val="008E609C"/>
    <w:rsid w:val="008F1390"/>
    <w:rsid w:val="008F273D"/>
    <w:rsid w:val="008F6D67"/>
    <w:rsid w:val="0090158F"/>
    <w:rsid w:val="00914838"/>
    <w:rsid w:val="00915B52"/>
    <w:rsid w:val="00917A4C"/>
    <w:rsid w:val="00920867"/>
    <w:rsid w:val="009272F1"/>
    <w:rsid w:val="00931611"/>
    <w:rsid w:val="0093480F"/>
    <w:rsid w:val="00936EE4"/>
    <w:rsid w:val="00950B8A"/>
    <w:rsid w:val="0095310D"/>
    <w:rsid w:val="00954CC9"/>
    <w:rsid w:val="00962861"/>
    <w:rsid w:val="009644E2"/>
    <w:rsid w:val="00965FE4"/>
    <w:rsid w:val="009726FB"/>
    <w:rsid w:val="0097569A"/>
    <w:rsid w:val="009769C6"/>
    <w:rsid w:val="00991526"/>
    <w:rsid w:val="00991F77"/>
    <w:rsid w:val="0099694C"/>
    <w:rsid w:val="00996FB8"/>
    <w:rsid w:val="009A0E2C"/>
    <w:rsid w:val="009A1FA1"/>
    <w:rsid w:val="009A23BC"/>
    <w:rsid w:val="009B1D77"/>
    <w:rsid w:val="009C4FB6"/>
    <w:rsid w:val="009D2A91"/>
    <w:rsid w:val="009D35B5"/>
    <w:rsid w:val="009D3D15"/>
    <w:rsid w:val="009D3DD1"/>
    <w:rsid w:val="009D41DA"/>
    <w:rsid w:val="009E6081"/>
    <w:rsid w:val="009F0B89"/>
    <w:rsid w:val="009F4744"/>
    <w:rsid w:val="00A031E3"/>
    <w:rsid w:val="00A10A59"/>
    <w:rsid w:val="00A14EB7"/>
    <w:rsid w:val="00A221E5"/>
    <w:rsid w:val="00A248F4"/>
    <w:rsid w:val="00A259CB"/>
    <w:rsid w:val="00A3300A"/>
    <w:rsid w:val="00A33690"/>
    <w:rsid w:val="00A34955"/>
    <w:rsid w:val="00A36434"/>
    <w:rsid w:val="00A402CD"/>
    <w:rsid w:val="00A4342D"/>
    <w:rsid w:val="00A4391A"/>
    <w:rsid w:val="00A5044F"/>
    <w:rsid w:val="00A5679D"/>
    <w:rsid w:val="00A5694A"/>
    <w:rsid w:val="00A65E8D"/>
    <w:rsid w:val="00A75128"/>
    <w:rsid w:val="00A75A16"/>
    <w:rsid w:val="00A76D85"/>
    <w:rsid w:val="00A81468"/>
    <w:rsid w:val="00A82DCA"/>
    <w:rsid w:val="00A86E93"/>
    <w:rsid w:val="00A924CF"/>
    <w:rsid w:val="00A93956"/>
    <w:rsid w:val="00A953F3"/>
    <w:rsid w:val="00AB0BD3"/>
    <w:rsid w:val="00AB4716"/>
    <w:rsid w:val="00AB6CBF"/>
    <w:rsid w:val="00AC02F4"/>
    <w:rsid w:val="00AC6EA7"/>
    <w:rsid w:val="00AD4D35"/>
    <w:rsid w:val="00AD772E"/>
    <w:rsid w:val="00AE1CED"/>
    <w:rsid w:val="00AE554C"/>
    <w:rsid w:val="00AE67F7"/>
    <w:rsid w:val="00AF43BC"/>
    <w:rsid w:val="00B05F2F"/>
    <w:rsid w:val="00B2047E"/>
    <w:rsid w:val="00B31E40"/>
    <w:rsid w:val="00B37036"/>
    <w:rsid w:val="00B53953"/>
    <w:rsid w:val="00B53BAD"/>
    <w:rsid w:val="00B547B1"/>
    <w:rsid w:val="00B62699"/>
    <w:rsid w:val="00B67C4D"/>
    <w:rsid w:val="00B70DE6"/>
    <w:rsid w:val="00B70E9D"/>
    <w:rsid w:val="00B710E6"/>
    <w:rsid w:val="00B73A5C"/>
    <w:rsid w:val="00B74BC4"/>
    <w:rsid w:val="00B74C82"/>
    <w:rsid w:val="00B769BB"/>
    <w:rsid w:val="00B87B5A"/>
    <w:rsid w:val="00B9527C"/>
    <w:rsid w:val="00B9601F"/>
    <w:rsid w:val="00B979CA"/>
    <w:rsid w:val="00BA2F11"/>
    <w:rsid w:val="00BA5EF5"/>
    <w:rsid w:val="00BA7B47"/>
    <w:rsid w:val="00BB0216"/>
    <w:rsid w:val="00BB26AF"/>
    <w:rsid w:val="00BB778F"/>
    <w:rsid w:val="00BC1609"/>
    <w:rsid w:val="00BD1993"/>
    <w:rsid w:val="00BD38EB"/>
    <w:rsid w:val="00BD6606"/>
    <w:rsid w:val="00BE3DB8"/>
    <w:rsid w:val="00BE6D89"/>
    <w:rsid w:val="00BE712D"/>
    <w:rsid w:val="00BE74A6"/>
    <w:rsid w:val="00BF0CA2"/>
    <w:rsid w:val="00BF2C26"/>
    <w:rsid w:val="00C04269"/>
    <w:rsid w:val="00C21CF1"/>
    <w:rsid w:val="00C224DF"/>
    <w:rsid w:val="00C2371A"/>
    <w:rsid w:val="00C2573A"/>
    <w:rsid w:val="00C272E0"/>
    <w:rsid w:val="00C354F3"/>
    <w:rsid w:val="00C366A8"/>
    <w:rsid w:val="00C372AC"/>
    <w:rsid w:val="00C3739F"/>
    <w:rsid w:val="00C41D95"/>
    <w:rsid w:val="00C448F4"/>
    <w:rsid w:val="00C506F6"/>
    <w:rsid w:val="00C53172"/>
    <w:rsid w:val="00C559CF"/>
    <w:rsid w:val="00C60AB7"/>
    <w:rsid w:val="00C61B60"/>
    <w:rsid w:val="00C81194"/>
    <w:rsid w:val="00C84BA1"/>
    <w:rsid w:val="00C87FB8"/>
    <w:rsid w:val="00C91A44"/>
    <w:rsid w:val="00CA59BC"/>
    <w:rsid w:val="00CA75FD"/>
    <w:rsid w:val="00CB14B4"/>
    <w:rsid w:val="00CB1767"/>
    <w:rsid w:val="00CB6080"/>
    <w:rsid w:val="00CC1053"/>
    <w:rsid w:val="00CC1D30"/>
    <w:rsid w:val="00CC3FA9"/>
    <w:rsid w:val="00CD0327"/>
    <w:rsid w:val="00CD1A0D"/>
    <w:rsid w:val="00CD1ADF"/>
    <w:rsid w:val="00CD3639"/>
    <w:rsid w:val="00CD7CEE"/>
    <w:rsid w:val="00CE2A23"/>
    <w:rsid w:val="00CE2C25"/>
    <w:rsid w:val="00CF1951"/>
    <w:rsid w:val="00D0098C"/>
    <w:rsid w:val="00D15319"/>
    <w:rsid w:val="00D2358A"/>
    <w:rsid w:val="00D27A89"/>
    <w:rsid w:val="00D31EEA"/>
    <w:rsid w:val="00D32314"/>
    <w:rsid w:val="00D328D1"/>
    <w:rsid w:val="00D32CED"/>
    <w:rsid w:val="00D36445"/>
    <w:rsid w:val="00D40861"/>
    <w:rsid w:val="00D44E18"/>
    <w:rsid w:val="00D474D6"/>
    <w:rsid w:val="00D47671"/>
    <w:rsid w:val="00D501B1"/>
    <w:rsid w:val="00D52D98"/>
    <w:rsid w:val="00D561F6"/>
    <w:rsid w:val="00D56708"/>
    <w:rsid w:val="00D620E9"/>
    <w:rsid w:val="00D62FF9"/>
    <w:rsid w:val="00D71F42"/>
    <w:rsid w:val="00D747AE"/>
    <w:rsid w:val="00D8126A"/>
    <w:rsid w:val="00D85CC7"/>
    <w:rsid w:val="00D86B18"/>
    <w:rsid w:val="00D90C9C"/>
    <w:rsid w:val="00D924BE"/>
    <w:rsid w:val="00D9315E"/>
    <w:rsid w:val="00DB03E7"/>
    <w:rsid w:val="00DB5D0B"/>
    <w:rsid w:val="00DC0E30"/>
    <w:rsid w:val="00DC1E1B"/>
    <w:rsid w:val="00DC7B33"/>
    <w:rsid w:val="00DD2C5E"/>
    <w:rsid w:val="00DD4D26"/>
    <w:rsid w:val="00DE0812"/>
    <w:rsid w:val="00DF28F3"/>
    <w:rsid w:val="00E00900"/>
    <w:rsid w:val="00E021C3"/>
    <w:rsid w:val="00E073F4"/>
    <w:rsid w:val="00E125CF"/>
    <w:rsid w:val="00E1668F"/>
    <w:rsid w:val="00E17BEE"/>
    <w:rsid w:val="00E17D91"/>
    <w:rsid w:val="00E258AF"/>
    <w:rsid w:val="00E266A2"/>
    <w:rsid w:val="00E3519A"/>
    <w:rsid w:val="00E411DA"/>
    <w:rsid w:val="00E4321E"/>
    <w:rsid w:val="00E43932"/>
    <w:rsid w:val="00E45147"/>
    <w:rsid w:val="00E45884"/>
    <w:rsid w:val="00E46C45"/>
    <w:rsid w:val="00E5304C"/>
    <w:rsid w:val="00E67279"/>
    <w:rsid w:val="00E704B3"/>
    <w:rsid w:val="00E7149A"/>
    <w:rsid w:val="00E75A5A"/>
    <w:rsid w:val="00E760A1"/>
    <w:rsid w:val="00E7732B"/>
    <w:rsid w:val="00E91BF4"/>
    <w:rsid w:val="00EB2489"/>
    <w:rsid w:val="00EB473D"/>
    <w:rsid w:val="00EB7334"/>
    <w:rsid w:val="00EC10E5"/>
    <w:rsid w:val="00ED72C4"/>
    <w:rsid w:val="00EE2B03"/>
    <w:rsid w:val="00EE5907"/>
    <w:rsid w:val="00EE72EC"/>
    <w:rsid w:val="00EF2422"/>
    <w:rsid w:val="00EF5399"/>
    <w:rsid w:val="00EF5E0B"/>
    <w:rsid w:val="00F1607B"/>
    <w:rsid w:val="00F23968"/>
    <w:rsid w:val="00F27AE2"/>
    <w:rsid w:val="00F31B69"/>
    <w:rsid w:val="00F3335D"/>
    <w:rsid w:val="00F35C7E"/>
    <w:rsid w:val="00F36FFD"/>
    <w:rsid w:val="00F46766"/>
    <w:rsid w:val="00F5096D"/>
    <w:rsid w:val="00F50C40"/>
    <w:rsid w:val="00F51F94"/>
    <w:rsid w:val="00F5266B"/>
    <w:rsid w:val="00F53212"/>
    <w:rsid w:val="00F54C29"/>
    <w:rsid w:val="00F56705"/>
    <w:rsid w:val="00F61381"/>
    <w:rsid w:val="00F642EC"/>
    <w:rsid w:val="00F91337"/>
    <w:rsid w:val="00F91DD8"/>
    <w:rsid w:val="00F932FA"/>
    <w:rsid w:val="00FB5058"/>
    <w:rsid w:val="00FB6521"/>
    <w:rsid w:val="00FC3036"/>
    <w:rsid w:val="00FC3DFC"/>
    <w:rsid w:val="00FC5174"/>
    <w:rsid w:val="00FC534E"/>
    <w:rsid w:val="00FD2308"/>
    <w:rsid w:val="00FD4EC7"/>
    <w:rsid w:val="00FE01FC"/>
    <w:rsid w:val="00FE45E1"/>
    <w:rsid w:val="00FE5FD6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4E2"/>
    <w:rPr>
      <w:rFonts w:ascii="Arial" w:eastAsia="Arial" w:hAnsi="Arial" w:cs="Arial"/>
      <w:lang w:val="ar-SA"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544E2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44E2"/>
  </w:style>
  <w:style w:type="paragraph" w:customStyle="1" w:styleId="TableParagraph">
    <w:name w:val="Table Paragraph"/>
    <w:basedOn w:val="Normal"/>
    <w:uiPriority w:val="1"/>
    <w:qFormat/>
    <w:rsid w:val="005544E2"/>
  </w:style>
  <w:style w:type="character" w:styleId="Lienhypertexte">
    <w:name w:val="Hyperlink"/>
    <w:basedOn w:val="Policepardfaut"/>
    <w:uiPriority w:val="99"/>
    <w:unhideWhenUsed/>
    <w:rsid w:val="001961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54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4AE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C4AE2"/>
    <w:rPr>
      <w:rFonts w:ascii="Arial" w:eastAsia="Arial" w:hAnsi="Arial" w:cs="Arial"/>
      <w:lang w:val="ar-SA"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C4AE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4AE2"/>
    <w:rPr>
      <w:rFonts w:ascii="Arial" w:eastAsia="Arial" w:hAnsi="Arial" w:cs="Arial"/>
      <w:lang w:val="ar-S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E2"/>
    <w:rPr>
      <w:rFonts w:ascii="Tahoma" w:eastAsia="Arial" w:hAnsi="Tahoma" w:cs="Tahoma"/>
      <w:sz w:val="16"/>
      <w:szCs w:val="16"/>
      <w:lang w:val="ar-SA"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A237F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237F"/>
    <w:rPr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A237F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1"/>
    <w:rsid w:val="00631096"/>
    <w:rPr>
      <w:rFonts w:ascii="Arial" w:eastAsia="Arial" w:hAnsi="Arial" w:cs="Arial"/>
      <w:b/>
      <w:bCs/>
      <w:sz w:val="24"/>
      <w:szCs w:val="24"/>
      <w:lang w:val="ar-SA" w:eastAsia="ar-SA"/>
    </w:rPr>
  </w:style>
  <w:style w:type="character" w:styleId="lev">
    <w:name w:val="Strong"/>
    <w:basedOn w:val="Policepardfaut"/>
    <w:uiPriority w:val="22"/>
    <w:qFormat/>
    <w:rsid w:val="00F27A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67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1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2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A93797A3184F4CA816DB8E4CC1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DF5ED-E78E-4415-A913-20FA8186A976}"/>
      </w:docPartPr>
      <w:docPartBody>
        <w:p w:rsidR="00956E32" w:rsidRDefault="00B40CA1" w:rsidP="00B40CA1">
          <w:pPr>
            <w:pStyle w:val="1AA93797A3184F4CA816DB8E4CC1B09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0CA1"/>
    <w:rsid w:val="00000A93"/>
    <w:rsid w:val="0016602D"/>
    <w:rsid w:val="002344EA"/>
    <w:rsid w:val="002A06D5"/>
    <w:rsid w:val="002B7B84"/>
    <w:rsid w:val="00495EEF"/>
    <w:rsid w:val="004D536F"/>
    <w:rsid w:val="006B61D7"/>
    <w:rsid w:val="006D7018"/>
    <w:rsid w:val="0082316E"/>
    <w:rsid w:val="008D5D15"/>
    <w:rsid w:val="00956E32"/>
    <w:rsid w:val="00A4164B"/>
    <w:rsid w:val="00A5479B"/>
    <w:rsid w:val="00A57D47"/>
    <w:rsid w:val="00A81153"/>
    <w:rsid w:val="00A8421B"/>
    <w:rsid w:val="00B40CA1"/>
    <w:rsid w:val="00B842FD"/>
    <w:rsid w:val="00FA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62DC3F31E6486EA1317A979F4B763D">
    <w:name w:val="2462DC3F31E6486EA1317A979F4B763D"/>
    <w:rsid w:val="00B40CA1"/>
  </w:style>
  <w:style w:type="paragraph" w:customStyle="1" w:styleId="1AA93797A3184F4CA816DB8E4CC1B099">
    <w:name w:val="1AA93797A3184F4CA816DB8E4CC1B099"/>
    <w:rsid w:val="00B40C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د/ شريط حنان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NT00</cp:lastModifiedBy>
  <cp:revision>2</cp:revision>
  <dcterms:created xsi:type="dcterms:W3CDTF">2025-02-27T09:08:00Z</dcterms:created>
  <dcterms:modified xsi:type="dcterms:W3CDTF">2025-02-27T09:08:00Z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</Properties>
</file>