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65" w:rsidRDefault="00530E67" w:rsidP="00530E67">
      <w:pPr>
        <w:bidi/>
        <w:spacing w:after="0" w:line="240" w:lineRule="auto"/>
        <w:jc w:val="center"/>
        <w:rPr>
          <w:rFonts w:cs="Traditional Arabic"/>
          <w:b/>
          <w:bCs/>
          <w:sz w:val="36"/>
          <w:szCs w:val="36"/>
          <w:rtl/>
          <w:lang w:val="en-US" w:bidi="ar-DZ"/>
        </w:rPr>
      </w:pPr>
      <w:r>
        <w:rPr>
          <w:rFonts w:cs="Traditional Arabic" w:hint="cs"/>
          <w:b/>
          <w:bCs/>
          <w:sz w:val="36"/>
          <w:szCs w:val="36"/>
          <w:rtl/>
          <w:lang w:val="en-US" w:bidi="ar-DZ"/>
        </w:rPr>
        <w:t xml:space="preserve">جامعة 08 </w:t>
      </w:r>
      <w:proofErr w:type="spellStart"/>
      <w:r>
        <w:rPr>
          <w:rFonts w:cs="Traditional Arabic" w:hint="cs"/>
          <w:b/>
          <w:bCs/>
          <w:sz w:val="36"/>
          <w:szCs w:val="36"/>
          <w:rtl/>
          <w:lang w:val="en-US" w:bidi="ar-DZ"/>
        </w:rPr>
        <w:t>ماي</w:t>
      </w:r>
      <w:proofErr w:type="spellEnd"/>
      <w:r>
        <w:rPr>
          <w:rFonts w:cs="Traditional Arabic" w:hint="cs"/>
          <w:b/>
          <w:bCs/>
          <w:sz w:val="36"/>
          <w:szCs w:val="36"/>
          <w:rtl/>
          <w:lang w:val="en-US" w:bidi="ar-DZ"/>
        </w:rPr>
        <w:t xml:space="preserve"> 1945-</w:t>
      </w:r>
      <w:proofErr w:type="spellStart"/>
      <w:r>
        <w:rPr>
          <w:rFonts w:cs="Traditional Arabic" w:hint="cs"/>
          <w:b/>
          <w:bCs/>
          <w:sz w:val="36"/>
          <w:szCs w:val="36"/>
          <w:rtl/>
          <w:lang w:val="en-US" w:bidi="ar-DZ"/>
        </w:rPr>
        <w:t>قالمة</w:t>
      </w:r>
      <w:proofErr w:type="spellEnd"/>
    </w:p>
    <w:p w:rsidR="00530E67" w:rsidRDefault="00530E67" w:rsidP="003B126F">
      <w:pPr>
        <w:bidi/>
        <w:spacing w:after="0" w:line="240" w:lineRule="auto"/>
        <w:jc w:val="center"/>
        <w:rPr>
          <w:rFonts w:cs="Traditional Arabic"/>
          <w:b/>
          <w:bCs/>
          <w:sz w:val="36"/>
          <w:szCs w:val="36"/>
          <w:rtl/>
          <w:lang w:val="en-US" w:bidi="ar-DZ"/>
        </w:rPr>
      </w:pPr>
      <w:r>
        <w:rPr>
          <w:rFonts w:cs="Traditional Arabic" w:hint="cs"/>
          <w:b/>
          <w:bCs/>
          <w:sz w:val="36"/>
          <w:szCs w:val="36"/>
          <w:rtl/>
          <w:lang w:val="en-US" w:bidi="ar-DZ"/>
        </w:rPr>
        <w:t>مقياس:</w:t>
      </w:r>
      <w:r w:rsidR="003B126F">
        <w:rPr>
          <w:rFonts w:cs="Traditional Arabic" w:hint="cs"/>
          <w:b/>
          <w:bCs/>
          <w:sz w:val="36"/>
          <w:szCs w:val="36"/>
          <w:rtl/>
          <w:lang w:val="en-US" w:bidi="ar-DZ"/>
        </w:rPr>
        <w:t>الصوتيات</w:t>
      </w:r>
      <w:r>
        <w:rPr>
          <w:rFonts w:cs="Traditional Arabic" w:hint="cs"/>
          <w:b/>
          <w:bCs/>
          <w:sz w:val="36"/>
          <w:szCs w:val="36"/>
          <w:rtl/>
          <w:lang w:val="en-US" w:bidi="ar-DZ"/>
        </w:rPr>
        <w:t>-سنة-3-</w:t>
      </w:r>
      <w:r w:rsidR="003B126F">
        <w:rPr>
          <w:rFonts w:cs="Traditional Arabic" w:hint="cs"/>
          <w:b/>
          <w:bCs/>
          <w:sz w:val="36"/>
          <w:szCs w:val="36"/>
          <w:rtl/>
          <w:lang w:val="en-US" w:bidi="ar-DZ"/>
        </w:rPr>
        <w:t>لسانيات عامة</w:t>
      </w:r>
    </w:p>
    <w:p w:rsidR="00530E67" w:rsidRDefault="00530E67" w:rsidP="00A5472D">
      <w:pPr>
        <w:bidi/>
        <w:spacing w:after="0" w:line="240" w:lineRule="auto"/>
        <w:jc w:val="center"/>
        <w:rPr>
          <w:rFonts w:cs="Traditional Arabic"/>
          <w:b/>
          <w:bCs/>
          <w:sz w:val="36"/>
          <w:szCs w:val="36"/>
          <w:rtl/>
          <w:lang w:val="en-US" w:bidi="ar-DZ"/>
        </w:rPr>
      </w:pPr>
      <w:r>
        <w:rPr>
          <w:rFonts w:cs="Traditional Arabic" w:hint="cs"/>
          <w:b/>
          <w:bCs/>
          <w:sz w:val="36"/>
          <w:szCs w:val="36"/>
          <w:rtl/>
          <w:lang w:val="en-US" w:bidi="ar-DZ"/>
        </w:rPr>
        <w:t xml:space="preserve">الأستاذ: </w:t>
      </w:r>
      <w:proofErr w:type="spellStart"/>
      <w:r>
        <w:rPr>
          <w:rFonts w:cs="Traditional Arabic" w:hint="cs"/>
          <w:b/>
          <w:bCs/>
          <w:sz w:val="36"/>
          <w:szCs w:val="36"/>
          <w:rtl/>
          <w:lang w:val="en-US" w:bidi="ar-DZ"/>
        </w:rPr>
        <w:t>بوعمامة</w:t>
      </w:r>
      <w:proofErr w:type="spellEnd"/>
      <w:r>
        <w:rPr>
          <w:rFonts w:cs="Traditional Arabic" w:hint="cs"/>
          <w:b/>
          <w:bCs/>
          <w:sz w:val="36"/>
          <w:szCs w:val="36"/>
          <w:rtl/>
          <w:lang w:val="en-US" w:bidi="ar-DZ"/>
        </w:rPr>
        <w:t xml:space="preserve"> عبد الغني</w:t>
      </w:r>
      <w:bookmarkStart w:id="0" w:name="_GoBack"/>
      <w:bookmarkEnd w:id="0"/>
      <w:r>
        <w:rPr>
          <w:rFonts w:cs="Traditional Arabic" w:hint="cs"/>
          <w:b/>
          <w:bCs/>
          <w:sz w:val="36"/>
          <w:szCs w:val="36"/>
          <w:rtl/>
          <w:lang w:val="en-US" w:bidi="ar-DZ"/>
        </w:rPr>
        <w:t>- بتاريخ:10/04/</w:t>
      </w:r>
      <w:r w:rsidR="00A5472D">
        <w:rPr>
          <w:rFonts w:cs="Traditional Arabic" w:hint="cs"/>
          <w:b/>
          <w:bCs/>
          <w:sz w:val="36"/>
          <w:szCs w:val="36"/>
          <w:rtl/>
          <w:lang w:val="en-US" w:bidi="ar-DZ"/>
        </w:rPr>
        <w:t>2020</w:t>
      </w:r>
    </w:p>
    <w:p w:rsidR="00530E67" w:rsidRDefault="00DC4392" w:rsidP="00530E67">
      <w:pPr>
        <w:bidi/>
        <w:spacing w:after="0"/>
        <w:rPr>
          <w:rFonts w:cs="Traditional Arabic"/>
          <w:b/>
          <w:bCs/>
          <w:sz w:val="36"/>
          <w:szCs w:val="36"/>
          <w:u w:val="single"/>
          <w:rtl/>
          <w:lang w:val="en-US" w:bidi="ar-DZ"/>
        </w:rPr>
      </w:pPr>
      <w:r>
        <w:rPr>
          <w:rFonts w:cs="Traditional Arabic" w:hint="cs"/>
          <w:b/>
          <w:bCs/>
          <w:sz w:val="36"/>
          <w:szCs w:val="36"/>
          <w:u w:val="single"/>
          <w:rtl/>
          <w:lang w:val="en-US" w:bidi="ar-DZ"/>
        </w:rPr>
        <w:t>-الدّرس</w:t>
      </w:r>
      <w:r w:rsidR="00530E67" w:rsidRPr="00530E67">
        <w:rPr>
          <w:rFonts w:cs="Traditional Arabic" w:hint="cs"/>
          <w:b/>
          <w:bCs/>
          <w:sz w:val="36"/>
          <w:szCs w:val="36"/>
          <w:u w:val="single"/>
          <w:rtl/>
          <w:lang w:val="en-US" w:bidi="ar-DZ"/>
        </w:rPr>
        <w:t xml:space="preserve"> رقم(1):</w:t>
      </w:r>
      <w:r w:rsidR="003B126F">
        <w:rPr>
          <w:rFonts w:cs="Traditional Arabic" w:hint="cs"/>
          <w:b/>
          <w:bCs/>
          <w:sz w:val="36"/>
          <w:szCs w:val="36"/>
          <w:u w:val="single"/>
          <w:rtl/>
          <w:lang w:val="en-US" w:bidi="ar-DZ"/>
        </w:rPr>
        <w:t>مدخل إلى علم الصوتيات</w:t>
      </w:r>
      <w:r w:rsidR="00530E67">
        <w:rPr>
          <w:rFonts w:cs="Traditional Arabic" w:hint="cs"/>
          <w:b/>
          <w:bCs/>
          <w:sz w:val="36"/>
          <w:szCs w:val="36"/>
          <w:u w:val="single"/>
          <w:rtl/>
          <w:lang w:val="en-US" w:bidi="ar-DZ"/>
        </w:rPr>
        <w:t>.</w:t>
      </w:r>
    </w:p>
    <w:p w:rsidR="00530E67" w:rsidRDefault="00530E67" w:rsidP="00530E67">
      <w:pPr>
        <w:bidi/>
        <w:spacing w:after="0"/>
        <w:rPr>
          <w:rFonts w:cs="Traditional Arabic"/>
          <w:b/>
          <w:bCs/>
          <w:sz w:val="36"/>
          <w:szCs w:val="36"/>
          <w:rtl/>
          <w:lang w:val="en-US" w:bidi="ar-DZ"/>
        </w:rPr>
      </w:pPr>
      <w:proofErr w:type="gramStart"/>
      <w:r>
        <w:rPr>
          <w:rFonts w:cs="Traditional Arabic" w:hint="cs"/>
          <w:b/>
          <w:bCs/>
          <w:sz w:val="36"/>
          <w:szCs w:val="36"/>
          <w:u w:val="single"/>
          <w:rtl/>
          <w:lang w:val="en-US" w:bidi="ar-DZ"/>
        </w:rPr>
        <w:t>تمهيد</w:t>
      </w:r>
      <w:proofErr w:type="gramEnd"/>
      <w:r>
        <w:rPr>
          <w:rFonts w:cs="Traditional Arabic" w:hint="cs"/>
          <w:b/>
          <w:bCs/>
          <w:sz w:val="36"/>
          <w:szCs w:val="36"/>
          <w:u w:val="single"/>
          <w:rtl/>
          <w:lang w:val="en-US" w:bidi="ar-DZ"/>
        </w:rPr>
        <w:t>:</w:t>
      </w:r>
    </w:p>
    <w:p w:rsidR="00F407AF" w:rsidRDefault="00F407AF" w:rsidP="003E5BAF">
      <w:pPr>
        <w:bidi/>
        <w:spacing w:after="0" w:line="240" w:lineRule="auto"/>
        <w:ind w:firstLine="567"/>
        <w:rPr>
          <w:rFonts w:cs="Traditional Arabic" w:hint="cs"/>
          <w:sz w:val="36"/>
          <w:szCs w:val="36"/>
          <w:rtl/>
          <w:lang w:val="en-US" w:bidi="ar-DZ"/>
        </w:rPr>
      </w:pPr>
      <w:r>
        <w:rPr>
          <w:rFonts w:cs="Traditional Arabic" w:hint="cs"/>
          <w:sz w:val="36"/>
          <w:szCs w:val="36"/>
          <w:rtl/>
          <w:lang w:val="en-US" w:bidi="ar-DZ"/>
        </w:rPr>
        <w:t xml:space="preserve">احتاج الإنسان منذ وجوده على ظهر هذه البسيطة إلى إخراج أصوات ليعبّر بها عن أغراضه وعواطفه وأحاسيسه، ولقد رزقه الله بجهاز النطق الخاصّ </w:t>
      </w:r>
      <w:proofErr w:type="spellStart"/>
      <w:r>
        <w:rPr>
          <w:rFonts w:cs="Traditional Arabic" w:hint="cs"/>
          <w:sz w:val="36"/>
          <w:szCs w:val="36"/>
          <w:rtl/>
          <w:lang w:val="en-US" w:bidi="ar-DZ"/>
        </w:rPr>
        <w:t>به</w:t>
      </w:r>
      <w:proofErr w:type="spellEnd"/>
      <w:r>
        <w:rPr>
          <w:rFonts w:cs="Traditional Arabic" w:hint="cs"/>
          <w:sz w:val="36"/>
          <w:szCs w:val="36"/>
          <w:rtl/>
          <w:lang w:val="en-US" w:bidi="ar-DZ"/>
        </w:rPr>
        <w:t xml:space="preserve"> على هيئة تسمح له بتشكيل أصوات عديدة في مواقف عديدة ويركبها كيفما أراد، لكن بالطبع المدبّر لهذا الإنتاج هو العقل المتحكّم في ذلك وهو ما لم يعطيه الله للحيوانات. وجهاز النطق يشبه الآلات الموسيقية في عمله.</w:t>
      </w:r>
    </w:p>
    <w:p w:rsidR="00577268" w:rsidRDefault="00577268" w:rsidP="00577268">
      <w:pPr>
        <w:bidi/>
        <w:spacing w:after="0" w:line="240" w:lineRule="auto"/>
        <w:ind w:firstLine="567"/>
        <w:rPr>
          <w:rFonts w:cs="Traditional Arabic" w:hint="cs"/>
          <w:sz w:val="36"/>
          <w:szCs w:val="36"/>
          <w:rtl/>
          <w:lang w:val="en-US" w:bidi="ar-DZ"/>
        </w:rPr>
      </w:pPr>
      <w:r>
        <w:rPr>
          <w:rFonts w:cs="Traditional Arabic" w:hint="cs"/>
          <w:sz w:val="36"/>
          <w:szCs w:val="36"/>
          <w:rtl/>
          <w:lang w:val="en-US" w:bidi="ar-DZ"/>
        </w:rPr>
        <w:t>ومع مرور القرون والسنين اهتمّ الإنسان بأصواته ، فدرسها وقلّب فيها ، وربطها بظواهر طبيعية عديدة، حتى تطورت تأملاته إلى علم قائم بذاته تتداخل معه علوم أخرى.</w:t>
      </w:r>
    </w:p>
    <w:p w:rsidR="00530E67" w:rsidRDefault="00577268" w:rsidP="00F407AF">
      <w:pPr>
        <w:bidi/>
        <w:spacing w:after="0" w:line="240" w:lineRule="auto"/>
        <w:ind w:firstLine="567"/>
        <w:rPr>
          <w:rFonts w:cs="Traditional Arabic"/>
          <w:sz w:val="36"/>
          <w:szCs w:val="36"/>
          <w:rtl/>
          <w:lang w:val="en-US" w:bidi="ar-DZ"/>
        </w:rPr>
      </w:pPr>
      <w:r>
        <w:rPr>
          <w:rFonts w:cs="Traditional Arabic" w:hint="cs"/>
          <w:sz w:val="36"/>
          <w:szCs w:val="36"/>
          <w:rtl/>
          <w:lang w:val="en-US" w:bidi="ar-DZ"/>
        </w:rPr>
        <w:t>ف</w:t>
      </w:r>
      <w:r w:rsidR="00530E67" w:rsidRPr="00530E67">
        <w:rPr>
          <w:rFonts w:cs="Traditional Arabic" w:hint="cs"/>
          <w:sz w:val="36"/>
          <w:szCs w:val="36"/>
          <w:rtl/>
          <w:lang w:val="en-US" w:bidi="ar-DZ"/>
        </w:rPr>
        <w:t>علم الأصوات (الصوتيات-</w:t>
      </w:r>
      <w:r w:rsidR="00530E67" w:rsidRPr="00530E67">
        <w:rPr>
          <w:rFonts w:cs="Traditional Arabic"/>
          <w:sz w:val="36"/>
          <w:szCs w:val="36"/>
          <w:lang w:bidi="ar-DZ"/>
        </w:rPr>
        <w:t>phonétique</w:t>
      </w:r>
      <w:r w:rsidR="00530E67" w:rsidRPr="00530E67">
        <w:rPr>
          <w:rFonts w:cs="Traditional Arabic" w:hint="cs"/>
          <w:sz w:val="36"/>
          <w:szCs w:val="36"/>
          <w:rtl/>
          <w:lang w:val="en-US" w:bidi="ar-DZ"/>
        </w:rPr>
        <w:t>) فرع من</w:t>
      </w:r>
      <w:r w:rsidR="00530E67">
        <w:rPr>
          <w:rFonts w:cs="Traditional Arabic" w:hint="cs"/>
          <w:sz w:val="36"/>
          <w:szCs w:val="36"/>
          <w:rtl/>
          <w:lang w:val="en-US" w:bidi="ar-DZ"/>
        </w:rPr>
        <w:t xml:space="preserve"> فروع علم اللغة-</w:t>
      </w:r>
      <w:r w:rsidR="00530E67">
        <w:rPr>
          <w:rFonts w:cs="Traditional Arabic"/>
          <w:sz w:val="36"/>
          <w:szCs w:val="36"/>
          <w:lang w:bidi="ar-DZ"/>
        </w:rPr>
        <w:t>linguistique</w:t>
      </w:r>
      <w:r w:rsidR="00530E67">
        <w:rPr>
          <w:rFonts w:cs="Traditional Arabic" w:hint="cs"/>
          <w:sz w:val="36"/>
          <w:szCs w:val="36"/>
          <w:rtl/>
          <w:lang w:val="en-US" w:bidi="ar-DZ"/>
        </w:rPr>
        <w:t xml:space="preserve">، والذي يُعتبرُ بدوره فرعا من فروع </w:t>
      </w:r>
      <w:proofErr w:type="spellStart"/>
      <w:r w:rsidR="00530E67">
        <w:rPr>
          <w:rFonts w:cs="Traditional Arabic" w:hint="cs"/>
          <w:sz w:val="36"/>
          <w:szCs w:val="36"/>
          <w:rtl/>
          <w:lang w:val="en-US" w:bidi="ar-DZ"/>
        </w:rPr>
        <w:t>السيميوطيقا</w:t>
      </w:r>
      <w:proofErr w:type="spellEnd"/>
      <w:r w:rsidR="00530E67">
        <w:rPr>
          <w:rFonts w:cs="Traditional Arabic" w:hint="cs"/>
          <w:sz w:val="36"/>
          <w:szCs w:val="36"/>
          <w:rtl/>
          <w:lang w:val="en-US" w:bidi="ar-DZ"/>
        </w:rPr>
        <w:t>-</w:t>
      </w:r>
      <w:r w:rsidR="00530E67">
        <w:rPr>
          <w:rFonts w:cs="Traditional Arabic"/>
          <w:sz w:val="36"/>
          <w:szCs w:val="36"/>
          <w:lang w:bidi="ar-DZ"/>
        </w:rPr>
        <w:t>sémiotique</w:t>
      </w:r>
      <w:r w:rsidR="00530E67">
        <w:rPr>
          <w:rFonts w:cs="Traditional Arabic" w:hint="cs"/>
          <w:sz w:val="36"/>
          <w:szCs w:val="36"/>
          <w:rtl/>
          <w:lang w:val="en-US" w:bidi="ar-DZ"/>
        </w:rPr>
        <w:t xml:space="preserve"> .</w:t>
      </w:r>
    </w:p>
    <w:p w:rsidR="00187FE4" w:rsidRDefault="00530E67" w:rsidP="003E5BAF">
      <w:pPr>
        <w:bidi/>
        <w:spacing w:after="0" w:line="240" w:lineRule="auto"/>
        <w:ind w:firstLine="567"/>
        <w:rPr>
          <w:rFonts w:cs="Traditional Arabic"/>
          <w:sz w:val="36"/>
          <w:szCs w:val="36"/>
          <w:rtl/>
          <w:lang w:val="en-US" w:bidi="ar-DZ"/>
        </w:rPr>
      </w:pPr>
      <w:r>
        <w:rPr>
          <w:rFonts w:cs="Traditional Arabic" w:hint="cs"/>
          <w:sz w:val="36"/>
          <w:szCs w:val="36"/>
          <w:rtl/>
          <w:lang w:val="en-US" w:bidi="ar-DZ"/>
        </w:rPr>
        <w:t xml:space="preserve">فالظاهرة اللغوية تتحقق في عملية الكلام ، لا في حالاتها </w:t>
      </w:r>
      <w:proofErr w:type="spellStart"/>
      <w:r>
        <w:rPr>
          <w:rFonts w:cs="Traditional Arabic" w:hint="cs"/>
          <w:sz w:val="36"/>
          <w:szCs w:val="36"/>
          <w:rtl/>
          <w:lang w:val="en-US" w:bidi="ar-DZ"/>
        </w:rPr>
        <w:t>القواعدية</w:t>
      </w:r>
      <w:proofErr w:type="spellEnd"/>
      <w:r>
        <w:rPr>
          <w:rFonts w:cs="Traditional Arabic" w:hint="cs"/>
          <w:sz w:val="36"/>
          <w:szCs w:val="36"/>
          <w:rtl/>
          <w:lang w:val="en-US" w:bidi="ar-DZ"/>
        </w:rPr>
        <w:t xml:space="preserve"> والنحوية والصرفية فقط، وإن </w:t>
      </w:r>
      <w:proofErr w:type="gramStart"/>
      <w:r>
        <w:rPr>
          <w:rFonts w:cs="Traditional Arabic" w:hint="cs"/>
          <w:sz w:val="36"/>
          <w:szCs w:val="36"/>
          <w:rtl/>
          <w:lang w:val="en-US" w:bidi="ar-DZ"/>
        </w:rPr>
        <w:t>كان لهذه الج</w:t>
      </w:r>
      <w:proofErr w:type="gramEnd"/>
      <w:r>
        <w:rPr>
          <w:rFonts w:cs="Traditional Arabic" w:hint="cs"/>
          <w:sz w:val="36"/>
          <w:szCs w:val="36"/>
          <w:rtl/>
          <w:lang w:val="en-US" w:bidi="ar-DZ"/>
        </w:rPr>
        <w:t>وانب ارتباط بالصوت، لكن أثناء عملية الكلام عبر مختلف مراحلها تحدث ظواهر وتغيرات صوتية مهمة لا يمكن وصفها إلا ونحن نتكلم.</w:t>
      </w:r>
      <w:r w:rsidR="00187FE4">
        <w:rPr>
          <w:rFonts w:cs="Traditional Arabic" w:hint="cs"/>
          <w:sz w:val="36"/>
          <w:szCs w:val="36"/>
          <w:rtl/>
          <w:lang w:val="en-US" w:bidi="ar-DZ"/>
        </w:rPr>
        <w:t xml:space="preserve">وعليه فعلم الأصوات لا يهتم إلا بما يدخل ضمن الأصوات اللغوية البشرية، ولا يهتم بأصوات الجماد والحيوانات </w:t>
      </w:r>
      <w:r w:rsidR="007E7D03">
        <w:rPr>
          <w:rFonts w:cs="Traditional Arabic" w:hint="cs"/>
          <w:sz w:val="36"/>
          <w:szCs w:val="36"/>
          <w:rtl/>
          <w:lang w:val="en-US" w:bidi="ar-DZ"/>
        </w:rPr>
        <w:t>، والآلات.</w:t>
      </w:r>
    </w:p>
    <w:p w:rsidR="003E5BAF" w:rsidRDefault="003E5BAF" w:rsidP="003E5BAF">
      <w:pPr>
        <w:bidi/>
        <w:spacing w:after="0" w:line="240" w:lineRule="auto"/>
        <w:rPr>
          <w:rFonts w:cs="Traditional Arabic"/>
          <w:sz w:val="36"/>
          <w:szCs w:val="36"/>
          <w:rtl/>
          <w:lang w:val="en-US" w:bidi="ar-DZ"/>
        </w:rPr>
      </w:pPr>
      <w:r>
        <w:rPr>
          <w:rFonts w:cs="Traditional Arabic" w:hint="cs"/>
          <w:b/>
          <w:bCs/>
          <w:sz w:val="36"/>
          <w:szCs w:val="36"/>
          <w:rtl/>
          <w:lang w:val="en-US" w:bidi="ar-DZ"/>
        </w:rPr>
        <w:t>1-</w:t>
      </w:r>
      <w:proofErr w:type="gramStart"/>
      <w:r>
        <w:rPr>
          <w:rFonts w:cs="Traditional Arabic" w:hint="cs"/>
          <w:b/>
          <w:bCs/>
          <w:sz w:val="36"/>
          <w:szCs w:val="36"/>
          <w:rtl/>
          <w:lang w:val="en-US" w:bidi="ar-DZ"/>
        </w:rPr>
        <w:t>تعريف</w:t>
      </w:r>
      <w:proofErr w:type="gramEnd"/>
      <w:r>
        <w:rPr>
          <w:rFonts w:cs="Traditional Arabic" w:hint="cs"/>
          <w:b/>
          <w:bCs/>
          <w:sz w:val="36"/>
          <w:szCs w:val="36"/>
          <w:rtl/>
          <w:lang w:val="en-US" w:bidi="ar-DZ"/>
        </w:rPr>
        <w:t xml:space="preserve"> الصوت:</w:t>
      </w:r>
    </w:p>
    <w:p w:rsidR="003E5BAF" w:rsidRDefault="003E5BAF" w:rsidP="003E5BAF">
      <w:pPr>
        <w:bidi/>
        <w:spacing w:after="0"/>
        <w:rPr>
          <w:rFonts w:cs="Traditional Arabic"/>
          <w:sz w:val="36"/>
          <w:szCs w:val="36"/>
          <w:rtl/>
          <w:lang w:val="en-US" w:bidi="ar-DZ"/>
        </w:rPr>
      </w:pPr>
      <w:r>
        <w:rPr>
          <w:rFonts w:cs="Traditional Arabic" w:hint="cs"/>
          <w:noProof/>
          <w:sz w:val="36"/>
          <w:szCs w:val="36"/>
          <w:rtl/>
        </w:rPr>
        <w:drawing>
          <wp:inline distT="0" distB="0" distL="0" distR="0">
            <wp:extent cx="5761011" cy="5810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580996"/>
                    </a:xfrm>
                    <a:prstGeom prst="rect">
                      <a:avLst/>
                    </a:prstGeom>
                    <a:noFill/>
                    <a:ln w="9525">
                      <a:noFill/>
                      <a:miter lim="800000"/>
                      <a:headEnd/>
                      <a:tailEnd/>
                    </a:ln>
                  </pic:spPr>
                </pic:pic>
              </a:graphicData>
            </a:graphic>
          </wp:inline>
        </w:drawing>
      </w:r>
    </w:p>
    <w:p w:rsidR="003E5BAF" w:rsidRDefault="003E5BAF" w:rsidP="003E5BAF">
      <w:pPr>
        <w:bidi/>
        <w:spacing w:after="0"/>
        <w:rPr>
          <w:rFonts w:cs="Traditional Arabic"/>
          <w:sz w:val="36"/>
          <w:szCs w:val="36"/>
          <w:rtl/>
          <w:lang w:val="en-US" w:bidi="ar-DZ"/>
        </w:rPr>
      </w:pPr>
      <w:r>
        <w:rPr>
          <w:rFonts w:cs="Traditional Arabic" w:hint="cs"/>
          <w:noProof/>
          <w:sz w:val="36"/>
          <w:szCs w:val="36"/>
          <w:rtl/>
        </w:rPr>
        <w:drawing>
          <wp:inline distT="0" distB="0" distL="0" distR="0">
            <wp:extent cx="5762625" cy="83526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60720" cy="834992"/>
                    </a:xfrm>
                    <a:prstGeom prst="rect">
                      <a:avLst/>
                    </a:prstGeom>
                    <a:noFill/>
                    <a:ln w="9525">
                      <a:noFill/>
                      <a:miter lim="800000"/>
                      <a:headEnd/>
                      <a:tailEnd/>
                    </a:ln>
                  </pic:spPr>
                </pic:pic>
              </a:graphicData>
            </a:graphic>
          </wp:inline>
        </w:drawing>
      </w:r>
    </w:p>
    <w:p w:rsidR="003E5BAF" w:rsidRPr="00985CCD" w:rsidRDefault="000431CA" w:rsidP="00985CCD">
      <w:pPr>
        <w:bidi/>
        <w:spacing w:after="0"/>
        <w:rPr>
          <w:rFonts w:cs="Traditional Arabic"/>
          <w:sz w:val="36"/>
          <w:szCs w:val="36"/>
          <w:rtl/>
          <w:lang w:val="en-US" w:bidi="ar-DZ"/>
        </w:rPr>
      </w:pPr>
      <w:r>
        <w:rPr>
          <w:rFonts w:cs="Traditional Arabic" w:hint="cs"/>
          <w:noProof/>
          <w:sz w:val="36"/>
          <w:szCs w:val="36"/>
          <w:rtl/>
        </w:rPr>
        <w:lastRenderedPageBreak/>
        <w:drawing>
          <wp:inline distT="0" distB="0" distL="0" distR="0">
            <wp:extent cx="5753100" cy="113346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60720" cy="1134966"/>
                    </a:xfrm>
                    <a:prstGeom prst="rect">
                      <a:avLst/>
                    </a:prstGeom>
                    <a:noFill/>
                    <a:ln w="9525">
                      <a:noFill/>
                      <a:miter lim="800000"/>
                      <a:headEnd/>
                      <a:tailEnd/>
                    </a:ln>
                  </pic:spPr>
                </pic:pic>
              </a:graphicData>
            </a:graphic>
          </wp:inline>
        </w:drawing>
      </w:r>
      <w:r w:rsidR="00985CCD">
        <w:rPr>
          <w:rFonts w:cs="Traditional Arabic" w:hint="cs"/>
          <w:noProof/>
          <w:sz w:val="36"/>
          <w:szCs w:val="36"/>
          <w:rtl/>
        </w:rPr>
        <w:drawing>
          <wp:inline distT="0" distB="0" distL="0" distR="0">
            <wp:extent cx="5747511" cy="933450"/>
            <wp:effectExtent l="19050" t="0" r="5589"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60720" cy="935595"/>
                    </a:xfrm>
                    <a:prstGeom prst="rect">
                      <a:avLst/>
                    </a:prstGeom>
                    <a:noFill/>
                    <a:ln w="9525">
                      <a:noFill/>
                      <a:miter lim="800000"/>
                      <a:headEnd/>
                      <a:tailEnd/>
                    </a:ln>
                  </pic:spPr>
                </pic:pic>
              </a:graphicData>
            </a:graphic>
          </wp:inline>
        </w:drawing>
      </w:r>
      <w:r w:rsidR="003E5BAF">
        <w:rPr>
          <w:rFonts w:cs="Traditional Arabic" w:hint="cs"/>
          <w:b/>
          <w:bCs/>
          <w:sz w:val="36"/>
          <w:szCs w:val="36"/>
          <w:rtl/>
          <w:lang w:val="en-US" w:bidi="ar-DZ"/>
        </w:rPr>
        <w:t>..........................................................................................</w:t>
      </w:r>
    </w:p>
    <w:p w:rsidR="003E5BAF" w:rsidRDefault="003E5BAF" w:rsidP="003E5BAF">
      <w:pPr>
        <w:bidi/>
        <w:spacing w:after="0"/>
        <w:rPr>
          <w:rFonts w:cs="Traditional Arabic"/>
          <w:sz w:val="28"/>
          <w:szCs w:val="28"/>
          <w:rtl/>
          <w:lang w:val="en-US" w:bidi="ar-DZ"/>
        </w:rPr>
      </w:pPr>
      <w:r>
        <w:rPr>
          <w:rFonts w:cs="Traditional Arabic" w:hint="cs"/>
          <w:sz w:val="28"/>
          <w:szCs w:val="28"/>
          <w:rtl/>
          <w:lang w:val="en-US" w:bidi="ar-DZ"/>
        </w:rPr>
        <w:t xml:space="preserve">(1)-إبراهيم أنيس، </w:t>
      </w:r>
      <w:proofErr w:type="gramStart"/>
      <w:r>
        <w:rPr>
          <w:rFonts w:cs="Traditional Arabic" w:hint="cs"/>
          <w:sz w:val="28"/>
          <w:szCs w:val="28"/>
          <w:rtl/>
          <w:lang w:val="en-US" w:bidi="ar-DZ"/>
        </w:rPr>
        <w:t>الأصوات</w:t>
      </w:r>
      <w:proofErr w:type="gramEnd"/>
      <w:r>
        <w:rPr>
          <w:rFonts w:cs="Traditional Arabic" w:hint="cs"/>
          <w:sz w:val="28"/>
          <w:szCs w:val="28"/>
          <w:rtl/>
          <w:lang w:val="en-US" w:bidi="ar-DZ"/>
        </w:rPr>
        <w:t xml:space="preserve"> اللغوية، ص:6.</w:t>
      </w:r>
    </w:p>
    <w:p w:rsidR="003E5BAF" w:rsidRDefault="003E5BAF" w:rsidP="003E5BAF">
      <w:pPr>
        <w:bidi/>
        <w:spacing w:after="0"/>
        <w:rPr>
          <w:rFonts w:cs="Traditional Arabic"/>
          <w:sz w:val="28"/>
          <w:szCs w:val="28"/>
          <w:rtl/>
          <w:lang w:val="en-US" w:bidi="ar-DZ"/>
        </w:rPr>
      </w:pPr>
      <w:r>
        <w:rPr>
          <w:rFonts w:cs="Traditional Arabic" w:hint="cs"/>
          <w:sz w:val="28"/>
          <w:szCs w:val="28"/>
          <w:rtl/>
          <w:lang w:val="en-US" w:bidi="ar-DZ"/>
        </w:rPr>
        <w:t>(2)-</w:t>
      </w:r>
      <w:proofErr w:type="spellStart"/>
      <w:r>
        <w:rPr>
          <w:rFonts w:cs="Traditional Arabic" w:hint="cs"/>
          <w:sz w:val="28"/>
          <w:szCs w:val="28"/>
          <w:rtl/>
          <w:lang w:val="en-US" w:bidi="ar-DZ"/>
        </w:rPr>
        <w:t>إبن</w:t>
      </w:r>
      <w:proofErr w:type="spellEnd"/>
      <w:r>
        <w:rPr>
          <w:rFonts w:cs="Traditional Arabic" w:hint="cs"/>
          <w:sz w:val="28"/>
          <w:szCs w:val="28"/>
          <w:rtl/>
          <w:lang w:val="en-US" w:bidi="ar-DZ"/>
        </w:rPr>
        <w:t xml:space="preserve"> سينا، أسباب حدوث الحروف، ص:1.</w:t>
      </w:r>
    </w:p>
    <w:p w:rsidR="000431CA" w:rsidRDefault="000431CA" w:rsidP="000431CA">
      <w:pPr>
        <w:bidi/>
        <w:spacing w:after="0"/>
        <w:rPr>
          <w:rFonts w:cs="Traditional Arabic"/>
          <w:sz w:val="28"/>
          <w:szCs w:val="28"/>
          <w:rtl/>
          <w:lang w:val="en-US" w:bidi="ar-DZ"/>
        </w:rPr>
      </w:pPr>
      <w:r>
        <w:rPr>
          <w:rFonts w:cs="Traditional Arabic" w:hint="cs"/>
          <w:sz w:val="28"/>
          <w:szCs w:val="28"/>
          <w:rtl/>
          <w:lang w:val="en-US" w:bidi="ar-DZ"/>
        </w:rPr>
        <w:t xml:space="preserve">(3)-أنظر،                                                           </w:t>
      </w:r>
      <w:proofErr w:type="spellStart"/>
      <w:r w:rsidRPr="000431CA">
        <w:rPr>
          <w:rFonts w:cs="Traditional Arabic"/>
          <w:sz w:val="28"/>
          <w:szCs w:val="28"/>
          <w:lang w:val="en-US" w:bidi="ar-DZ"/>
        </w:rPr>
        <w:t>Robin.R.H</w:t>
      </w:r>
      <w:proofErr w:type="spellEnd"/>
      <w:r w:rsidRPr="000431CA">
        <w:rPr>
          <w:rFonts w:cs="Traditional Arabic"/>
          <w:sz w:val="28"/>
          <w:szCs w:val="28"/>
          <w:lang w:val="en-US" w:bidi="ar-DZ"/>
        </w:rPr>
        <w:t xml:space="preserve"> .</w:t>
      </w:r>
      <w:r>
        <w:rPr>
          <w:rFonts w:cs="Traditional Arabic"/>
          <w:sz w:val="28"/>
          <w:szCs w:val="28"/>
          <w:lang w:val="en-US" w:bidi="ar-DZ"/>
        </w:rPr>
        <w:t>G</w:t>
      </w:r>
      <w:r w:rsidRPr="000431CA">
        <w:rPr>
          <w:rFonts w:cs="Traditional Arabic"/>
          <w:sz w:val="28"/>
          <w:szCs w:val="28"/>
          <w:lang w:val="en-US" w:bidi="ar-DZ"/>
        </w:rPr>
        <w:t>eneral linguistics</w:t>
      </w:r>
      <w:proofErr w:type="gramStart"/>
      <w:r>
        <w:rPr>
          <w:rFonts w:cs="Traditional Arabic"/>
          <w:sz w:val="28"/>
          <w:szCs w:val="28"/>
          <w:lang w:val="en-US" w:bidi="ar-DZ"/>
        </w:rPr>
        <w:t>,p:104</w:t>
      </w:r>
      <w:proofErr w:type="gramEnd"/>
      <w:r>
        <w:rPr>
          <w:rFonts w:cs="Traditional Arabic"/>
          <w:sz w:val="28"/>
          <w:szCs w:val="28"/>
          <w:lang w:val="en-US" w:bidi="ar-DZ"/>
        </w:rPr>
        <w:t>.</w:t>
      </w:r>
    </w:p>
    <w:p w:rsidR="00140127" w:rsidRDefault="00140127" w:rsidP="00140127">
      <w:pPr>
        <w:bidi/>
        <w:spacing w:after="0"/>
        <w:rPr>
          <w:rFonts w:cs="Traditional Arabic"/>
          <w:sz w:val="28"/>
          <w:szCs w:val="28"/>
          <w:rtl/>
          <w:lang w:val="en-US" w:bidi="ar-DZ"/>
        </w:rPr>
      </w:pPr>
    </w:p>
    <w:p w:rsidR="00140127" w:rsidRDefault="00140127" w:rsidP="00140127">
      <w:pPr>
        <w:bidi/>
        <w:spacing w:after="0"/>
        <w:ind w:firstLine="567"/>
        <w:rPr>
          <w:rFonts w:cs="Traditional Arabic"/>
          <w:sz w:val="36"/>
          <w:szCs w:val="36"/>
          <w:rtl/>
          <w:lang w:val="en-US" w:bidi="ar-DZ"/>
        </w:rPr>
      </w:pPr>
      <w:r>
        <w:rPr>
          <w:rFonts w:cs="Traditional Arabic" w:hint="cs"/>
          <w:sz w:val="36"/>
          <w:szCs w:val="36"/>
          <w:rtl/>
          <w:lang w:val="en-US" w:bidi="ar-DZ"/>
        </w:rPr>
        <w:t xml:space="preserve">وعليه فالصوت الإنساني يتكوّن من ذبذبات مصدرها الحنجرة عند الإنسان في معظم الحالات، وعليه فعملية الكلام (إصدار الصوت )تتكون من جانبين عضوي ونفسي، وعملية انتقال الصوت تتكون من جانب فيزيائي. </w:t>
      </w:r>
      <w:proofErr w:type="gramStart"/>
      <w:r>
        <w:rPr>
          <w:rFonts w:cs="Traditional Arabic" w:hint="cs"/>
          <w:sz w:val="36"/>
          <w:szCs w:val="36"/>
          <w:rtl/>
          <w:lang w:val="en-US" w:bidi="ar-DZ"/>
        </w:rPr>
        <w:t>والدائرة</w:t>
      </w:r>
      <w:proofErr w:type="gramEnd"/>
      <w:r>
        <w:rPr>
          <w:rFonts w:cs="Traditional Arabic" w:hint="cs"/>
          <w:sz w:val="36"/>
          <w:szCs w:val="36"/>
          <w:rtl/>
          <w:lang w:val="en-US" w:bidi="ar-DZ"/>
        </w:rPr>
        <w:t xml:space="preserve"> التي تتم بين المتكلم والسامع تتكوّن من العناصر والخطوات التالية:</w:t>
      </w:r>
    </w:p>
    <w:p w:rsidR="005873F3" w:rsidRDefault="005873F3" w:rsidP="005873F3">
      <w:pPr>
        <w:bidi/>
        <w:spacing w:after="0"/>
        <w:rPr>
          <w:rFonts w:cs="Traditional Arabic"/>
          <w:sz w:val="36"/>
          <w:szCs w:val="36"/>
          <w:rtl/>
          <w:lang w:val="en-US" w:bidi="ar-DZ"/>
        </w:rPr>
      </w:pPr>
      <w:r>
        <w:rPr>
          <w:rFonts w:cs="Traditional Arabic" w:hint="cs"/>
          <w:sz w:val="36"/>
          <w:szCs w:val="36"/>
          <w:rtl/>
          <w:lang w:val="en-US" w:bidi="ar-DZ"/>
        </w:rPr>
        <w:t xml:space="preserve">-الأحداث النفسية والعمليات التي </w:t>
      </w:r>
      <w:proofErr w:type="gramStart"/>
      <w:r>
        <w:rPr>
          <w:rFonts w:cs="Traditional Arabic" w:hint="cs"/>
          <w:sz w:val="36"/>
          <w:szCs w:val="36"/>
          <w:rtl/>
          <w:lang w:val="en-US" w:bidi="ar-DZ"/>
        </w:rPr>
        <w:t>تجري</w:t>
      </w:r>
      <w:proofErr w:type="gramEnd"/>
      <w:r>
        <w:rPr>
          <w:rFonts w:cs="Traditional Arabic" w:hint="cs"/>
          <w:sz w:val="36"/>
          <w:szCs w:val="36"/>
          <w:rtl/>
          <w:lang w:val="en-US" w:bidi="ar-DZ"/>
        </w:rPr>
        <w:t xml:space="preserve"> في ذهن المتكلم.</w:t>
      </w:r>
    </w:p>
    <w:p w:rsidR="005873F3" w:rsidRDefault="005873F3" w:rsidP="005873F3">
      <w:pPr>
        <w:bidi/>
        <w:spacing w:after="0"/>
        <w:rPr>
          <w:rFonts w:cs="Traditional Arabic"/>
          <w:sz w:val="36"/>
          <w:szCs w:val="36"/>
          <w:rtl/>
          <w:lang w:val="en-US" w:bidi="ar-DZ"/>
        </w:rPr>
      </w:pPr>
      <w:r>
        <w:rPr>
          <w:rFonts w:cs="Traditional Arabic" w:hint="cs"/>
          <w:sz w:val="36"/>
          <w:szCs w:val="36"/>
          <w:rtl/>
          <w:lang w:val="en-US" w:bidi="ar-DZ"/>
        </w:rPr>
        <w:t>-</w:t>
      </w:r>
      <w:proofErr w:type="gramStart"/>
      <w:r>
        <w:rPr>
          <w:rFonts w:cs="Traditional Arabic" w:hint="cs"/>
          <w:sz w:val="36"/>
          <w:szCs w:val="36"/>
          <w:rtl/>
          <w:lang w:val="en-US" w:bidi="ar-DZ"/>
        </w:rPr>
        <w:t>عملية</w:t>
      </w:r>
      <w:proofErr w:type="gramEnd"/>
      <w:r>
        <w:rPr>
          <w:rFonts w:cs="Traditional Arabic" w:hint="cs"/>
          <w:sz w:val="36"/>
          <w:szCs w:val="36"/>
          <w:rtl/>
          <w:lang w:val="en-US" w:bidi="ar-DZ"/>
        </w:rPr>
        <w:t xml:space="preserve"> إصدار الكلام.</w:t>
      </w:r>
    </w:p>
    <w:p w:rsidR="005873F3" w:rsidRDefault="005873F3" w:rsidP="005873F3">
      <w:pPr>
        <w:bidi/>
        <w:spacing w:after="0"/>
        <w:rPr>
          <w:rFonts w:cs="Traditional Arabic"/>
          <w:sz w:val="36"/>
          <w:szCs w:val="36"/>
          <w:rtl/>
          <w:lang w:val="en-US" w:bidi="ar-DZ"/>
        </w:rPr>
      </w:pPr>
      <w:r>
        <w:rPr>
          <w:rFonts w:cs="Traditional Arabic" w:hint="cs"/>
          <w:sz w:val="36"/>
          <w:szCs w:val="36"/>
          <w:rtl/>
          <w:lang w:val="en-US" w:bidi="ar-DZ"/>
        </w:rPr>
        <w:t>-الموجات والذبذبات الصوتية المنتقلة من فم المتكلم إلى أذن السامع.</w:t>
      </w:r>
    </w:p>
    <w:p w:rsidR="005873F3" w:rsidRDefault="005873F3" w:rsidP="005873F3">
      <w:pPr>
        <w:bidi/>
        <w:spacing w:after="0"/>
        <w:rPr>
          <w:rFonts w:cs="Traditional Arabic"/>
          <w:sz w:val="36"/>
          <w:szCs w:val="36"/>
          <w:rtl/>
          <w:lang w:val="en-US" w:bidi="ar-DZ"/>
        </w:rPr>
      </w:pPr>
      <w:r>
        <w:rPr>
          <w:rFonts w:cs="Traditional Arabic" w:hint="cs"/>
          <w:sz w:val="36"/>
          <w:szCs w:val="36"/>
          <w:rtl/>
          <w:lang w:val="en-US" w:bidi="ar-DZ"/>
        </w:rPr>
        <w:t>-العمليات العضوية التي يخضع لها جهاز السمع.</w:t>
      </w:r>
    </w:p>
    <w:p w:rsidR="00140127" w:rsidRDefault="005873F3" w:rsidP="00030BBF">
      <w:pPr>
        <w:bidi/>
        <w:spacing w:after="0"/>
        <w:rPr>
          <w:rFonts w:cs="Traditional Arabic"/>
          <w:sz w:val="36"/>
          <w:szCs w:val="36"/>
          <w:rtl/>
          <w:lang w:val="en-US" w:bidi="ar-DZ"/>
        </w:rPr>
      </w:pPr>
      <w:r>
        <w:rPr>
          <w:rFonts w:cs="Traditional Arabic" w:hint="cs"/>
          <w:sz w:val="36"/>
          <w:szCs w:val="36"/>
          <w:rtl/>
          <w:lang w:val="en-US" w:bidi="ar-DZ"/>
        </w:rPr>
        <w:t>-</w:t>
      </w:r>
      <w:proofErr w:type="spellStart"/>
      <w:r>
        <w:rPr>
          <w:rFonts w:cs="Traditional Arabic" w:hint="cs"/>
          <w:sz w:val="36"/>
          <w:szCs w:val="36"/>
          <w:rtl/>
          <w:lang w:val="en-US" w:bidi="ar-DZ"/>
        </w:rPr>
        <w:t>الحداث</w:t>
      </w:r>
      <w:proofErr w:type="spellEnd"/>
      <w:r>
        <w:rPr>
          <w:rFonts w:cs="Traditional Arabic" w:hint="cs"/>
          <w:sz w:val="36"/>
          <w:szCs w:val="36"/>
          <w:rtl/>
          <w:lang w:val="en-US" w:bidi="ar-DZ"/>
        </w:rPr>
        <w:t xml:space="preserve"> النفسية والعمليات العقلية التي تحدث في ذهن السامع.</w:t>
      </w:r>
    </w:p>
    <w:p w:rsidR="00B80806" w:rsidRDefault="00B80806" w:rsidP="0023311F">
      <w:pPr>
        <w:bidi/>
        <w:spacing w:after="0"/>
        <w:rPr>
          <w:rFonts w:cs="Traditional Arabic"/>
          <w:sz w:val="36"/>
          <w:szCs w:val="36"/>
          <w:rtl/>
          <w:lang w:val="en-US" w:bidi="ar-DZ"/>
        </w:rPr>
      </w:pPr>
      <w:r>
        <w:rPr>
          <w:rFonts w:cs="Traditional Arabic" w:hint="cs"/>
          <w:b/>
          <w:bCs/>
          <w:sz w:val="36"/>
          <w:szCs w:val="36"/>
          <w:u w:val="single"/>
          <w:rtl/>
          <w:lang w:val="en-US" w:bidi="ar-DZ"/>
        </w:rPr>
        <w:t>2-</w:t>
      </w:r>
      <w:proofErr w:type="gramStart"/>
      <w:r>
        <w:rPr>
          <w:rFonts w:cs="Traditional Arabic" w:hint="cs"/>
          <w:b/>
          <w:bCs/>
          <w:sz w:val="36"/>
          <w:szCs w:val="36"/>
          <w:u w:val="single"/>
          <w:rtl/>
          <w:lang w:val="en-US" w:bidi="ar-DZ"/>
        </w:rPr>
        <w:t>تعريف</w:t>
      </w:r>
      <w:proofErr w:type="gramEnd"/>
      <w:r>
        <w:rPr>
          <w:rFonts w:cs="Traditional Arabic" w:hint="cs"/>
          <w:b/>
          <w:bCs/>
          <w:sz w:val="36"/>
          <w:szCs w:val="36"/>
          <w:u w:val="single"/>
          <w:rtl/>
          <w:lang w:val="en-US" w:bidi="ar-DZ"/>
        </w:rPr>
        <w:t xml:space="preserve"> </w:t>
      </w:r>
      <w:r w:rsidR="0023311F">
        <w:rPr>
          <w:rFonts w:cs="Traditional Arabic" w:hint="cs"/>
          <w:b/>
          <w:bCs/>
          <w:sz w:val="36"/>
          <w:szCs w:val="36"/>
          <w:u w:val="single"/>
          <w:rtl/>
          <w:lang w:val="en-US" w:bidi="ar-DZ"/>
        </w:rPr>
        <w:t>الصوتيات</w:t>
      </w:r>
      <w:r>
        <w:rPr>
          <w:rFonts w:cs="Traditional Arabic" w:hint="cs"/>
          <w:b/>
          <w:bCs/>
          <w:sz w:val="36"/>
          <w:szCs w:val="36"/>
          <w:u w:val="single"/>
          <w:rtl/>
          <w:lang w:val="en-US" w:bidi="ar-DZ"/>
        </w:rPr>
        <w:t>:</w:t>
      </w:r>
    </w:p>
    <w:p w:rsidR="00B80806" w:rsidRDefault="00B80806" w:rsidP="00B80806">
      <w:pPr>
        <w:bidi/>
        <w:spacing w:after="0" w:line="240" w:lineRule="auto"/>
        <w:ind w:firstLine="567"/>
        <w:rPr>
          <w:rFonts w:ascii="Arial" w:hAnsi="Arial" w:cs="Traditional Arabic"/>
          <w:sz w:val="36"/>
          <w:szCs w:val="36"/>
          <w:rtl/>
          <w:lang w:val="en-US"/>
        </w:rPr>
      </w:pPr>
      <w:r>
        <w:rPr>
          <w:rFonts w:ascii="Arial" w:hAnsi="Arial" w:cs="Traditional Arabic" w:hint="cs"/>
          <w:sz w:val="36"/>
          <w:szCs w:val="36"/>
          <w:rtl/>
        </w:rPr>
        <w:t xml:space="preserve">هو </w:t>
      </w:r>
      <w:r w:rsidRPr="00292A7C">
        <w:rPr>
          <w:rFonts w:ascii="Arial" w:hAnsi="Arial" w:cs="Traditional Arabic" w:hint="cs"/>
          <w:sz w:val="36"/>
          <w:szCs w:val="36"/>
          <w:rtl/>
        </w:rPr>
        <w:t xml:space="preserve">مقابل عربي </w:t>
      </w:r>
      <w:r w:rsidRPr="00292A7C">
        <w:rPr>
          <w:rFonts w:ascii="Arial" w:hAnsi="Arial" w:cs="Traditional Arabic"/>
          <w:sz w:val="36"/>
          <w:szCs w:val="36"/>
          <w:rtl/>
        </w:rPr>
        <w:t xml:space="preserve">وضع </w:t>
      </w:r>
      <w:r>
        <w:rPr>
          <w:rFonts w:ascii="Arial" w:hAnsi="Arial" w:cs="Traditional Arabic" w:hint="cs"/>
          <w:sz w:val="36"/>
          <w:szCs w:val="36"/>
          <w:rtl/>
        </w:rPr>
        <w:t>ل</w:t>
      </w:r>
      <w:r w:rsidRPr="00292A7C">
        <w:rPr>
          <w:rFonts w:ascii="Arial" w:hAnsi="Arial" w:cs="Traditional Arabic"/>
          <w:sz w:val="36"/>
          <w:szCs w:val="36"/>
          <w:rtl/>
        </w:rPr>
        <w:t xml:space="preserve">مصطلحات أجنبية ،كالمصطلح الانجليزي </w:t>
      </w:r>
      <w:r w:rsidRPr="00292A7C">
        <w:rPr>
          <w:rFonts w:ascii="Arial" w:hAnsi="Arial" w:cs="Traditional Arabic"/>
          <w:sz w:val="36"/>
          <w:szCs w:val="36"/>
          <w:rtl/>
          <w:lang w:val="en-US"/>
        </w:rPr>
        <w:t>(</w:t>
      </w:r>
      <w:r w:rsidRPr="00292A7C">
        <w:rPr>
          <w:rFonts w:ascii="Arial" w:hAnsi="Arial" w:cs="Traditional Arabic"/>
          <w:sz w:val="36"/>
          <w:szCs w:val="36"/>
          <w:lang w:val="en-US"/>
        </w:rPr>
        <w:t>phonetics</w:t>
      </w:r>
      <w:r w:rsidRPr="00292A7C">
        <w:rPr>
          <w:rFonts w:ascii="Arial" w:hAnsi="Arial" w:cs="Traditional Arabic"/>
          <w:sz w:val="36"/>
          <w:szCs w:val="36"/>
          <w:rtl/>
          <w:lang w:val="en-US"/>
        </w:rPr>
        <w:t>)</w:t>
      </w:r>
      <w:r w:rsidRPr="00292A7C">
        <w:rPr>
          <w:rFonts w:ascii="Arial" w:hAnsi="Arial" w:cs="Traditional Arabic"/>
          <w:sz w:val="36"/>
          <w:szCs w:val="36"/>
          <w:lang w:val="en-US"/>
        </w:rPr>
        <w:t>- </w:t>
      </w:r>
      <w:r w:rsidRPr="00292A7C">
        <w:rPr>
          <w:rFonts w:ascii="Arial" w:hAnsi="Arial" w:cs="Traditional Arabic"/>
          <w:sz w:val="36"/>
          <w:szCs w:val="36"/>
          <w:rtl/>
          <w:lang w:val="en-US"/>
        </w:rPr>
        <w:t xml:space="preserve"> والفرنسي (</w:t>
      </w:r>
      <w:r w:rsidRPr="00292A7C">
        <w:rPr>
          <w:rFonts w:ascii="Arial" w:hAnsi="Arial" w:cs="Traditional Arabic"/>
          <w:sz w:val="36"/>
          <w:szCs w:val="36"/>
        </w:rPr>
        <w:t>phonétique</w:t>
      </w:r>
      <w:r w:rsidRPr="00292A7C">
        <w:rPr>
          <w:rFonts w:ascii="Arial" w:hAnsi="Arial" w:cs="Traditional Arabic"/>
          <w:sz w:val="36"/>
          <w:szCs w:val="36"/>
          <w:rtl/>
          <w:lang w:val="en-US"/>
        </w:rPr>
        <w:t>)</w:t>
      </w:r>
      <w:r w:rsidRPr="00292A7C">
        <w:rPr>
          <w:rFonts w:ascii="Arial" w:hAnsi="Arial" w:cs="Traditional Arabic"/>
          <w:sz w:val="36"/>
          <w:szCs w:val="36"/>
        </w:rPr>
        <w:t>-</w:t>
      </w:r>
      <w:r w:rsidRPr="00292A7C">
        <w:rPr>
          <w:rFonts w:ascii="Arial" w:hAnsi="Arial" w:cs="Traditional Arabic"/>
          <w:sz w:val="36"/>
          <w:szCs w:val="36"/>
          <w:rtl/>
          <w:lang w:val="en-US"/>
        </w:rPr>
        <w:t xml:space="preserve">  ،والألماني (</w:t>
      </w:r>
      <w:proofErr w:type="spellStart"/>
      <w:r w:rsidRPr="00292A7C">
        <w:rPr>
          <w:rFonts w:ascii="Arial" w:hAnsi="Arial" w:cs="Traditional Arabic"/>
          <w:sz w:val="36"/>
          <w:szCs w:val="36"/>
        </w:rPr>
        <w:t>fontiks</w:t>
      </w:r>
      <w:proofErr w:type="spellEnd"/>
      <w:r w:rsidRPr="00292A7C">
        <w:rPr>
          <w:rFonts w:ascii="Arial" w:hAnsi="Arial" w:cs="Traditional Arabic"/>
          <w:sz w:val="36"/>
          <w:szCs w:val="36"/>
          <w:rtl/>
          <w:lang w:val="en-US"/>
        </w:rPr>
        <w:t>)</w:t>
      </w:r>
      <w:r w:rsidRPr="00292A7C">
        <w:rPr>
          <w:rFonts w:ascii="Arial" w:hAnsi="Arial" w:cs="Traditional Arabic"/>
          <w:sz w:val="36"/>
          <w:szCs w:val="36"/>
        </w:rPr>
        <w:t>-</w:t>
      </w:r>
      <w:r w:rsidRPr="00292A7C">
        <w:rPr>
          <w:rFonts w:ascii="Arial" w:hAnsi="Arial" w:cs="Traditional Arabic"/>
          <w:sz w:val="36"/>
          <w:szCs w:val="36"/>
          <w:rtl/>
          <w:lang w:val="en-US"/>
        </w:rPr>
        <w:t xml:space="preserve"> ،وهذه المصطلحات منقولة عن الكلمة اليونانية –(</w:t>
      </w:r>
      <w:proofErr w:type="spellStart"/>
      <w:r w:rsidRPr="00292A7C">
        <w:rPr>
          <w:rFonts w:ascii="Arial" w:hAnsi="Arial" w:cs="Traditional Arabic"/>
          <w:sz w:val="36"/>
          <w:szCs w:val="36"/>
        </w:rPr>
        <w:t>phonetikos</w:t>
      </w:r>
      <w:proofErr w:type="spellEnd"/>
      <w:r w:rsidRPr="00292A7C">
        <w:rPr>
          <w:rFonts w:ascii="Arial" w:hAnsi="Arial" w:cs="Traditional Arabic"/>
          <w:sz w:val="36"/>
          <w:szCs w:val="36"/>
          <w:rtl/>
          <w:lang w:val="en-US"/>
        </w:rPr>
        <w:t>)  المؤلفة من الكلمة</w:t>
      </w:r>
      <w:r w:rsidRPr="00292A7C">
        <w:rPr>
          <w:rFonts w:ascii="Arial" w:hAnsi="Arial" w:cs="Traditional Arabic"/>
          <w:sz w:val="36"/>
          <w:szCs w:val="36"/>
        </w:rPr>
        <w:t>-</w:t>
      </w:r>
      <w:r w:rsidRPr="00292A7C">
        <w:rPr>
          <w:rFonts w:ascii="Arial" w:hAnsi="Arial" w:cs="Traditional Arabic"/>
          <w:sz w:val="36"/>
          <w:szCs w:val="36"/>
          <w:rtl/>
          <w:lang w:val="en-US"/>
        </w:rPr>
        <w:t>(</w:t>
      </w:r>
      <w:r w:rsidRPr="00292A7C">
        <w:rPr>
          <w:rFonts w:ascii="Arial" w:hAnsi="Arial" w:cs="Traditional Arabic"/>
          <w:sz w:val="36"/>
          <w:szCs w:val="36"/>
        </w:rPr>
        <w:t>phone</w:t>
      </w:r>
      <w:r w:rsidRPr="00292A7C">
        <w:rPr>
          <w:rFonts w:ascii="Arial" w:hAnsi="Arial" w:cs="Traditional Arabic"/>
          <w:sz w:val="36"/>
          <w:szCs w:val="36"/>
          <w:rtl/>
          <w:lang w:val="en-US"/>
        </w:rPr>
        <w:t>)وهي تعني صوتا ،واللاحقة (</w:t>
      </w:r>
      <w:proofErr w:type="spellStart"/>
      <w:r w:rsidRPr="00292A7C">
        <w:rPr>
          <w:rFonts w:ascii="Arial" w:hAnsi="Arial" w:cs="Traditional Arabic"/>
          <w:sz w:val="36"/>
          <w:szCs w:val="36"/>
        </w:rPr>
        <w:t>ikos</w:t>
      </w:r>
      <w:proofErr w:type="spellEnd"/>
      <w:r w:rsidRPr="00292A7C">
        <w:rPr>
          <w:rFonts w:ascii="Arial" w:hAnsi="Arial" w:cs="Traditional Arabic"/>
          <w:sz w:val="36"/>
          <w:szCs w:val="36"/>
          <w:rtl/>
          <w:lang w:val="en-US"/>
        </w:rPr>
        <w:t xml:space="preserve">) </w:t>
      </w:r>
      <w:r w:rsidRPr="00292A7C">
        <w:rPr>
          <w:rFonts w:ascii="Arial" w:hAnsi="Arial" w:cs="Traditional Arabic"/>
          <w:sz w:val="36"/>
          <w:szCs w:val="36"/>
        </w:rPr>
        <w:t xml:space="preserve">- </w:t>
      </w:r>
      <w:r w:rsidRPr="00292A7C">
        <w:rPr>
          <w:rFonts w:ascii="Arial" w:hAnsi="Arial" w:cs="Traditional Arabic"/>
          <w:sz w:val="36"/>
          <w:szCs w:val="36"/>
          <w:rtl/>
          <w:lang w:val="en-US"/>
        </w:rPr>
        <w:t xml:space="preserve"> وهي تفيد الفن أو العلم.</w:t>
      </w:r>
    </w:p>
    <w:p w:rsidR="00B80806" w:rsidRPr="00292A7C" w:rsidRDefault="00B80806" w:rsidP="00B80806">
      <w:pPr>
        <w:bidi/>
        <w:spacing w:line="240" w:lineRule="auto"/>
        <w:ind w:firstLine="566"/>
        <w:rPr>
          <w:rFonts w:ascii="Arial" w:hAnsi="Arial" w:cs="Traditional Arabic"/>
          <w:sz w:val="36"/>
          <w:szCs w:val="36"/>
        </w:rPr>
      </w:pPr>
      <w:r w:rsidRPr="00292A7C">
        <w:rPr>
          <w:rFonts w:ascii="Arial" w:hAnsi="Arial" w:cs="Traditional Arabic"/>
          <w:sz w:val="36"/>
          <w:szCs w:val="36"/>
          <w:u w:val="single"/>
          <w:rtl/>
        </w:rPr>
        <w:lastRenderedPageBreak/>
        <w:t>وقد حدّد اللغويان :</w:t>
      </w:r>
      <w:r w:rsidRPr="00292A7C">
        <w:rPr>
          <w:rFonts w:ascii="Arial" w:hAnsi="Arial" w:cs="Traditional Arabic"/>
          <w:sz w:val="36"/>
          <w:szCs w:val="36"/>
          <w:rtl/>
          <w:lang w:val="en-US"/>
        </w:rPr>
        <w:t xml:space="preserve"> " </w:t>
      </w:r>
      <w:proofErr w:type="spellStart"/>
      <w:r w:rsidRPr="00292A7C">
        <w:rPr>
          <w:rFonts w:ascii="Arial" w:hAnsi="Arial" w:cs="Traditional Arabic"/>
          <w:sz w:val="36"/>
          <w:szCs w:val="36"/>
          <w:rtl/>
          <w:lang w:val="en-US"/>
        </w:rPr>
        <w:t>ماريو</w:t>
      </w:r>
      <w:proofErr w:type="spellEnd"/>
      <w:r w:rsidRPr="00292A7C">
        <w:rPr>
          <w:rFonts w:ascii="Arial" w:hAnsi="Arial" w:cs="Traditional Arabic"/>
          <w:sz w:val="36"/>
          <w:szCs w:val="36"/>
          <w:rtl/>
          <w:lang w:val="en-US"/>
        </w:rPr>
        <w:t xml:space="preserve"> </w:t>
      </w:r>
      <w:proofErr w:type="spellStart"/>
      <w:r w:rsidRPr="00292A7C">
        <w:rPr>
          <w:rFonts w:ascii="Arial" w:hAnsi="Arial" w:cs="Traditional Arabic"/>
          <w:sz w:val="36"/>
          <w:szCs w:val="36"/>
          <w:rtl/>
          <w:lang w:val="en-US"/>
        </w:rPr>
        <w:t>باي</w:t>
      </w:r>
      <w:proofErr w:type="spellEnd"/>
      <w:r w:rsidRPr="00292A7C">
        <w:rPr>
          <w:rFonts w:ascii="Arial" w:hAnsi="Arial" w:cs="Traditional Arabic"/>
          <w:sz w:val="36"/>
          <w:szCs w:val="36"/>
          <w:rtl/>
          <w:lang w:val="en-US"/>
        </w:rPr>
        <w:t xml:space="preserve"> "، و  " فرنك </w:t>
      </w:r>
      <w:proofErr w:type="spellStart"/>
      <w:proofErr w:type="gramStart"/>
      <w:r w:rsidRPr="00292A7C">
        <w:rPr>
          <w:rFonts w:ascii="Arial" w:hAnsi="Arial" w:cs="Traditional Arabic"/>
          <w:sz w:val="36"/>
          <w:szCs w:val="36"/>
          <w:rtl/>
          <w:lang w:val="en-US"/>
        </w:rPr>
        <w:t>غينور</w:t>
      </w:r>
      <w:proofErr w:type="spellEnd"/>
      <w:r w:rsidRPr="00292A7C">
        <w:rPr>
          <w:rFonts w:ascii="Arial" w:hAnsi="Arial" w:cs="Traditional Arabic"/>
          <w:sz w:val="36"/>
          <w:szCs w:val="36"/>
          <w:rtl/>
          <w:lang w:val="en-US"/>
        </w:rPr>
        <w:t xml:space="preserve"> "علم</w:t>
      </w:r>
      <w:proofErr w:type="gramEnd"/>
      <w:r w:rsidRPr="00292A7C">
        <w:rPr>
          <w:rFonts w:ascii="Arial" w:hAnsi="Arial" w:cs="Traditional Arabic"/>
          <w:sz w:val="36"/>
          <w:szCs w:val="36"/>
          <w:rtl/>
          <w:lang w:val="en-US"/>
        </w:rPr>
        <w:t xml:space="preserve"> الأصوات بأنّه : «علم دراسة الأصوات، وتحليلها ،وتصنيفها ، متضمنا علم دراسة </w:t>
      </w:r>
      <w:proofErr w:type="spellStart"/>
      <w:r w:rsidRPr="00292A7C">
        <w:rPr>
          <w:rFonts w:ascii="Arial" w:hAnsi="Arial" w:cs="Traditional Arabic"/>
          <w:sz w:val="36"/>
          <w:szCs w:val="36"/>
          <w:rtl/>
          <w:lang w:val="en-US"/>
        </w:rPr>
        <w:t>انتاجها</w:t>
      </w:r>
      <w:proofErr w:type="spellEnd"/>
      <w:r w:rsidRPr="00292A7C">
        <w:rPr>
          <w:rFonts w:ascii="Arial" w:hAnsi="Arial" w:cs="Traditional Arabic"/>
          <w:sz w:val="36"/>
          <w:szCs w:val="36"/>
          <w:rtl/>
          <w:lang w:val="en-US"/>
        </w:rPr>
        <w:t xml:space="preserve"> ، وانتقالها ، وإدراكها.»</w:t>
      </w:r>
      <w:r>
        <w:rPr>
          <w:rStyle w:val="Appelnotedebasdep"/>
          <w:rFonts w:ascii="Arial" w:hAnsi="Arial" w:cs="Traditional Arabic"/>
          <w:sz w:val="36"/>
          <w:szCs w:val="36"/>
          <w:lang w:val="en-US"/>
        </w:rPr>
        <w:footnoteReference w:customMarkFollows="1" w:id="2"/>
        <w:t>(1)</w:t>
      </w:r>
    </w:p>
    <w:p w:rsidR="00B80806" w:rsidRPr="00292A7C" w:rsidRDefault="00B80806" w:rsidP="00B80806">
      <w:pPr>
        <w:pStyle w:val="Paragraphedeliste"/>
        <w:bidi/>
        <w:spacing w:line="240" w:lineRule="auto"/>
        <w:ind w:left="-1" w:firstLine="567"/>
        <w:rPr>
          <w:rFonts w:ascii="Arial" w:hAnsi="Arial" w:cs="Traditional Arabic"/>
          <w:sz w:val="36"/>
          <w:szCs w:val="36"/>
          <w:rtl/>
        </w:rPr>
      </w:pPr>
      <w:r w:rsidRPr="00292A7C">
        <w:rPr>
          <w:rFonts w:ascii="Arial" w:hAnsi="Arial" w:cs="Traditional Arabic"/>
          <w:sz w:val="36"/>
          <w:szCs w:val="36"/>
          <w:rtl/>
        </w:rPr>
        <w:t xml:space="preserve">    وبهذا يكون العالمان قد بينا ما ينبغي أن يقوم </w:t>
      </w:r>
      <w:proofErr w:type="spellStart"/>
      <w:r w:rsidRPr="00292A7C">
        <w:rPr>
          <w:rFonts w:ascii="Arial" w:hAnsi="Arial" w:cs="Traditional Arabic"/>
          <w:sz w:val="36"/>
          <w:szCs w:val="36"/>
          <w:rtl/>
        </w:rPr>
        <w:t>به</w:t>
      </w:r>
      <w:proofErr w:type="spellEnd"/>
      <w:r w:rsidRPr="00292A7C">
        <w:rPr>
          <w:rFonts w:ascii="Arial" w:hAnsi="Arial" w:cs="Traditional Arabic"/>
          <w:sz w:val="36"/>
          <w:szCs w:val="36"/>
          <w:rtl/>
        </w:rPr>
        <w:t xml:space="preserve">  ا</w:t>
      </w:r>
      <w:r w:rsidRPr="00292A7C">
        <w:rPr>
          <w:rFonts w:ascii="Arial" w:hAnsi="Arial" w:cs="Traditional Arabic" w:hint="cs"/>
          <w:sz w:val="36"/>
          <w:szCs w:val="36"/>
          <w:rtl/>
        </w:rPr>
        <w:t>لباحث</w:t>
      </w:r>
      <w:r w:rsidRPr="00292A7C">
        <w:rPr>
          <w:rFonts w:ascii="Arial" w:hAnsi="Arial" w:cs="Traditional Arabic"/>
          <w:sz w:val="36"/>
          <w:szCs w:val="36"/>
          <w:rtl/>
        </w:rPr>
        <w:t xml:space="preserve"> في دراسته للغة من تعرف على أصواتها،والقي</w:t>
      </w:r>
      <w:r w:rsidRPr="00292A7C">
        <w:rPr>
          <w:rFonts w:ascii="Arial" w:hAnsi="Arial" w:cs="Traditional Arabic" w:hint="cs"/>
          <w:sz w:val="36"/>
          <w:szCs w:val="36"/>
          <w:rtl/>
        </w:rPr>
        <w:t>ا</w:t>
      </w:r>
      <w:r w:rsidRPr="00292A7C">
        <w:rPr>
          <w:rFonts w:ascii="Arial" w:hAnsi="Arial" w:cs="Traditional Arabic"/>
          <w:sz w:val="36"/>
          <w:szCs w:val="36"/>
          <w:rtl/>
        </w:rPr>
        <w:t>م بحصرها،وتحديد أدق الفروق بينها ،كما حددا الجوانب الثلاثة التي يدرسها علم الأصوات ، وهي:</w:t>
      </w:r>
    </w:p>
    <w:p w:rsidR="00B80806" w:rsidRPr="00292A7C" w:rsidRDefault="00B80806" w:rsidP="00B80806">
      <w:pPr>
        <w:pStyle w:val="Paragraphedeliste"/>
        <w:bidi/>
        <w:spacing w:line="240" w:lineRule="auto"/>
        <w:rPr>
          <w:rFonts w:ascii="Arial" w:hAnsi="Arial" w:cs="Traditional Arabic"/>
          <w:sz w:val="36"/>
          <w:szCs w:val="36"/>
          <w:rtl/>
        </w:rPr>
      </w:pPr>
      <w:r w:rsidRPr="00292A7C">
        <w:rPr>
          <w:rFonts w:ascii="Arial" w:hAnsi="Arial" w:cs="Traditional Arabic"/>
          <w:sz w:val="36"/>
          <w:szCs w:val="36"/>
          <w:rtl/>
        </w:rPr>
        <w:t>1-</w:t>
      </w:r>
      <w:proofErr w:type="gramStart"/>
      <w:r w:rsidRPr="00292A7C">
        <w:rPr>
          <w:rFonts w:ascii="Arial" w:hAnsi="Arial" w:cs="Traditional Arabic"/>
          <w:sz w:val="36"/>
          <w:szCs w:val="36"/>
          <w:rtl/>
        </w:rPr>
        <w:t>إحداث</w:t>
      </w:r>
      <w:proofErr w:type="gramEnd"/>
      <w:r w:rsidRPr="00292A7C">
        <w:rPr>
          <w:rFonts w:ascii="Arial" w:hAnsi="Arial" w:cs="Traditional Arabic"/>
          <w:sz w:val="36"/>
          <w:szCs w:val="36"/>
          <w:rtl/>
        </w:rPr>
        <w:t xml:space="preserve"> الصوت.</w:t>
      </w:r>
    </w:p>
    <w:p w:rsidR="00B80806" w:rsidRPr="00292A7C" w:rsidRDefault="00B80806" w:rsidP="00B80806">
      <w:pPr>
        <w:pStyle w:val="Paragraphedeliste"/>
        <w:bidi/>
        <w:spacing w:line="240" w:lineRule="auto"/>
        <w:rPr>
          <w:rFonts w:ascii="Arial" w:hAnsi="Arial" w:cs="Traditional Arabic"/>
          <w:sz w:val="36"/>
          <w:szCs w:val="36"/>
          <w:rtl/>
        </w:rPr>
      </w:pPr>
      <w:r w:rsidRPr="00292A7C">
        <w:rPr>
          <w:rFonts w:ascii="Arial" w:hAnsi="Arial" w:cs="Traditional Arabic"/>
          <w:sz w:val="36"/>
          <w:szCs w:val="36"/>
          <w:rtl/>
        </w:rPr>
        <w:t xml:space="preserve">2-خروج الصوت من فم </w:t>
      </w:r>
      <w:proofErr w:type="gramStart"/>
      <w:r w:rsidRPr="00292A7C">
        <w:rPr>
          <w:rFonts w:ascii="Arial" w:hAnsi="Arial" w:cs="Traditional Arabic"/>
          <w:sz w:val="36"/>
          <w:szCs w:val="36"/>
          <w:rtl/>
        </w:rPr>
        <w:t>المتكلم ،</w:t>
      </w:r>
      <w:proofErr w:type="gramEnd"/>
      <w:r w:rsidRPr="00292A7C">
        <w:rPr>
          <w:rFonts w:ascii="Arial" w:hAnsi="Arial" w:cs="Traditional Arabic"/>
          <w:sz w:val="36"/>
          <w:szCs w:val="36"/>
          <w:rtl/>
        </w:rPr>
        <w:t xml:space="preserve"> واندفاع موجاته نحو أذن السامع .</w:t>
      </w:r>
    </w:p>
    <w:p w:rsidR="00B80806" w:rsidRPr="00292A7C" w:rsidRDefault="00B80806" w:rsidP="00B80806">
      <w:pPr>
        <w:pStyle w:val="Paragraphedeliste"/>
        <w:bidi/>
        <w:spacing w:line="240" w:lineRule="auto"/>
        <w:rPr>
          <w:rFonts w:ascii="Arial" w:hAnsi="Arial" w:cs="Traditional Arabic"/>
          <w:sz w:val="36"/>
          <w:szCs w:val="36"/>
          <w:rtl/>
        </w:rPr>
      </w:pPr>
      <w:r w:rsidRPr="00292A7C">
        <w:rPr>
          <w:rFonts w:ascii="Arial" w:hAnsi="Arial" w:cs="Traditional Arabic"/>
          <w:sz w:val="36"/>
          <w:szCs w:val="36"/>
          <w:rtl/>
        </w:rPr>
        <w:t>3-التقاط الأذن للصوت ،وفك إشاراته ورموزه.</w:t>
      </w:r>
    </w:p>
    <w:p w:rsidR="00B80806" w:rsidRPr="00B80806" w:rsidRDefault="00B80806" w:rsidP="00B80806">
      <w:pPr>
        <w:pStyle w:val="Paragraphedeliste"/>
        <w:bidi/>
        <w:spacing w:line="240" w:lineRule="auto"/>
        <w:ind w:left="-1" w:firstLine="567"/>
        <w:rPr>
          <w:rFonts w:ascii="Arial" w:hAnsi="Arial" w:cs="Traditional Arabic"/>
          <w:sz w:val="36"/>
          <w:szCs w:val="36"/>
          <w:rtl/>
          <w:lang w:val="en-US"/>
        </w:rPr>
      </w:pPr>
      <w:r w:rsidRPr="00292A7C">
        <w:rPr>
          <w:rFonts w:ascii="Arial" w:hAnsi="Arial" w:cs="Traditional Arabic" w:hint="cs"/>
          <w:sz w:val="36"/>
          <w:szCs w:val="36"/>
          <w:rtl/>
        </w:rPr>
        <w:t xml:space="preserve">وفي هذه المحطات الثلاث يتجلى بالنسبة لبعض العلماء تعريفا آخر لعلم </w:t>
      </w:r>
      <w:proofErr w:type="gramStart"/>
      <w:r w:rsidRPr="00292A7C">
        <w:rPr>
          <w:rFonts w:ascii="Arial" w:hAnsi="Arial" w:cs="Traditional Arabic" w:hint="cs"/>
          <w:sz w:val="36"/>
          <w:szCs w:val="36"/>
          <w:rtl/>
        </w:rPr>
        <w:t>ال</w:t>
      </w:r>
      <w:r>
        <w:rPr>
          <w:rFonts w:ascii="Arial" w:hAnsi="Arial" w:cs="Traditional Arabic" w:hint="cs"/>
          <w:sz w:val="36"/>
          <w:szCs w:val="36"/>
          <w:rtl/>
        </w:rPr>
        <w:t>أ</w:t>
      </w:r>
      <w:r w:rsidRPr="00292A7C">
        <w:rPr>
          <w:rFonts w:ascii="Arial" w:hAnsi="Arial" w:cs="Traditional Arabic" w:hint="cs"/>
          <w:sz w:val="36"/>
          <w:szCs w:val="36"/>
          <w:rtl/>
        </w:rPr>
        <w:t>صوات ،</w:t>
      </w:r>
      <w:proofErr w:type="gramEnd"/>
      <w:r w:rsidRPr="00292A7C">
        <w:rPr>
          <w:rFonts w:ascii="Arial" w:hAnsi="Arial" w:cs="Traditional Arabic" w:hint="cs"/>
          <w:sz w:val="36"/>
          <w:szCs w:val="36"/>
          <w:rtl/>
        </w:rPr>
        <w:t xml:space="preserve"> من خلال بعض إسقاطاته العملية .و</w:t>
      </w:r>
      <w:r w:rsidRPr="00292A7C">
        <w:rPr>
          <w:rFonts w:ascii="Arial" w:hAnsi="Arial" w:cs="Traditional Arabic"/>
          <w:sz w:val="36"/>
          <w:szCs w:val="36"/>
          <w:rtl/>
        </w:rPr>
        <w:t>في هذا المنحى أورد اللغويان</w:t>
      </w:r>
      <w:r w:rsidRPr="00292A7C">
        <w:rPr>
          <w:rFonts w:ascii="Arial" w:hAnsi="Arial" w:cs="Traditional Arabic"/>
          <w:sz w:val="36"/>
          <w:szCs w:val="36"/>
          <w:rtl/>
          <w:lang w:val="en-US"/>
        </w:rPr>
        <w:t xml:space="preserve">" </w:t>
      </w:r>
      <w:r w:rsidRPr="00292A7C">
        <w:rPr>
          <w:rFonts w:ascii="Arial" w:hAnsi="Arial" w:cs="Traditional Arabic"/>
          <w:sz w:val="36"/>
          <w:szCs w:val="36"/>
          <w:rtl/>
        </w:rPr>
        <w:t xml:space="preserve"> </w:t>
      </w:r>
      <w:proofErr w:type="spellStart"/>
      <w:r w:rsidRPr="00292A7C">
        <w:rPr>
          <w:rFonts w:ascii="Arial" w:hAnsi="Arial" w:cs="Traditional Arabic"/>
          <w:sz w:val="36"/>
          <w:szCs w:val="36"/>
          <w:rtl/>
        </w:rPr>
        <w:t>هارتمان</w:t>
      </w:r>
      <w:proofErr w:type="spellEnd"/>
      <w:r w:rsidRPr="00292A7C">
        <w:rPr>
          <w:rFonts w:ascii="Arial" w:hAnsi="Arial" w:cs="Traditional Arabic"/>
          <w:sz w:val="36"/>
          <w:szCs w:val="36"/>
          <w:rtl/>
          <w:lang w:val="en-US"/>
        </w:rPr>
        <w:t>"</w:t>
      </w:r>
      <w:r w:rsidRPr="00292A7C">
        <w:rPr>
          <w:rFonts w:ascii="Arial" w:hAnsi="Arial" w:cs="Traditional Arabic"/>
          <w:sz w:val="36"/>
          <w:szCs w:val="36"/>
          <w:rtl/>
        </w:rPr>
        <w:t xml:space="preserve">  و </w:t>
      </w:r>
      <w:r w:rsidRPr="00292A7C">
        <w:rPr>
          <w:rFonts w:ascii="Arial" w:hAnsi="Arial" w:cs="Traditional Arabic"/>
          <w:sz w:val="36"/>
          <w:szCs w:val="36"/>
          <w:rtl/>
          <w:lang w:val="en-US"/>
        </w:rPr>
        <w:t>"</w:t>
      </w:r>
      <w:proofErr w:type="spellStart"/>
      <w:r w:rsidRPr="00292A7C">
        <w:rPr>
          <w:rFonts w:ascii="Arial" w:hAnsi="Arial" w:cs="Traditional Arabic"/>
          <w:sz w:val="36"/>
          <w:szCs w:val="36"/>
          <w:rtl/>
        </w:rPr>
        <w:t>ستورك</w:t>
      </w:r>
      <w:proofErr w:type="spellEnd"/>
      <w:r w:rsidRPr="00292A7C">
        <w:rPr>
          <w:rFonts w:ascii="Arial" w:hAnsi="Arial" w:cs="Traditional Arabic"/>
          <w:sz w:val="36"/>
          <w:szCs w:val="36"/>
          <w:rtl/>
          <w:lang w:val="en-US"/>
        </w:rPr>
        <w:t>"</w:t>
      </w:r>
      <w:r w:rsidRPr="00292A7C">
        <w:rPr>
          <w:rFonts w:ascii="Arial" w:hAnsi="Arial" w:cs="Traditional Arabic"/>
          <w:sz w:val="36"/>
          <w:szCs w:val="36"/>
          <w:rtl/>
        </w:rPr>
        <w:t xml:space="preserve"> تعريفين لعلم الأصوات  بأنه:</w:t>
      </w:r>
      <w:r w:rsidRPr="00292A7C">
        <w:rPr>
          <w:rFonts w:ascii="Arial" w:hAnsi="Arial" w:cs="Traditional Arabic"/>
          <w:sz w:val="36"/>
          <w:szCs w:val="36"/>
          <w:rtl/>
          <w:lang w:val="en-US"/>
        </w:rPr>
        <w:t xml:space="preserve"> «دراسة عمليات الكلام متضمنة التشريح ،والأعصاب ، وأمراض الكلام ، وإدراكها ، وهو علم صرف لا يدرس في ضوء لغة معينة ، ولكنه ذو تطبيقات عملية كثيرة ، كما هو الحال في التدوين الصوتي ، تعليم اللغات ، وعلاج أمراض الكلام ، وبعض </w:t>
      </w:r>
      <w:proofErr w:type="spellStart"/>
      <w:r w:rsidRPr="00292A7C">
        <w:rPr>
          <w:rFonts w:ascii="Arial" w:hAnsi="Arial" w:cs="Traditional Arabic"/>
          <w:sz w:val="36"/>
          <w:szCs w:val="36"/>
          <w:rtl/>
          <w:lang w:val="en-US"/>
        </w:rPr>
        <w:t>الأصواتيين</w:t>
      </w:r>
      <w:proofErr w:type="spellEnd"/>
      <w:r w:rsidRPr="00292A7C">
        <w:rPr>
          <w:rFonts w:ascii="Arial" w:hAnsi="Arial" w:cs="Traditional Arabic"/>
          <w:sz w:val="36"/>
          <w:szCs w:val="36"/>
          <w:rtl/>
          <w:lang w:val="en-US"/>
        </w:rPr>
        <w:t xml:space="preserve"> يعتبرونه خارجا عن جوهر علم اللغة بالمعنى الدقيق ، ولكنّ معظمهم يعدونه من علم اللغة إذ المفاهيم اللغوية في علم الأصوات متضمنة في دراسة الأنظمة الصوتية للغات معينة وهي جانب من علم وظائف الأصوات. »</w:t>
      </w:r>
      <w:r>
        <w:rPr>
          <w:rStyle w:val="Appelnotedebasdep"/>
          <w:rFonts w:ascii="Arial" w:hAnsi="Arial" w:cs="Traditional Arabic"/>
          <w:sz w:val="36"/>
          <w:szCs w:val="36"/>
          <w:lang w:val="en-US"/>
        </w:rPr>
        <w:footnoteReference w:customMarkFollows="1" w:id="3"/>
        <w:t>(1)</w:t>
      </w:r>
    </w:p>
    <w:p w:rsidR="00140127" w:rsidRDefault="005C573C" w:rsidP="0093169A">
      <w:pPr>
        <w:bidi/>
        <w:spacing w:after="0"/>
        <w:rPr>
          <w:rFonts w:cs="Traditional Arabic"/>
          <w:b/>
          <w:bCs/>
          <w:sz w:val="36"/>
          <w:szCs w:val="36"/>
          <w:u w:val="single"/>
          <w:rtl/>
          <w:lang w:val="en-US" w:bidi="ar-DZ"/>
        </w:rPr>
      </w:pPr>
      <w:r>
        <w:rPr>
          <w:rFonts w:cs="Traditional Arabic" w:hint="cs"/>
          <w:b/>
          <w:bCs/>
          <w:sz w:val="36"/>
          <w:szCs w:val="36"/>
          <w:u w:val="single"/>
          <w:rtl/>
          <w:lang w:val="en-US" w:bidi="ar-DZ"/>
        </w:rPr>
        <w:t>3</w:t>
      </w:r>
      <w:r w:rsidR="00140127">
        <w:rPr>
          <w:rFonts w:cs="Traditional Arabic" w:hint="cs"/>
          <w:b/>
          <w:bCs/>
          <w:sz w:val="36"/>
          <w:szCs w:val="36"/>
          <w:u w:val="single"/>
          <w:rtl/>
          <w:lang w:val="en-US" w:bidi="ar-DZ"/>
        </w:rPr>
        <w:t xml:space="preserve">-فروع </w:t>
      </w:r>
      <w:r w:rsidR="0093169A">
        <w:rPr>
          <w:rFonts w:cs="Traditional Arabic" w:hint="cs"/>
          <w:b/>
          <w:bCs/>
          <w:sz w:val="36"/>
          <w:szCs w:val="36"/>
          <w:u w:val="single"/>
          <w:rtl/>
          <w:lang w:val="en-US" w:bidi="ar-DZ"/>
        </w:rPr>
        <w:t>الصوتيات</w:t>
      </w:r>
      <w:r w:rsidR="00140127">
        <w:rPr>
          <w:rFonts w:cs="Traditional Arabic" w:hint="cs"/>
          <w:b/>
          <w:bCs/>
          <w:sz w:val="36"/>
          <w:szCs w:val="36"/>
          <w:u w:val="single"/>
          <w:rtl/>
          <w:lang w:val="en-US" w:bidi="ar-DZ"/>
        </w:rPr>
        <w:t>:</w:t>
      </w:r>
    </w:p>
    <w:p w:rsidR="00140127" w:rsidRDefault="00140127" w:rsidP="00140127">
      <w:pPr>
        <w:bidi/>
        <w:spacing w:after="0"/>
        <w:rPr>
          <w:rFonts w:cs="Traditional Arabic"/>
          <w:sz w:val="36"/>
          <w:szCs w:val="36"/>
          <w:rtl/>
          <w:lang w:val="en-US" w:bidi="ar-DZ"/>
        </w:rPr>
      </w:pPr>
      <w:r>
        <w:rPr>
          <w:rFonts w:cs="Traditional Arabic" w:hint="cs"/>
          <w:noProof/>
          <w:sz w:val="36"/>
          <w:szCs w:val="36"/>
          <w:rtl/>
        </w:rPr>
        <w:drawing>
          <wp:inline distT="0" distB="0" distL="0" distR="0">
            <wp:extent cx="5760720" cy="796107"/>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760720" cy="796107"/>
                    </a:xfrm>
                    <a:prstGeom prst="rect">
                      <a:avLst/>
                    </a:prstGeom>
                    <a:noFill/>
                    <a:ln w="9525">
                      <a:noFill/>
                      <a:miter lim="800000"/>
                      <a:headEnd/>
                      <a:tailEnd/>
                    </a:ln>
                  </pic:spPr>
                </pic:pic>
              </a:graphicData>
            </a:graphic>
          </wp:inline>
        </w:drawing>
      </w:r>
    </w:p>
    <w:p w:rsidR="00140127" w:rsidRDefault="00140127" w:rsidP="00140127">
      <w:pPr>
        <w:bidi/>
        <w:spacing w:after="0"/>
        <w:rPr>
          <w:rFonts w:cs="Traditional Arabic"/>
          <w:sz w:val="36"/>
          <w:szCs w:val="36"/>
          <w:rtl/>
          <w:lang w:val="en-US" w:bidi="ar-DZ"/>
        </w:rPr>
      </w:pPr>
      <w:r>
        <w:rPr>
          <w:rFonts w:cs="Traditional Arabic" w:hint="cs"/>
          <w:sz w:val="36"/>
          <w:szCs w:val="36"/>
          <w:rtl/>
          <w:lang w:val="en-US" w:bidi="ar-DZ"/>
        </w:rPr>
        <w:t>أ-علم الأصوات النطقي-</w:t>
      </w:r>
      <w:r>
        <w:rPr>
          <w:rFonts w:cs="Traditional Arabic"/>
          <w:sz w:val="36"/>
          <w:szCs w:val="36"/>
          <w:lang w:bidi="ar-DZ"/>
        </w:rPr>
        <w:t>la phonétique articulatoire</w:t>
      </w:r>
    </w:p>
    <w:p w:rsidR="00140127" w:rsidRDefault="00140127" w:rsidP="00140127">
      <w:pPr>
        <w:bidi/>
        <w:spacing w:after="0"/>
        <w:rPr>
          <w:rFonts w:cs="Traditional Arabic"/>
          <w:sz w:val="36"/>
          <w:szCs w:val="36"/>
          <w:rtl/>
          <w:lang w:val="en-US" w:bidi="ar-DZ"/>
        </w:rPr>
      </w:pPr>
      <w:r>
        <w:rPr>
          <w:rFonts w:cs="Traditional Arabic" w:hint="cs"/>
          <w:sz w:val="36"/>
          <w:szCs w:val="36"/>
          <w:rtl/>
          <w:lang w:val="en-US" w:bidi="ar-DZ"/>
        </w:rPr>
        <w:t>ب-علم الأصوات الفيزيائي-</w:t>
      </w:r>
      <w:r>
        <w:rPr>
          <w:rFonts w:cs="Traditional Arabic"/>
          <w:sz w:val="36"/>
          <w:szCs w:val="36"/>
          <w:lang w:val="en-US" w:bidi="ar-DZ"/>
        </w:rPr>
        <w:t>l</w:t>
      </w:r>
      <w:r>
        <w:rPr>
          <w:rFonts w:cs="Traditional Arabic"/>
          <w:sz w:val="36"/>
          <w:szCs w:val="36"/>
          <w:lang w:bidi="ar-DZ"/>
        </w:rPr>
        <w:t>a phonétique physique</w:t>
      </w:r>
    </w:p>
    <w:p w:rsidR="00140127" w:rsidRDefault="00140127" w:rsidP="00140127">
      <w:pPr>
        <w:bidi/>
        <w:spacing w:after="0"/>
        <w:rPr>
          <w:rFonts w:cs="Traditional Arabic"/>
          <w:sz w:val="36"/>
          <w:szCs w:val="36"/>
          <w:rtl/>
          <w:lang w:val="en-US" w:bidi="ar-DZ"/>
        </w:rPr>
      </w:pPr>
      <w:r>
        <w:rPr>
          <w:rFonts w:cs="Traditional Arabic" w:hint="cs"/>
          <w:sz w:val="36"/>
          <w:szCs w:val="36"/>
          <w:rtl/>
          <w:lang w:val="en-US" w:bidi="ar-DZ"/>
        </w:rPr>
        <w:t>ج-علم الأصوات السمعي-</w:t>
      </w:r>
      <w:r>
        <w:rPr>
          <w:rFonts w:cs="Traditional Arabic"/>
          <w:sz w:val="36"/>
          <w:szCs w:val="36"/>
          <w:lang w:bidi="ar-DZ"/>
        </w:rPr>
        <w:t>la phonétique auditive(acoustique)</w:t>
      </w:r>
    </w:p>
    <w:p w:rsidR="00140127" w:rsidRDefault="00140127" w:rsidP="00140127">
      <w:pPr>
        <w:bidi/>
        <w:spacing w:after="0"/>
        <w:ind w:firstLine="567"/>
        <w:rPr>
          <w:rFonts w:cs="Traditional Arabic"/>
          <w:sz w:val="36"/>
          <w:szCs w:val="36"/>
          <w:rtl/>
          <w:lang w:val="en-US" w:bidi="ar-DZ"/>
        </w:rPr>
      </w:pPr>
      <w:proofErr w:type="gramStart"/>
      <w:r>
        <w:rPr>
          <w:rFonts w:cs="Traditional Arabic" w:hint="cs"/>
          <w:sz w:val="36"/>
          <w:szCs w:val="36"/>
          <w:rtl/>
          <w:lang w:val="en-US" w:bidi="ar-DZ"/>
        </w:rPr>
        <w:lastRenderedPageBreak/>
        <w:t>وكل</w:t>
      </w:r>
      <w:proofErr w:type="gramEnd"/>
      <w:r>
        <w:rPr>
          <w:rFonts w:cs="Traditional Arabic" w:hint="cs"/>
          <w:sz w:val="36"/>
          <w:szCs w:val="36"/>
          <w:rtl/>
          <w:lang w:val="en-US" w:bidi="ar-DZ"/>
        </w:rPr>
        <w:t xml:space="preserve"> فرع يهتم بدراسة حالة الصوت في مرحلة من مراحل إنجازه حتى يصل إلى أذن السامع.</w:t>
      </w:r>
      <w:proofErr w:type="gramStart"/>
      <w:r w:rsidR="005C573C">
        <w:rPr>
          <w:rFonts w:cs="Traditional Arabic" w:hint="cs"/>
          <w:sz w:val="36"/>
          <w:szCs w:val="36"/>
          <w:rtl/>
          <w:lang w:val="en-US" w:bidi="ar-DZ"/>
        </w:rPr>
        <w:t>فهو</w:t>
      </w:r>
      <w:proofErr w:type="gramEnd"/>
      <w:r w:rsidR="005C573C">
        <w:rPr>
          <w:rFonts w:cs="Traditional Arabic" w:hint="cs"/>
          <w:sz w:val="36"/>
          <w:szCs w:val="36"/>
          <w:rtl/>
          <w:lang w:val="en-US" w:bidi="ar-DZ"/>
        </w:rPr>
        <w:t xml:space="preserve"> تفريع من حيث جوانب الدراسة.</w:t>
      </w:r>
    </w:p>
    <w:p w:rsidR="009F5550" w:rsidRDefault="009F5550" w:rsidP="009F5550">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أما بحسب المنهج البحثي يتفرع إلى وصفي (تزامني)  وتاريخي (تطوري) ، وإلى مقارن: حيث تتم مقارنة النظام الصوتي للغتين مختلفتين أو بين لغة ولهجاتها الفرعية  أو بين اللهجات في حد ذاتها.</w:t>
      </w:r>
    </w:p>
    <w:p w:rsidR="009F5550" w:rsidRDefault="009F5550" w:rsidP="009F5550">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 كما ينقسم إلى نظري وتطبيقي أو </w:t>
      </w:r>
      <w:proofErr w:type="gramStart"/>
      <w:r>
        <w:rPr>
          <w:rFonts w:ascii="Arial" w:eastAsiaTheme="minorHAnsi" w:hAnsi="Arial" w:cs="Traditional Arabic" w:hint="cs"/>
          <w:sz w:val="36"/>
          <w:szCs w:val="36"/>
          <w:rtl/>
          <w:lang w:eastAsia="en-US" w:bidi="ar-DZ"/>
        </w:rPr>
        <w:t>تجريبي ؛</w:t>
      </w:r>
      <w:proofErr w:type="gramEnd"/>
      <w:r>
        <w:rPr>
          <w:rFonts w:ascii="Arial" w:eastAsiaTheme="minorHAnsi" w:hAnsi="Arial" w:cs="Traditional Arabic" w:hint="cs"/>
          <w:sz w:val="36"/>
          <w:szCs w:val="36"/>
          <w:rtl/>
          <w:lang w:eastAsia="en-US" w:bidi="ar-DZ"/>
        </w:rPr>
        <w:t xml:space="preserve"> حيث تتم دراسة واستخلاص القواعد العامة التي تحكم النظام الصوتي للغات الطبيعية عامة ، أو القيام بإسقاطات تطبيقية وميدانية على جوانب التواصل والاتصال ومما يتعلق باستعمالات اللغة.</w:t>
      </w:r>
    </w:p>
    <w:p w:rsidR="009F5550" w:rsidRDefault="009F5550" w:rsidP="009F5550">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وينقسم إلى عام وخاص وهذا إن كانت الدراسة تشمل جميع اللغات وتحديد القواعد الصوتية العامة التي تحكمها أم دراسة نظام صوتي خاص للغة بعينها ؛ كعلم أصوات اللغة العربية، كما ينقسم بحسب موضوع الدراسة إن كانت دراسة الصوت منعزلا أو دراسته داخل البنية في إلى: علم الأصوات </w:t>
      </w:r>
      <w:r>
        <w:rPr>
          <w:rFonts w:ascii="Arial" w:eastAsiaTheme="minorHAnsi" w:hAnsi="Arial" w:cs="Traditional Arabic"/>
          <w:sz w:val="36"/>
          <w:szCs w:val="36"/>
          <w:lang w:eastAsia="en-US" w:bidi="ar-DZ"/>
        </w:rPr>
        <w:t>(phonétique)</w:t>
      </w:r>
      <w:r>
        <w:rPr>
          <w:rFonts w:ascii="Arial" w:eastAsiaTheme="minorHAnsi" w:hAnsi="Arial" w:cs="Traditional Arabic" w:hint="cs"/>
          <w:sz w:val="36"/>
          <w:szCs w:val="36"/>
          <w:rtl/>
          <w:lang w:eastAsia="en-US" w:bidi="ar-DZ"/>
        </w:rPr>
        <w:t xml:space="preserve"> وعلم الأصوات التشكيلي</w:t>
      </w:r>
      <w:r>
        <w:rPr>
          <w:rFonts w:ascii="Arial" w:eastAsiaTheme="minorHAnsi" w:hAnsi="Arial" w:cs="Traditional Arabic"/>
          <w:sz w:val="36"/>
          <w:szCs w:val="36"/>
          <w:lang w:eastAsia="en-US" w:bidi="ar-DZ"/>
        </w:rPr>
        <w:t>(phonologie)</w:t>
      </w:r>
      <w:r>
        <w:rPr>
          <w:rFonts w:ascii="Arial" w:eastAsiaTheme="minorHAnsi" w:hAnsi="Arial" w:cs="Traditional Arabic" w:hint="cs"/>
          <w:sz w:val="36"/>
          <w:szCs w:val="36"/>
          <w:rtl/>
          <w:lang w:eastAsia="en-US" w:bidi="ar-DZ"/>
        </w:rPr>
        <w:t>.</w:t>
      </w:r>
    </w:p>
    <w:p w:rsidR="009F5550" w:rsidRDefault="009F5550" w:rsidP="009F5550">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وفي هذا الإطار بقي علم الأصوات يدرس نطقيا وبشمولية أكبر دون التنبه إلى أنّ للصوت وظيفة صوتية داخل البنية وتطرأ له</w:t>
      </w:r>
      <w:proofErr w:type="gramStart"/>
      <w:r>
        <w:rPr>
          <w:rFonts w:ascii="Arial" w:eastAsiaTheme="minorHAnsi" w:hAnsi="Arial" w:cs="Traditional Arabic" w:hint="cs"/>
          <w:sz w:val="36"/>
          <w:szCs w:val="36"/>
          <w:rtl/>
          <w:lang w:eastAsia="en-US" w:bidi="ar-DZ"/>
        </w:rPr>
        <w:t xml:space="preserve"> بعض التغ</w:t>
      </w:r>
      <w:proofErr w:type="gramEnd"/>
      <w:r>
        <w:rPr>
          <w:rFonts w:ascii="Arial" w:eastAsiaTheme="minorHAnsi" w:hAnsi="Arial" w:cs="Traditional Arabic" w:hint="cs"/>
          <w:sz w:val="36"/>
          <w:szCs w:val="36"/>
          <w:rtl/>
          <w:lang w:eastAsia="en-US" w:bidi="ar-DZ"/>
        </w:rPr>
        <w:t>يرات داخلها ومنه سيؤدي وظيفة معنوية تُستشف بالسمع ، إلى أن جاء (</w:t>
      </w:r>
      <w:proofErr w:type="spellStart"/>
      <w:r>
        <w:rPr>
          <w:rFonts w:ascii="Arial" w:eastAsiaTheme="minorHAnsi" w:hAnsi="Arial" w:cs="Traditional Arabic"/>
          <w:sz w:val="36"/>
          <w:szCs w:val="36"/>
          <w:lang w:eastAsia="en-US" w:bidi="ar-DZ"/>
        </w:rPr>
        <w:t>Boudouin</w:t>
      </w:r>
      <w:proofErr w:type="spellEnd"/>
      <w:r>
        <w:rPr>
          <w:rFonts w:ascii="Arial" w:eastAsiaTheme="minorHAnsi" w:hAnsi="Arial" w:cs="Traditional Arabic"/>
          <w:sz w:val="36"/>
          <w:szCs w:val="36"/>
          <w:lang w:eastAsia="en-US" w:bidi="ar-DZ"/>
        </w:rPr>
        <w:t xml:space="preserve"> de Courtenay</w:t>
      </w:r>
      <w:r>
        <w:rPr>
          <w:rFonts w:ascii="Arial" w:eastAsiaTheme="minorHAnsi" w:hAnsi="Arial" w:cs="Traditional Arabic" w:hint="cs"/>
          <w:sz w:val="36"/>
          <w:szCs w:val="36"/>
          <w:rtl/>
          <w:lang w:eastAsia="en-US" w:bidi="ar-DZ"/>
        </w:rPr>
        <w:t xml:space="preserve">) ، الذي أعلن أنّ هناك فروقا جذرية بين أصوات الكلام والصور الذهنية للأصوات التي تتألف منها كلمات اللغة، ومن هنا أصر على ضرورة وجود نظامين من البحث الصوتي من اجل تناول علمي للأصوات ، أحد هذين العلمين يتناول الصوت من أسس فيزيائية </w:t>
      </w:r>
      <w:proofErr w:type="spellStart"/>
      <w:r>
        <w:rPr>
          <w:rFonts w:ascii="Arial" w:eastAsiaTheme="minorHAnsi" w:hAnsi="Arial" w:cs="Traditional Arabic" w:hint="cs"/>
          <w:sz w:val="36"/>
          <w:szCs w:val="36"/>
          <w:rtl/>
          <w:lang w:eastAsia="en-US" w:bidi="ar-DZ"/>
        </w:rPr>
        <w:t>وفيسيولوجية</w:t>
      </w:r>
      <w:proofErr w:type="spellEnd"/>
      <w:r>
        <w:rPr>
          <w:rFonts w:ascii="Arial" w:eastAsiaTheme="minorHAnsi" w:hAnsi="Arial" w:cs="Traditional Arabic" w:hint="cs"/>
          <w:sz w:val="36"/>
          <w:szCs w:val="36"/>
          <w:rtl/>
          <w:lang w:eastAsia="en-US" w:bidi="ar-DZ"/>
        </w:rPr>
        <w:t xml:space="preserve"> ،وموضوعه هو الأصوات المادية. وثانيهما يعتمد قواعد علم النفس وكيف تتحكم في بنية السلسلة الصوتية، من خلال تحديد الصور الذهنية للأصوات ودورها في اللغة</w:t>
      </w:r>
      <w:r>
        <w:rPr>
          <w:rStyle w:val="Appelnotedebasdep"/>
          <w:rFonts w:ascii="Arial" w:eastAsiaTheme="minorHAnsi" w:hAnsi="Arial" w:cs="Traditional Arabic"/>
          <w:sz w:val="36"/>
          <w:szCs w:val="36"/>
          <w:lang w:eastAsia="en-US" w:bidi="ar-DZ"/>
        </w:rPr>
        <w:footnoteReference w:customMarkFollows="1" w:id="4"/>
        <w:t>(1)</w:t>
      </w:r>
      <w:r>
        <w:rPr>
          <w:rFonts w:ascii="Arial" w:eastAsiaTheme="minorHAnsi" w:hAnsi="Arial" w:cs="Traditional Arabic" w:hint="cs"/>
          <w:sz w:val="36"/>
          <w:szCs w:val="36"/>
          <w:rtl/>
          <w:lang w:eastAsia="en-US" w:bidi="ar-DZ"/>
        </w:rPr>
        <w:t>.</w:t>
      </w:r>
    </w:p>
    <w:p w:rsidR="009F5550" w:rsidRDefault="009F5550" w:rsidP="009F5550">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وتبقى الإشارة إلى أنه من المهم أن نعرف منذ اللحظة الأولى أنّ المصطلح الأول كثيرا ما يُطلق على الفرعين معا وذلك عندما لا تراد المقابلة </w:t>
      </w:r>
      <w:proofErr w:type="gramStart"/>
      <w:r>
        <w:rPr>
          <w:rFonts w:ascii="Arial" w:eastAsiaTheme="minorHAnsi" w:hAnsi="Arial" w:cs="Traditional Arabic" w:hint="cs"/>
          <w:sz w:val="36"/>
          <w:szCs w:val="36"/>
          <w:rtl/>
          <w:lang w:eastAsia="en-US" w:bidi="ar-DZ"/>
        </w:rPr>
        <w:t>بينهما ،</w:t>
      </w:r>
      <w:proofErr w:type="gramEnd"/>
      <w:r>
        <w:rPr>
          <w:rFonts w:ascii="Arial" w:eastAsiaTheme="minorHAnsi" w:hAnsi="Arial" w:cs="Traditional Arabic" w:hint="cs"/>
          <w:sz w:val="36"/>
          <w:szCs w:val="36"/>
          <w:rtl/>
          <w:lang w:eastAsia="en-US" w:bidi="ar-DZ"/>
        </w:rPr>
        <w:t xml:space="preserve"> أو في الحالات التي </w:t>
      </w:r>
      <w:proofErr w:type="spellStart"/>
      <w:r>
        <w:rPr>
          <w:rFonts w:ascii="Arial" w:eastAsiaTheme="minorHAnsi" w:hAnsi="Arial" w:cs="Traditional Arabic" w:hint="cs"/>
          <w:sz w:val="36"/>
          <w:szCs w:val="36"/>
          <w:rtl/>
          <w:lang w:eastAsia="en-US" w:bidi="ar-DZ"/>
        </w:rPr>
        <w:t>يكتفى</w:t>
      </w:r>
      <w:proofErr w:type="spellEnd"/>
      <w:r>
        <w:rPr>
          <w:rFonts w:ascii="Arial" w:eastAsiaTheme="minorHAnsi" w:hAnsi="Arial" w:cs="Traditional Arabic" w:hint="cs"/>
          <w:sz w:val="36"/>
          <w:szCs w:val="36"/>
          <w:rtl/>
          <w:lang w:eastAsia="en-US" w:bidi="ar-DZ"/>
        </w:rPr>
        <w:t xml:space="preserve"> فيها بالتعميم والدراسة غير متخصصة تخصصا دقيقا.</w:t>
      </w:r>
    </w:p>
    <w:p w:rsidR="00DF135A" w:rsidRDefault="009F5550" w:rsidP="00DF135A">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ومن هذا التقسيم والتحديد لكل من جانبي الدراسة الصوتية </w:t>
      </w:r>
      <w:r w:rsidR="00DF135A">
        <w:rPr>
          <w:rFonts w:ascii="Arial" w:eastAsiaTheme="minorHAnsi" w:hAnsi="Arial" w:cs="Traditional Arabic" w:hint="cs"/>
          <w:sz w:val="36"/>
          <w:szCs w:val="36"/>
          <w:rtl/>
          <w:lang w:eastAsia="en-US" w:bidi="ar-DZ"/>
        </w:rPr>
        <w:t xml:space="preserve">اقترح </w:t>
      </w:r>
      <w:r>
        <w:rPr>
          <w:rFonts w:ascii="Arial" w:eastAsiaTheme="minorHAnsi" w:hAnsi="Arial" w:cs="Traditional Arabic" w:hint="cs"/>
          <w:sz w:val="36"/>
          <w:szCs w:val="36"/>
          <w:rtl/>
          <w:lang w:eastAsia="en-US" w:bidi="ar-DZ"/>
        </w:rPr>
        <w:t>(</w:t>
      </w:r>
      <w:proofErr w:type="spellStart"/>
      <w:r>
        <w:rPr>
          <w:rFonts w:ascii="Arial" w:eastAsiaTheme="minorHAnsi" w:hAnsi="Arial" w:cs="Traditional Arabic" w:hint="cs"/>
          <w:sz w:val="36"/>
          <w:szCs w:val="36"/>
          <w:rtl/>
          <w:lang w:eastAsia="en-US" w:bidi="ar-DZ"/>
        </w:rPr>
        <w:t>دي</w:t>
      </w:r>
      <w:proofErr w:type="spellEnd"/>
      <w:r>
        <w:rPr>
          <w:rFonts w:ascii="Arial" w:eastAsiaTheme="minorHAnsi" w:hAnsi="Arial" w:cs="Traditional Arabic" w:hint="cs"/>
          <w:sz w:val="36"/>
          <w:szCs w:val="36"/>
          <w:rtl/>
          <w:lang w:eastAsia="en-US" w:bidi="ar-DZ"/>
        </w:rPr>
        <w:t xml:space="preserve"> </w:t>
      </w:r>
      <w:proofErr w:type="spellStart"/>
      <w:r>
        <w:rPr>
          <w:rFonts w:ascii="Arial" w:eastAsiaTheme="minorHAnsi" w:hAnsi="Arial" w:cs="Traditional Arabic" w:hint="cs"/>
          <w:sz w:val="36"/>
          <w:szCs w:val="36"/>
          <w:rtl/>
          <w:lang w:eastAsia="en-US" w:bidi="ar-DZ"/>
        </w:rPr>
        <w:t>كورتني</w:t>
      </w:r>
      <w:proofErr w:type="spellEnd"/>
      <w:r>
        <w:rPr>
          <w:rFonts w:ascii="Arial" w:eastAsiaTheme="minorHAnsi" w:hAnsi="Arial" w:cs="Traditional Arabic" w:hint="cs"/>
          <w:sz w:val="36"/>
          <w:szCs w:val="36"/>
          <w:rtl/>
          <w:lang w:eastAsia="en-US" w:bidi="ar-DZ"/>
        </w:rPr>
        <w:t>) ما يسمى بالوحدة الصوتية الوظيفية (الفونيم). وحول هذا التقسيم جاءت آراء أخرى على خلفية استواء الدرس اللساني خصوصا أفكار (</w:t>
      </w:r>
      <w:proofErr w:type="spellStart"/>
      <w:r>
        <w:rPr>
          <w:rFonts w:ascii="Arial" w:eastAsiaTheme="minorHAnsi" w:hAnsi="Arial" w:cs="Traditional Arabic" w:hint="cs"/>
          <w:sz w:val="36"/>
          <w:szCs w:val="36"/>
          <w:rtl/>
          <w:lang w:eastAsia="en-US" w:bidi="ar-DZ"/>
        </w:rPr>
        <w:t>دي</w:t>
      </w:r>
      <w:proofErr w:type="spellEnd"/>
      <w:r>
        <w:rPr>
          <w:rFonts w:ascii="Arial" w:eastAsiaTheme="minorHAnsi" w:hAnsi="Arial" w:cs="Traditional Arabic" w:hint="cs"/>
          <w:sz w:val="36"/>
          <w:szCs w:val="36"/>
          <w:rtl/>
          <w:lang w:eastAsia="en-US" w:bidi="ar-DZ"/>
        </w:rPr>
        <w:t xml:space="preserve"> </w:t>
      </w:r>
      <w:proofErr w:type="spellStart"/>
      <w:r>
        <w:rPr>
          <w:rFonts w:ascii="Arial" w:eastAsiaTheme="minorHAnsi" w:hAnsi="Arial" w:cs="Traditional Arabic" w:hint="cs"/>
          <w:sz w:val="36"/>
          <w:szCs w:val="36"/>
          <w:rtl/>
          <w:lang w:eastAsia="en-US" w:bidi="ar-DZ"/>
        </w:rPr>
        <w:t>سوسير</w:t>
      </w:r>
      <w:proofErr w:type="spellEnd"/>
      <w:r>
        <w:rPr>
          <w:rFonts w:ascii="Arial" w:eastAsiaTheme="minorHAnsi" w:hAnsi="Arial" w:cs="Traditional Arabic" w:hint="cs"/>
          <w:sz w:val="36"/>
          <w:szCs w:val="36"/>
          <w:rtl/>
          <w:lang w:eastAsia="en-US" w:bidi="ar-DZ"/>
        </w:rPr>
        <w:t>) على الاتجاه البنيوي ، حيث يرى (</w:t>
      </w:r>
      <w:proofErr w:type="spellStart"/>
      <w:r>
        <w:rPr>
          <w:rFonts w:ascii="Arial" w:eastAsiaTheme="minorHAnsi" w:hAnsi="Arial" w:cs="Traditional Arabic" w:hint="cs"/>
          <w:sz w:val="36"/>
          <w:szCs w:val="36"/>
          <w:rtl/>
          <w:lang w:eastAsia="en-US" w:bidi="ar-DZ"/>
        </w:rPr>
        <w:t>اولمان</w:t>
      </w:r>
      <w:proofErr w:type="spellEnd"/>
      <w:r>
        <w:rPr>
          <w:rFonts w:ascii="Arial" w:eastAsiaTheme="minorHAnsi" w:hAnsi="Arial" w:cs="Traditional Arabic" w:hint="cs"/>
          <w:sz w:val="36"/>
          <w:szCs w:val="36"/>
          <w:rtl/>
          <w:lang w:eastAsia="en-US" w:bidi="ar-DZ"/>
        </w:rPr>
        <w:t xml:space="preserve">) وهو خبير </w:t>
      </w:r>
      <w:r>
        <w:rPr>
          <w:rFonts w:ascii="Arial" w:eastAsiaTheme="minorHAnsi" w:hAnsi="Arial" w:cs="Traditional Arabic" w:hint="cs"/>
          <w:sz w:val="36"/>
          <w:szCs w:val="36"/>
          <w:rtl/>
          <w:lang w:eastAsia="en-US" w:bidi="ar-DZ"/>
        </w:rPr>
        <w:lastRenderedPageBreak/>
        <w:t xml:space="preserve">علم الدلالة ، أنّ </w:t>
      </w:r>
      <w:proofErr w:type="spellStart"/>
      <w:r>
        <w:rPr>
          <w:rFonts w:ascii="Arial" w:eastAsiaTheme="minorHAnsi" w:hAnsi="Arial" w:cs="Traditional Arabic" w:hint="cs"/>
          <w:sz w:val="36"/>
          <w:szCs w:val="36"/>
          <w:rtl/>
          <w:lang w:eastAsia="en-US" w:bidi="ar-DZ"/>
        </w:rPr>
        <w:t>الفونيتيك</w:t>
      </w:r>
      <w:proofErr w:type="spellEnd"/>
      <w:r>
        <w:rPr>
          <w:rFonts w:ascii="Arial" w:eastAsiaTheme="minorHAnsi" w:hAnsi="Arial" w:cs="Traditional Arabic" w:hint="cs"/>
          <w:sz w:val="36"/>
          <w:szCs w:val="36"/>
          <w:rtl/>
          <w:lang w:eastAsia="en-US" w:bidi="ar-DZ"/>
        </w:rPr>
        <w:t xml:space="preserve"> يختص بدراسة علم أصوات الكلام ، بينما </w:t>
      </w:r>
      <w:proofErr w:type="spellStart"/>
      <w:r>
        <w:rPr>
          <w:rFonts w:ascii="Arial" w:eastAsiaTheme="minorHAnsi" w:hAnsi="Arial" w:cs="Traditional Arabic" w:hint="cs"/>
          <w:sz w:val="36"/>
          <w:szCs w:val="36"/>
          <w:rtl/>
          <w:lang w:eastAsia="en-US" w:bidi="ar-DZ"/>
        </w:rPr>
        <w:t>الفونولوجيا</w:t>
      </w:r>
      <w:proofErr w:type="spellEnd"/>
      <w:r>
        <w:rPr>
          <w:rFonts w:ascii="Arial" w:eastAsiaTheme="minorHAnsi" w:hAnsi="Arial" w:cs="Traditional Arabic" w:hint="cs"/>
          <w:sz w:val="36"/>
          <w:szCs w:val="36"/>
          <w:rtl/>
          <w:lang w:eastAsia="en-US" w:bidi="ar-DZ"/>
        </w:rPr>
        <w:t xml:space="preserve"> تدرس أصوات اللغة، وهذا في إشارة إلى الفصل بين الدراسات المتعلقة بالكلام كاستعمال شخصي للغة ، والدراسات المتعلقة باللغة كاستعمال جماعي (كظاهرة اجتماعية)، وبهذا فإنّ دراسة الصوت منعزلا دراسة </w:t>
      </w:r>
      <w:proofErr w:type="spellStart"/>
      <w:r>
        <w:rPr>
          <w:rFonts w:ascii="Arial" w:eastAsiaTheme="minorHAnsi" w:hAnsi="Arial" w:cs="Traditional Arabic" w:hint="cs"/>
          <w:sz w:val="36"/>
          <w:szCs w:val="36"/>
          <w:rtl/>
          <w:lang w:eastAsia="en-US" w:bidi="ar-DZ"/>
        </w:rPr>
        <w:t>فيسيولوجية</w:t>
      </w:r>
      <w:proofErr w:type="spellEnd"/>
      <w:r>
        <w:rPr>
          <w:rFonts w:ascii="Arial" w:eastAsiaTheme="minorHAnsi" w:hAnsi="Arial" w:cs="Traditional Arabic" w:hint="cs"/>
          <w:sz w:val="36"/>
          <w:szCs w:val="36"/>
          <w:rtl/>
          <w:lang w:eastAsia="en-US" w:bidi="ar-DZ"/>
        </w:rPr>
        <w:t xml:space="preserve"> وفيزيائية ليس من اختصاص علم اللغة نهائيا ، بل الدراسة الوظيفية للوحدات الصوتية هي من صلب مهام علم اللغة.أي </w:t>
      </w:r>
      <w:proofErr w:type="spellStart"/>
      <w:r>
        <w:rPr>
          <w:rFonts w:ascii="Arial" w:eastAsiaTheme="minorHAnsi" w:hAnsi="Arial" w:cs="Traditional Arabic" w:hint="cs"/>
          <w:sz w:val="36"/>
          <w:szCs w:val="36"/>
          <w:rtl/>
          <w:lang w:eastAsia="en-US" w:bidi="ar-DZ"/>
        </w:rPr>
        <w:t>الفونولوجيا</w:t>
      </w:r>
      <w:proofErr w:type="spellEnd"/>
      <w:r>
        <w:rPr>
          <w:rFonts w:ascii="Arial" w:eastAsiaTheme="minorHAnsi" w:hAnsi="Arial" w:cs="Traditional Arabic" w:hint="cs"/>
          <w:sz w:val="36"/>
          <w:szCs w:val="36"/>
          <w:rtl/>
          <w:lang w:eastAsia="en-US" w:bidi="ar-DZ"/>
        </w:rPr>
        <w:t xml:space="preserve"> تنتمي إلى علم اللغة عكس </w:t>
      </w:r>
      <w:proofErr w:type="spellStart"/>
      <w:r>
        <w:rPr>
          <w:rFonts w:ascii="Arial" w:eastAsiaTheme="minorHAnsi" w:hAnsi="Arial" w:cs="Traditional Arabic" w:hint="cs"/>
          <w:sz w:val="36"/>
          <w:szCs w:val="36"/>
          <w:rtl/>
          <w:lang w:eastAsia="en-US" w:bidi="ar-DZ"/>
        </w:rPr>
        <w:t>الفونيتيك</w:t>
      </w:r>
      <w:proofErr w:type="spellEnd"/>
      <w:r>
        <w:rPr>
          <w:rFonts w:ascii="Arial" w:eastAsiaTheme="minorHAnsi" w:hAnsi="Arial" w:cs="Traditional Arabic" w:hint="cs"/>
          <w:sz w:val="36"/>
          <w:szCs w:val="36"/>
          <w:rtl/>
          <w:lang w:eastAsia="en-US" w:bidi="ar-DZ"/>
        </w:rPr>
        <w:t>.</w:t>
      </w:r>
    </w:p>
    <w:p w:rsidR="00DF135A" w:rsidRDefault="009F5550" w:rsidP="00DF135A">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ولكن نقول: إنه لا إمكانية للفصل بين الفرعين إلا لهدف  الدراسة </w:t>
      </w:r>
      <w:r w:rsidR="00DF135A">
        <w:rPr>
          <w:rFonts w:ascii="Arial" w:eastAsiaTheme="minorHAnsi" w:hAnsi="Arial" w:cs="Traditional Arabic" w:hint="cs"/>
          <w:sz w:val="36"/>
          <w:szCs w:val="36"/>
          <w:rtl/>
          <w:lang w:eastAsia="en-US" w:bidi="ar-DZ"/>
        </w:rPr>
        <w:t xml:space="preserve">والتحليل </w:t>
      </w:r>
      <w:r>
        <w:rPr>
          <w:rFonts w:ascii="Arial" w:eastAsiaTheme="minorHAnsi" w:hAnsi="Arial" w:cs="Traditional Arabic" w:hint="cs"/>
          <w:sz w:val="36"/>
          <w:szCs w:val="36"/>
          <w:rtl/>
          <w:lang w:eastAsia="en-US" w:bidi="ar-DZ"/>
        </w:rPr>
        <w:t xml:space="preserve">فقط ، لأن كلا الفرعين يحتاجان لبعضهما </w:t>
      </w:r>
      <w:r w:rsidR="00DF135A">
        <w:rPr>
          <w:rFonts w:ascii="Arial" w:eastAsiaTheme="minorHAnsi" w:hAnsi="Arial" w:cs="Traditional Arabic" w:hint="cs"/>
          <w:sz w:val="36"/>
          <w:szCs w:val="36"/>
          <w:rtl/>
          <w:lang w:eastAsia="en-US" w:bidi="ar-DZ"/>
        </w:rPr>
        <w:t xml:space="preserve">البعض، </w:t>
      </w:r>
      <w:r>
        <w:rPr>
          <w:rFonts w:ascii="Arial" w:eastAsiaTheme="minorHAnsi" w:hAnsi="Arial" w:cs="Traditional Arabic" w:hint="cs"/>
          <w:sz w:val="36"/>
          <w:szCs w:val="36"/>
          <w:rtl/>
          <w:lang w:eastAsia="en-US" w:bidi="ar-DZ"/>
        </w:rPr>
        <w:t xml:space="preserve">خاصة حاجة </w:t>
      </w:r>
      <w:proofErr w:type="spellStart"/>
      <w:r>
        <w:rPr>
          <w:rFonts w:ascii="Arial" w:eastAsiaTheme="minorHAnsi" w:hAnsi="Arial" w:cs="Traditional Arabic" w:hint="cs"/>
          <w:sz w:val="36"/>
          <w:szCs w:val="36"/>
          <w:rtl/>
          <w:lang w:eastAsia="en-US" w:bidi="ar-DZ"/>
        </w:rPr>
        <w:t>الفونولوجيا</w:t>
      </w:r>
      <w:proofErr w:type="spellEnd"/>
      <w:r>
        <w:rPr>
          <w:rFonts w:ascii="Arial" w:eastAsiaTheme="minorHAnsi" w:hAnsi="Arial" w:cs="Traditional Arabic" w:hint="cs"/>
          <w:sz w:val="36"/>
          <w:szCs w:val="36"/>
          <w:rtl/>
          <w:lang w:eastAsia="en-US" w:bidi="ar-DZ"/>
        </w:rPr>
        <w:t xml:space="preserve"> </w:t>
      </w:r>
      <w:proofErr w:type="spellStart"/>
      <w:r>
        <w:rPr>
          <w:rFonts w:ascii="Arial" w:eastAsiaTheme="minorHAnsi" w:hAnsi="Arial" w:cs="Traditional Arabic" w:hint="cs"/>
          <w:sz w:val="36"/>
          <w:szCs w:val="36"/>
          <w:rtl/>
          <w:lang w:eastAsia="en-US" w:bidi="ar-DZ"/>
        </w:rPr>
        <w:t>للفونيتيك</w:t>
      </w:r>
      <w:proofErr w:type="spellEnd"/>
      <w:r>
        <w:rPr>
          <w:rFonts w:ascii="Arial" w:eastAsiaTheme="minorHAnsi" w:hAnsi="Arial" w:cs="Traditional Arabic" w:hint="cs"/>
          <w:sz w:val="36"/>
          <w:szCs w:val="36"/>
          <w:rtl/>
          <w:lang w:eastAsia="en-US" w:bidi="ar-DZ"/>
        </w:rPr>
        <w:t xml:space="preserve">.وبسبب هذا التقريب جاءت مصطلحات أخرى لتجمع شمل الفرعين ، وهي علم الأصوات </w:t>
      </w:r>
      <w:proofErr w:type="spellStart"/>
      <w:r>
        <w:rPr>
          <w:rFonts w:ascii="Arial" w:eastAsiaTheme="minorHAnsi" w:hAnsi="Arial" w:cs="Traditional Arabic" w:hint="cs"/>
          <w:sz w:val="36"/>
          <w:szCs w:val="36"/>
          <w:rtl/>
          <w:lang w:eastAsia="en-US" w:bidi="ar-DZ"/>
        </w:rPr>
        <w:t>التأليفي</w:t>
      </w:r>
      <w:proofErr w:type="spellEnd"/>
      <w:r>
        <w:rPr>
          <w:rFonts w:ascii="Arial" w:eastAsiaTheme="minorHAnsi" w:hAnsi="Arial" w:cs="Traditional Arabic" w:hint="cs"/>
          <w:sz w:val="36"/>
          <w:szCs w:val="36"/>
          <w:rtl/>
          <w:lang w:eastAsia="en-US" w:bidi="ar-DZ"/>
        </w:rPr>
        <w:t xml:space="preserve"> ، وعلم الأصوات الوظيفي(علم وظائف الأصوات) ، وعلم الأصوات التركيبي ، وعلم الأصوات التشكيلي .</w:t>
      </w:r>
    </w:p>
    <w:p w:rsidR="009F5550" w:rsidRDefault="00DF135A" w:rsidP="00DF135A">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أمّا </w:t>
      </w:r>
      <w:r w:rsidR="009F5550">
        <w:rPr>
          <w:rFonts w:ascii="Arial" w:eastAsiaTheme="minorHAnsi" w:hAnsi="Arial" w:cs="Traditional Arabic" w:hint="cs"/>
          <w:sz w:val="36"/>
          <w:szCs w:val="36"/>
          <w:rtl/>
          <w:lang w:eastAsia="en-US" w:bidi="ar-DZ"/>
        </w:rPr>
        <w:t xml:space="preserve">الآن </w:t>
      </w:r>
      <w:r>
        <w:rPr>
          <w:rFonts w:ascii="Arial" w:eastAsiaTheme="minorHAnsi" w:hAnsi="Arial" w:cs="Traditional Arabic" w:hint="cs"/>
          <w:sz w:val="36"/>
          <w:szCs w:val="36"/>
          <w:rtl/>
          <w:lang w:eastAsia="en-US" w:bidi="ar-DZ"/>
        </w:rPr>
        <w:t>ونظرا لتقدّم العلوم وتداخلها ،</w:t>
      </w:r>
      <w:r w:rsidR="009F5550">
        <w:rPr>
          <w:rFonts w:ascii="Arial" w:eastAsiaTheme="minorHAnsi" w:hAnsi="Arial" w:cs="Traditional Arabic" w:hint="cs"/>
          <w:sz w:val="36"/>
          <w:szCs w:val="36"/>
          <w:rtl/>
          <w:lang w:eastAsia="en-US" w:bidi="ar-DZ"/>
        </w:rPr>
        <w:t>لم تعد تطر</w:t>
      </w:r>
      <w:proofErr w:type="gramStart"/>
      <w:r w:rsidR="009F5550">
        <w:rPr>
          <w:rFonts w:ascii="Arial" w:eastAsiaTheme="minorHAnsi" w:hAnsi="Arial" w:cs="Traditional Arabic" w:hint="cs"/>
          <w:sz w:val="36"/>
          <w:szCs w:val="36"/>
          <w:rtl/>
          <w:lang w:eastAsia="en-US" w:bidi="ar-DZ"/>
        </w:rPr>
        <w:t>ح تلك ال</w:t>
      </w:r>
      <w:proofErr w:type="gramEnd"/>
      <w:r w:rsidR="009F5550">
        <w:rPr>
          <w:rFonts w:ascii="Arial" w:eastAsiaTheme="minorHAnsi" w:hAnsi="Arial" w:cs="Traditional Arabic" w:hint="cs"/>
          <w:sz w:val="36"/>
          <w:szCs w:val="36"/>
          <w:rtl/>
          <w:lang w:eastAsia="en-US" w:bidi="ar-DZ"/>
        </w:rPr>
        <w:t xml:space="preserve">إشكالات </w:t>
      </w:r>
      <w:r>
        <w:rPr>
          <w:rFonts w:ascii="Arial" w:eastAsiaTheme="minorHAnsi" w:hAnsi="Arial" w:cs="Traditional Arabic" w:hint="cs"/>
          <w:sz w:val="36"/>
          <w:szCs w:val="36"/>
          <w:rtl/>
          <w:lang w:eastAsia="en-US" w:bidi="ar-DZ"/>
        </w:rPr>
        <w:t>في الفصل بين الفرعين</w:t>
      </w:r>
      <w:r w:rsidR="009F5550">
        <w:rPr>
          <w:rFonts w:ascii="Arial" w:eastAsiaTheme="minorHAnsi" w:hAnsi="Arial" w:cs="Traditional Arabic" w:hint="cs"/>
          <w:sz w:val="36"/>
          <w:szCs w:val="36"/>
          <w:rtl/>
          <w:lang w:eastAsia="en-US" w:bidi="ar-DZ"/>
        </w:rPr>
        <w:t>، لأن تلك كانت مرحلة علمية فكرية كانت العلوم تبحث لنفسها عن أطر نظرية وجوانب تطبيقية حالها حال الدراسة الأم (اللسانيات).والعمل السائد الآن هو التقريب بين العلوم لا الفصل بينهما ، لأنّ إنسان القرن الواحد والعشرين يبحث عن حل متكامل الجوانب للقضايا العالقة أمامه، بعدما عرف أن العلوم روافد لبعضها البعض.</w:t>
      </w:r>
    </w:p>
    <w:p w:rsidR="00372065" w:rsidRDefault="00372065" w:rsidP="00372065">
      <w:pPr>
        <w:bidi/>
        <w:spacing w:after="0" w:line="240" w:lineRule="auto"/>
        <w:ind w:firstLine="566"/>
        <w:rPr>
          <w:rFonts w:ascii="Arial" w:eastAsiaTheme="minorHAnsi" w:hAnsi="Arial" w:cs="Traditional Arabic"/>
          <w:sz w:val="36"/>
          <w:szCs w:val="36"/>
          <w:rtl/>
          <w:lang w:eastAsia="en-US" w:bidi="ar-DZ"/>
        </w:rPr>
      </w:pPr>
      <w:r>
        <w:rPr>
          <w:rFonts w:ascii="Arial" w:eastAsiaTheme="minorHAnsi" w:hAnsi="Arial" w:cs="Traditional Arabic" w:hint="cs"/>
          <w:sz w:val="36"/>
          <w:szCs w:val="36"/>
          <w:rtl/>
          <w:lang w:eastAsia="en-US" w:bidi="ar-DZ"/>
        </w:rPr>
        <w:t xml:space="preserve">ولهذا وعلى سبيل التنبيه </w:t>
      </w:r>
      <w:proofErr w:type="gramStart"/>
      <w:r>
        <w:rPr>
          <w:rFonts w:ascii="Arial" w:eastAsiaTheme="minorHAnsi" w:hAnsi="Arial" w:cs="Traditional Arabic" w:hint="cs"/>
          <w:sz w:val="36"/>
          <w:szCs w:val="36"/>
          <w:rtl/>
          <w:lang w:eastAsia="en-US" w:bidi="ar-DZ"/>
        </w:rPr>
        <w:t>للطالب ،</w:t>
      </w:r>
      <w:proofErr w:type="gramEnd"/>
      <w:r>
        <w:rPr>
          <w:rFonts w:ascii="Arial" w:eastAsiaTheme="minorHAnsi" w:hAnsi="Arial" w:cs="Traditional Arabic" w:hint="cs"/>
          <w:sz w:val="36"/>
          <w:szCs w:val="36"/>
          <w:rtl/>
          <w:lang w:eastAsia="en-US" w:bidi="ar-DZ"/>
        </w:rPr>
        <w:t xml:space="preserve"> فإنّ لعلم الأصوات علاقات بالعلوم الأخرى سواء أكانت لغوية أو إنسانية بحتة، أو في شكل تطبيقات وممارسات ميدانية، ونذكر من هذه العلاقات والتطبيقات ما يلي:</w:t>
      </w:r>
    </w:p>
    <w:p w:rsidR="00372065" w:rsidRPr="00882AA9" w:rsidRDefault="00372065" w:rsidP="00372065">
      <w:pPr>
        <w:bidi/>
        <w:spacing w:after="0" w:line="240" w:lineRule="auto"/>
        <w:rPr>
          <w:rFonts w:cs="Traditional Arabic"/>
          <w:sz w:val="36"/>
          <w:szCs w:val="36"/>
          <w:rtl/>
          <w:lang w:bidi="ar-DZ"/>
        </w:rPr>
      </w:pPr>
      <w:r w:rsidRPr="00882AA9">
        <w:rPr>
          <w:rFonts w:cs="Traditional Arabic" w:hint="cs"/>
          <w:sz w:val="36"/>
          <w:szCs w:val="36"/>
          <w:rtl/>
          <w:lang w:bidi="ar-DZ"/>
        </w:rPr>
        <w:t>1-علاقة علم الأصوات بعلوم اللغة(بمستويات التحليل اللغوي).</w:t>
      </w:r>
    </w:p>
    <w:p w:rsidR="00372065" w:rsidRPr="00882AA9" w:rsidRDefault="00372065" w:rsidP="00372065">
      <w:pPr>
        <w:pStyle w:val="Paragraphedeliste"/>
        <w:numPr>
          <w:ilvl w:val="0"/>
          <w:numId w:val="1"/>
        </w:numPr>
        <w:bidi/>
        <w:spacing w:line="240" w:lineRule="auto"/>
        <w:rPr>
          <w:rFonts w:cs="Traditional Arabic"/>
          <w:sz w:val="36"/>
          <w:szCs w:val="36"/>
          <w:lang w:val="en-US"/>
        </w:rPr>
      </w:pPr>
      <w:r w:rsidRPr="00882AA9">
        <w:rPr>
          <w:rFonts w:cs="Traditional Arabic" w:hint="cs"/>
          <w:sz w:val="36"/>
          <w:szCs w:val="36"/>
          <w:rtl/>
          <w:lang w:val="en-US"/>
        </w:rPr>
        <w:t>علاقته بعلم الصرف.</w:t>
      </w:r>
    </w:p>
    <w:p w:rsidR="00372065" w:rsidRPr="00882AA9" w:rsidRDefault="00882AA9" w:rsidP="00372065">
      <w:pPr>
        <w:pStyle w:val="Paragraphedeliste"/>
        <w:numPr>
          <w:ilvl w:val="0"/>
          <w:numId w:val="1"/>
        </w:numPr>
        <w:bidi/>
        <w:spacing w:line="240" w:lineRule="auto"/>
        <w:rPr>
          <w:rFonts w:cs="Traditional Arabic"/>
          <w:sz w:val="36"/>
          <w:szCs w:val="36"/>
          <w:lang w:val="en-US"/>
        </w:rPr>
      </w:pPr>
      <w:r w:rsidRPr="00882AA9">
        <w:rPr>
          <w:rFonts w:cs="Traditional Arabic" w:hint="cs"/>
          <w:sz w:val="36"/>
          <w:szCs w:val="36"/>
          <w:rtl/>
          <w:lang w:val="en-US"/>
        </w:rPr>
        <w:t>علاقته بالنحو.</w:t>
      </w:r>
    </w:p>
    <w:p w:rsidR="00882AA9" w:rsidRPr="00882AA9" w:rsidRDefault="00882AA9" w:rsidP="00882AA9">
      <w:pPr>
        <w:pStyle w:val="Paragraphedeliste"/>
        <w:numPr>
          <w:ilvl w:val="0"/>
          <w:numId w:val="1"/>
        </w:numPr>
        <w:bidi/>
        <w:spacing w:line="240" w:lineRule="auto"/>
        <w:rPr>
          <w:rFonts w:cs="Traditional Arabic"/>
          <w:sz w:val="36"/>
          <w:szCs w:val="36"/>
          <w:lang w:val="en-US"/>
        </w:rPr>
      </w:pPr>
      <w:r w:rsidRPr="00882AA9">
        <w:rPr>
          <w:rFonts w:cs="Traditional Arabic" w:hint="cs"/>
          <w:sz w:val="36"/>
          <w:szCs w:val="36"/>
          <w:rtl/>
          <w:lang w:val="en-US"/>
        </w:rPr>
        <w:t>علاقته بالبلاغة.</w:t>
      </w:r>
    </w:p>
    <w:p w:rsidR="00882AA9" w:rsidRPr="00882AA9" w:rsidRDefault="00882AA9" w:rsidP="00882AA9">
      <w:pPr>
        <w:pStyle w:val="Paragraphedeliste"/>
        <w:numPr>
          <w:ilvl w:val="0"/>
          <w:numId w:val="1"/>
        </w:numPr>
        <w:bidi/>
        <w:spacing w:line="240" w:lineRule="auto"/>
        <w:rPr>
          <w:rFonts w:cs="Traditional Arabic"/>
          <w:sz w:val="36"/>
          <w:szCs w:val="36"/>
          <w:lang w:val="en-US"/>
        </w:rPr>
      </w:pPr>
      <w:r w:rsidRPr="00882AA9">
        <w:rPr>
          <w:rFonts w:cs="Traditional Arabic" w:hint="cs"/>
          <w:sz w:val="36"/>
          <w:szCs w:val="36"/>
          <w:rtl/>
          <w:lang w:val="en-US"/>
        </w:rPr>
        <w:t>علاقته بالدلالة.</w:t>
      </w:r>
    </w:p>
    <w:p w:rsidR="00882AA9" w:rsidRPr="00882AA9" w:rsidRDefault="00882AA9" w:rsidP="00882AA9">
      <w:pPr>
        <w:bidi/>
        <w:spacing w:line="240" w:lineRule="auto"/>
        <w:rPr>
          <w:rFonts w:cs="Traditional Arabic"/>
          <w:sz w:val="36"/>
          <w:szCs w:val="36"/>
          <w:rtl/>
          <w:lang w:bidi="ar-DZ"/>
        </w:rPr>
      </w:pPr>
      <w:r w:rsidRPr="00882AA9">
        <w:rPr>
          <w:rFonts w:cs="Traditional Arabic" w:hint="cs"/>
          <w:sz w:val="36"/>
          <w:szCs w:val="36"/>
          <w:rtl/>
          <w:lang w:val="en-US"/>
        </w:rPr>
        <w:t>2-</w:t>
      </w:r>
      <w:r w:rsidRPr="00882AA9">
        <w:rPr>
          <w:rFonts w:cs="Traditional Arabic" w:hint="cs"/>
          <w:sz w:val="36"/>
          <w:szCs w:val="36"/>
          <w:rtl/>
          <w:lang w:bidi="ar-DZ"/>
        </w:rPr>
        <w:t xml:space="preserve"> تطبيقات علم الأصوات:</w:t>
      </w:r>
    </w:p>
    <w:p w:rsidR="00882AA9" w:rsidRPr="00882AA9" w:rsidRDefault="00882AA9" w:rsidP="00882AA9">
      <w:pPr>
        <w:pStyle w:val="Paragraphedeliste"/>
        <w:numPr>
          <w:ilvl w:val="0"/>
          <w:numId w:val="2"/>
        </w:numPr>
        <w:bidi/>
        <w:spacing w:line="240" w:lineRule="auto"/>
        <w:rPr>
          <w:rFonts w:cs="Traditional Arabic"/>
          <w:sz w:val="36"/>
          <w:szCs w:val="36"/>
          <w:lang w:val="en-US"/>
        </w:rPr>
      </w:pPr>
      <w:r w:rsidRPr="00882AA9">
        <w:rPr>
          <w:rFonts w:cs="Traditional Arabic" w:hint="cs"/>
          <w:sz w:val="36"/>
          <w:szCs w:val="36"/>
          <w:rtl/>
          <w:lang w:val="en-US"/>
        </w:rPr>
        <w:t>علاقته بعلم النفس.</w:t>
      </w:r>
    </w:p>
    <w:p w:rsidR="00882AA9" w:rsidRPr="00882AA9" w:rsidRDefault="00882AA9" w:rsidP="00882AA9">
      <w:pPr>
        <w:pStyle w:val="Paragraphedeliste"/>
        <w:numPr>
          <w:ilvl w:val="0"/>
          <w:numId w:val="2"/>
        </w:numPr>
        <w:bidi/>
        <w:spacing w:line="240" w:lineRule="auto"/>
        <w:rPr>
          <w:rFonts w:cs="Traditional Arabic"/>
          <w:sz w:val="36"/>
          <w:szCs w:val="36"/>
          <w:lang w:val="en-US"/>
        </w:rPr>
      </w:pPr>
      <w:proofErr w:type="gramStart"/>
      <w:r w:rsidRPr="00882AA9">
        <w:rPr>
          <w:rFonts w:cs="Traditional Arabic" w:hint="cs"/>
          <w:sz w:val="36"/>
          <w:szCs w:val="36"/>
          <w:rtl/>
          <w:lang w:val="en-US"/>
        </w:rPr>
        <w:t>علاقته</w:t>
      </w:r>
      <w:proofErr w:type="gramEnd"/>
      <w:r w:rsidRPr="00882AA9">
        <w:rPr>
          <w:rFonts w:cs="Traditional Arabic" w:hint="cs"/>
          <w:sz w:val="36"/>
          <w:szCs w:val="36"/>
          <w:rtl/>
          <w:lang w:val="en-US"/>
        </w:rPr>
        <w:t xml:space="preserve"> بالتعليمية.</w:t>
      </w:r>
    </w:p>
    <w:p w:rsidR="00882AA9" w:rsidRPr="00882AA9" w:rsidRDefault="00882AA9" w:rsidP="00882AA9">
      <w:pPr>
        <w:pStyle w:val="Paragraphedeliste"/>
        <w:numPr>
          <w:ilvl w:val="0"/>
          <w:numId w:val="2"/>
        </w:numPr>
        <w:bidi/>
        <w:spacing w:line="240" w:lineRule="auto"/>
        <w:rPr>
          <w:rFonts w:cs="Traditional Arabic"/>
          <w:sz w:val="36"/>
          <w:szCs w:val="36"/>
          <w:lang w:val="en-US"/>
        </w:rPr>
      </w:pPr>
      <w:r w:rsidRPr="00882AA9">
        <w:rPr>
          <w:rFonts w:cs="Traditional Arabic" w:hint="cs"/>
          <w:sz w:val="36"/>
          <w:szCs w:val="36"/>
          <w:rtl/>
          <w:lang w:val="en-US"/>
        </w:rPr>
        <w:t>علاقته بالإعلام والاتصال.</w:t>
      </w:r>
    </w:p>
    <w:p w:rsidR="00882AA9" w:rsidRPr="00882AA9" w:rsidRDefault="00882AA9" w:rsidP="00882AA9">
      <w:pPr>
        <w:pStyle w:val="Paragraphedeliste"/>
        <w:numPr>
          <w:ilvl w:val="0"/>
          <w:numId w:val="2"/>
        </w:numPr>
        <w:bidi/>
        <w:spacing w:line="240" w:lineRule="auto"/>
        <w:rPr>
          <w:rFonts w:cs="Traditional Arabic"/>
          <w:sz w:val="36"/>
          <w:szCs w:val="36"/>
          <w:lang w:val="en-US"/>
        </w:rPr>
      </w:pPr>
      <w:r w:rsidRPr="00882AA9">
        <w:rPr>
          <w:rFonts w:cs="Traditional Arabic" w:hint="cs"/>
          <w:sz w:val="36"/>
          <w:szCs w:val="36"/>
          <w:rtl/>
          <w:lang w:val="en-US"/>
        </w:rPr>
        <w:t>علاقته بتعليم الصم وعلاج اضطرابات النطق.</w:t>
      </w:r>
    </w:p>
    <w:p w:rsidR="00882AA9" w:rsidRPr="00882AA9" w:rsidRDefault="00882AA9" w:rsidP="00882AA9">
      <w:pPr>
        <w:pStyle w:val="Paragraphedeliste"/>
        <w:numPr>
          <w:ilvl w:val="0"/>
          <w:numId w:val="2"/>
        </w:numPr>
        <w:bidi/>
        <w:spacing w:line="240" w:lineRule="auto"/>
        <w:rPr>
          <w:rFonts w:cs="Traditional Arabic"/>
          <w:sz w:val="36"/>
          <w:szCs w:val="36"/>
          <w:lang w:val="en-US"/>
        </w:rPr>
      </w:pPr>
      <w:r w:rsidRPr="00882AA9">
        <w:rPr>
          <w:rFonts w:cs="Traditional Arabic" w:hint="cs"/>
          <w:sz w:val="36"/>
          <w:szCs w:val="36"/>
          <w:rtl/>
          <w:lang w:val="en-US"/>
        </w:rPr>
        <w:lastRenderedPageBreak/>
        <w:t xml:space="preserve">علاقته بعلم التشريح </w:t>
      </w:r>
      <w:proofErr w:type="spellStart"/>
      <w:r w:rsidRPr="00882AA9">
        <w:rPr>
          <w:rFonts w:cs="Traditional Arabic" w:hint="cs"/>
          <w:sz w:val="36"/>
          <w:szCs w:val="36"/>
          <w:rtl/>
          <w:lang w:val="en-US"/>
        </w:rPr>
        <w:t>والفيسيولوجيا</w:t>
      </w:r>
      <w:proofErr w:type="spellEnd"/>
      <w:r w:rsidRPr="00882AA9">
        <w:rPr>
          <w:rFonts w:cs="Traditional Arabic" w:hint="cs"/>
          <w:sz w:val="36"/>
          <w:szCs w:val="36"/>
          <w:rtl/>
          <w:lang w:val="en-US"/>
        </w:rPr>
        <w:t>.</w:t>
      </w:r>
    </w:p>
    <w:p w:rsidR="00882AA9" w:rsidRDefault="00882AA9" w:rsidP="00882AA9">
      <w:pPr>
        <w:pStyle w:val="Paragraphedeliste"/>
        <w:numPr>
          <w:ilvl w:val="0"/>
          <w:numId w:val="2"/>
        </w:numPr>
        <w:bidi/>
        <w:spacing w:line="240" w:lineRule="auto"/>
        <w:rPr>
          <w:rFonts w:cs="Traditional Arabic"/>
          <w:sz w:val="36"/>
          <w:szCs w:val="36"/>
          <w:lang w:val="en-US"/>
        </w:rPr>
      </w:pPr>
      <w:r w:rsidRPr="00882AA9">
        <w:rPr>
          <w:rFonts w:cs="Traditional Arabic" w:hint="cs"/>
          <w:sz w:val="36"/>
          <w:szCs w:val="36"/>
          <w:rtl/>
          <w:lang w:val="en-US"/>
        </w:rPr>
        <w:t>علاقته بالفيزياء.</w:t>
      </w:r>
    </w:p>
    <w:p w:rsidR="00866910" w:rsidRPr="00866910" w:rsidRDefault="00866910" w:rsidP="00DB6B9C">
      <w:pPr>
        <w:bidi/>
        <w:spacing w:line="240" w:lineRule="auto"/>
        <w:ind w:firstLine="567"/>
        <w:rPr>
          <w:rFonts w:cs="Traditional Arabic"/>
          <w:sz w:val="36"/>
          <w:szCs w:val="36"/>
          <w:lang w:val="en-US"/>
        </w:rPr>
      </w:pPr>
      <w:r>
        <w:rPr>
          <w:rFonts w:cs="Traditional Arabic" w:hint="cs"/>
          <w:sz w:val="36"/>
          <w:szCs w:val="36"/>
          <w:rtl/>
          <w:lang w:val="en-US"/>
        </w:rPr>
        <w:t xml:space="preserve">هذا ومع التفرعات التي تحدث في العلوم </w:t>
      </w:r>
      <w:r w:rsidR="00035756">
        <w:rPr>
          <w:rFonts w:cs="Traditional Arabic" w:hint="cs"/>
          <w:sz w:val="36"/>
          <w:szCs w:val="36"/>
          <w:rtl/>
          <w:lang w:val="en-US"/>
        </w:rPr>
        <w:t xml:space="preserve">في كل </w:t>
      </w:r>
      <w:proofErr w:type="gramStart"/>
      <w:r w:rsidR="00035756">
        <w:rPr>
          <w:rFonts w:cs="Traditional Arabic" w:hint="cs"/>
          <w:sz w:val="36"/>
          <w:szCs w:val="36"/>
          <w:rtl/>
          <w:lang w:val="en-US"/>
        </w:rPr>
        <w:t xml:space="preserve">مرة </w:t>
      </w:r>
      <w:r>
        <w:rPr>
          <w:rFonts w:cs="Traditional Arabic" w:hint="cs"/>
          <w:sz w:val="36"/>
          <w:szCs w:val="36"/>
          <w:rtl/>
          <w:lang w:val="en-US"/>
        </w:rPr>
        <w:t>،</w:t>
      </w:r>
      <w:proofErr w:type="gramEnd"/>
      <w:r>
        <w:rPr>
          <w:rFonts w:cs="Traditional Arabic" w:hint="cs"/>
          <w:sz w:val="36"/>
          <w:szCs w:val="36"/>
          <w:rtl/>
          <w:lang w:val="en-US"/>
        </w:rPr>
        <w:t xml:space="preserve"> وتزايد اهتمامات الإنسان والعلماء ، يمكن استجلاء علاقات أخرى وتطبيقات </w:t>
      </w:r>
      <w:r w:rsidR="00DB6B9C">
        <w:rPr>
          <w:rFonts w:cs="Traditional Arabic" w:hint="cs"/>
          <w:sz w:val="36"/>
          <w:szCs w:val="36"/>
          <w:rtl/>
          <w:lang w:val="en-US"/>
        </w:rPr>
        <w:t>جديدة</w:t>
      </w:r>
      <w:r>
        <w:rPr>
          <w:rFonts w:cs="Traditional Arabic" w:hint="cs"/>
          <w:sz w:val="36"/>
          <w:szCs w:val="36"/>
          <w:rtl/>
          <w:lang w:val="en-US"/>
        </w:rPr>
        <w:t xml:space="preserve"> ستظهر مع </w:t>
      </w:r>
      <w:r w:rsidR="00EE1441">
        <w:rPr>
          <w:rFonts w:cs="Traditional Arabic" w:hint="cs"/>
          <w:sz w:val="36"/>
          <w:szCs w:val="36"/>
          <w:rtl/>
          <w:lang w:val="en-US"/>
        </w:rPr>
        <w:t xml:space="preserve">مرور </w:t>
      </w:r>
      <w:r>
        <w:rPr>
          <w:rFonts w:cs="Traditional Arabic" w:hint="cs"/>
          <w:sz w:val="36"/>
          <w:szCs w:val="36"/>
          <w:rtl/>
          <w:lang w:val="en-US"/>
        </w:rPr>
        <w:t>الوقت.</w:t>
      </w:r>
    </w:p>
    <w:p w:rsidR="00882AA9" w:rsidRPr="00882AA9" w:rsidRDefault="00882AA9" w:rsidP="00882AA9">
      <w:pPr>
        <w:pStyle w:val="Paragraphedeliste"/>
        <w:bidi/>
        <w:spacing w:line="240" w:lineRule="auto"/>
        <w:ind w:left="1080"/>
        <w:rPr>
          <w:rFonts w:cs="Traditional Arabic"/>
          <w:b/>
          <w:bCs/>
          <w:sz w:val="36"/>
          <w:szCs w:val="36"/>
          <w:rtl/>
          <w:lang w:val="en-US"/>
        </w:rPr>
      </w:pPr>
    </w:p>
    <w:p w:rsidR="00372065" w:rsidRDefault="00372065" w:rsidP="00372065">
      <w:pPr>
        <w:bidi/>
        <w:spacing w:after="0" w:line="240" w:lineRule="auto"/>
        <w:rPr>
          <w:rFonts w:ascii="Arial" w:eastAsiaTheme="minorHAnsi" w:hAnsi="Arial" w:cs="Traditional Arabic"/>
          <w:sz w:val="36"/>
          <w:szCs w:val="36"/>
          <w:rtl/>
          <w:lang w:eastAsia="en-US" w:bidi="ar-DZ"/>
        </w:rPr>
      </w:pPr>
    </w:p>
    <w:p w:rsidR="00140127" w:rsidRDefault="00140127" w:rsidP="00140127">
      <w:pPr>
        <w:bidi/>
        <w:spacing w:after="0"/>
        <w:ind w:firstLine="567"/>
        <w:rPr>
          <w:rFonts w:cs="Traditional Arabic"/>
          <w:sz w:val="36"/>
          <w:szCs w:val="36"/>
          <w:rtl/>
          <w:lang w:val="en-US" w:bidi="ar-DZ"/>
        </w:rPr>
      </w:pPr>
    </w:p>
    <w:p w:rsidR="00140127" w:rsidRDefault="00140127" w:rsidP="00140127">
      <w:pPr>
        <w:bidi/>
        <w:spacing w:after="0"/>
        <w:ind w:firstLine="567"/>
        <w:rPr>
          <w:rFonts w:cs="Traditional Arabic"/>
          <w:sz w:val="36"/>
          <w:szCs w:val="36"/>
          <w:rtl/>
          <w:lang w:val="en-US" w:bidi="ar-DZ"/>
        </w:rPr>
      </w:pPr>
    </w:p>
    <w:p w:rsidR="00140127" w:rsidRDefault="00140127" w:rsidP="00140127">
      <w:pPr>
        <w:bidi/>
        <w:spacing w:after="0"/>
        <w:ind w:firstLine="567"/>
        <w:rPr>
          <w:rFonts w:cs="Traditional Arabic"/>
          <w:sz w:val="36"/>
          <w:szCs w:val="36"/>
          <w:rtl/>
          <w:lang w:val="en-US" w:bidi="ar-DZ"/>
        </w:rPr>
      </w:pPr>
    </w:p>
    <w:p w:rsidR="00530E67" w:rsidRPr="00530E67" w:rsidRDefault="00530E67" w:rsidP="00072D82">
      <w:pPr>
        <w:bidi/>
        <w:spacing w:after="0"/>
        <w:rPr>
          <w:rFonts w:cs="Traditional Arabic"/>
          <w:sz w:val="36"/>
          <w:szCs w:val="36"/>
          <w:rtl/>
          <w:lang w:val="en-US" w:bidi="ar-DZ"/>
        </w:rPr>
      </w:pPr>
    </w:p>
    <w:sectPr w:rsidR="00530E67" w:rsidRPr="00530E67" w:rsidSect="00B52743">
      <w:footerReference w:type="default" r:id="rId13"/>
      <w:footnotePr>
        <w:numRestart w:val="eachPage"/>
      </w:footnotePr>
      <w:pgSz w:w="11906" w:h="16838"/>
      <w:pgMar w:top="426" w:right="1417" w:bottom="1417"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795" w:rsidRDefault="00E07795" w:rsidP="003E5BAF">
      <w:pPr>
        <w:spacing w:after="0" w:line="240" w:lineRule="auto"/>
      </w:pPr>
      <w:r>
        <w:separator/>
      </w:r>
    </w:p>
  </w:endnote>
  <w:endnote w:type="continuationSeparator" w:id="1">
    <w:p w:rsidR="00E07795" w:rsidRDefault="00E07795" w:rsidP="003E5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032"/>
      <w:docPartObj>
        <w:docPartGallery w:val="Page Numbers (Bottom of Page)"/>
        <w:docPartUnique/>
      </w:docPartObj>
    </w:sdtPr>
    <w:sdtContent>
      <w:p w:rsidR="007340E8" w:rsidRDefault="00CD573B">
        <w:pPr>
          <w:pStyle w:val="Pieddepage"/>
          <w:jc w:val="center"/>
        </w:pPr>
        <w:r>
          <w:fldChar w:fldCharType="begin"/>
        </w:r>
        <w:r w:rsidR="00A5472D">
          <w:instrText xml:space="preserve"> PAGE   \* MERGEFORMAT </w:instrText>
        </w:r>
        <w:r>
          <w:fldChar w:fldCharType="separate"/>
        </w:r>
        <w:r w:rsidR="00577268">
          <w:rPr>
            <w:noProof/>
          </w:rPr>
          <w:t>1</w:t>
        </w:r>
        <w:r>
          <w:rPr>
            <w:noProof/>
          </w:rPr>
          <w:fldChar w:fldCharType="end"/>
        </w:r>
      </w:p>
    </w:sdtContent>
  </w:sdt>
  <w:p w:rsidR="00372065" w:rsidRDefault="003720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795" w:rsidRDefault="00E07795" w:rsidP="003E5BAF">
      <w:pPr>
        <w:spacing w:after="0" w:line="240" w:lineRule="auto"/>
      </w:pPr>
      <w:r>
        <w:separator/>
      </w:r>
    </w:p>
  </w:footnote>
  <w:footnote w:type="continuationSeparator" w:id="1">
    <w:p w:rsidR="00E07795" w:rsidRDefault="00E07795" w:rsidP="003E5BAF">
      <w:pPr>
        <w:spacing w:after="0" w:line="240" w:lineRule="auto"/>
      </w:pPr>
      <w:r>
        <w:continuationSeparator/>
      </w:r>
    </w:p>
  </w:footnote>
  <w:footnote w:id="2">
    <w:p w:rsidR="00372065" w:rsidRPr="00B80806" w:rsidRDefault="00372065" w:rsidP="00B80806">
      <w:pPr>
        <w:pStyle w:val="Notedebasdepage"/>
        <w:bidi/>
        <w:rPr>
          <w:rFonts w:cs="Traditional Arabic"/>
          <w:sz w:val="28"/>
          <w:szCs w:val="28"/>
          <w:rtl/>
        </w:rPr>
      </w:pPr>
      <w:r w:rsidRPr="00DA0734">
        <w:rPr>
          <w:rStyle w:val="Appelnotedebasdep"/>
          <w:sz w:val="28"/>
          <w:szCs w:val="28"/>
          <w:vertAlign w:val="baseline"/>
        </w:rPr>
        <w:t>(1)</w:t>
      </w:r>
      <w:r w:rsidRPr="00B80806">
        <w:rPr>
          <w:rFonts w:cs="Traditional Arabic" w:hint="cs"/>
          <w:sz w:val="28"/>
          <w:szCs w:val="28"/>
          <w:rtl/>
        </w:rPr>
        <w:t xml:space="preserve">- محمد منصف </w:t>
      </w:r>
      <w:proofErr w:type="spellStart"/>
      <w:r w:rsidRPr="00B80806">
        <w:rPr>
          <w:rFonts w:cs="Traditional Arabic" w:hint="cs"/>
          <w:sz w:val="28"/>
          <w:szCs w:val="28"/>
          <w:rtl/>
        </w:rPr>
        <w:t>القماطي</w:t>
      </w:r>
      <w:proofErr w:type="spellEnd"/>
      <w:r w:rsidRPr="00B80806">
        <w:rPr>
          <w:rFonts w:cs="Traditional Arabic" w:hint="cs"/>
          <w:sz w:val="28"/>
          <w:szCs w:val="28"/>
          <w:rtl/>
        </w:rPr>
        <w:t>، الأصوات ووظائفها، دار الوليد ،2003،طرابلس الغرب، ليبيا ، ص:15.</w:t>
      </w:r>
    </w:p>
  </w:footnote>
  <w:footnote w:id="3">
    <w:p w:rsidR="00372065" w:rsidRPr="00B80806" w:rsidRDefault="00372065" w:rsidP="00B80806">
      <w:pPr>
        <w:pStyle w:val="Notedebasdepage"/>
        <w:bidi/>
        <w:rPr>
          <w:rFonts w:cs="Traditional Arabic"/>
          <w:sz w:val="28"/>
          <w:szCs w:val="28"/>
          <w:rtl/>
        </w:rPr>
      </w:pPr>
      <w:r w:rsidRPr="00DA0734">
        <w:rPr>
          <w:rStyle w:val="Appelnotedebasdep"/>
          <w:rFonts w:cs="Traditional Arabic"/>
          <w:sz w:val="28"/>
          <w:szCs w:val="28"/>
          <w:vertAlign w:val="baseline"/>
        </w:rPr>
        <w:t>(1)</w:t>
      </w:r>
      <w:r w:rsidRPr="00B80806">
        <w:rPr>
          <w:rFonts w:cs="Traditional Arabic" w:hint="cs"/>
          <w:sz w:val="28"/>
          <w:szCs w:val="28"/>
          <w:rtl/>
        </w:rPr>
        <w:t xml:space="preserve">-منصف </w:t>
      </w:r>
      <w:proofErr w:type="spellStart"/>
      <w:r w:rsidRPr="00B80806">
        <w:rPr>
          <w:rFonts w:cs="Traditional Arabic" w:hint="cs"/>
          <w:sz w:val="28"/>
          <w:szCs w:val="28"/>
          <w:rtl/>
        </w:rPr>
        <w:t>القماطي</w:t>
      </w:r>
      <w:proofErr w:type="spellEnd"/>
      <w:r w:rsidRPr="00B80806">
        <w:rPr>
          <w:rFonts w:cs="Traditional Arabic" w:hint="cs"/>
          <w:sz w:val="28"/>
          <w:szCs w:val="28"/>
          <w:rtl/>
        </w:rPr>
        <w:t>، المرجع السابق ،ص:16.</w:t>
      </w:r>
    </w:p>
  </w:footnote>
  <w:footnote w:id="4">
    <w:p w:rsidR="00372065" w:rsidRPr="009F5550" w:rsidRDefault="00372065" w:rsidP="009F5550">
      <w:pPr>
        <w:pStyle w:val="Notedebasdepage"/>
        <w:bidi/>
        <w:rPr>
          <w:rFonts w:cs="Traditional Arabic"/>
          <w:sz w:val="28"/>
          <w:szCs w:val="28"/>
          <w:rtl/>
          <w:lang w:bidi="ar-DZ"/>
        </w:rPr>
      </w:pPr>
      <w:r w:rsidRPr="00DA0734">
        <w:rPr>
          <w:rStyle w:val="Appelnotedebasdep"/>
          <w:rFonts w:cs="Traditional Arabic"/>
          <w:sz w:val="28"/>
          <w:szCs w:val="28"/>
          <w:vertAlign w:val="baseline"/>
        </w:rPr>
        <w:t>(1)</w:t>
      </w:r>
      <w:r w:rsidRPr="009F5550">
        <w:rPr>
          <w:rFonts w:cs="Traditional Arabic" w:hint="cs"/>
          <w:sz w:val="28"/>
          <w:szCs w:val="28"/>
          <w:rtl/>
          <w:lang w:bidi="ar-DZ"/>
        </w:rPr>
        <w:t>-أنظر، علم الأصوات ، كمال بشر،ص:73.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257B"/>
    <w:multiLevelType w:val="hybridMultilevel"/>
    <w:tmpl w:val="C6928950"/>
    <w:lvl w:ilvl="0" w:tplc="1F66EBC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2F06FD"/>
    <w:multiLevelType w:val="hybridMultilevel"/>
    <w:tmpl w:val="CC50D0A0"/>
    <w:lvl w:ilvl="0" w:tplc="33A4A5D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0"/>
    <w:footnote w:id="1"/>
  </w:footnotePr>
  <w:endnotePr>
    <w:endnote w:id="0"/>
    <w:endnote w:id="1"/>
  </w:endnotePr>
  <w:compat>
    <w:useFELayout/>
  </w:compat>
  <w:rsids>
    <w:rsidRoot w:val="00530E67"/>
    <w:rsid w:val="00030BBF"/>
    <w:rsid w:val="00035756"/>
    <w:rsid w:val="000431CA"/>
    <w:rsid w:val="00072D82"/>
    <w:rsid w:val="00140127"/>
    <w:rsid w:val="00187FE4"/>
    <w:rsid w:val="0023311F"/>
    <w:rsid w:val="002B068E"/>
    <w:rsid w:val="00372065"/>
    <w:rsid w:val="003B126F"/>
    <w:rsid w:val="003E5BAF"/>
    <w:rsid w:val="00530E67"/>
    <w:rsid w:val="00577268"/>
    <w:rsid w:val="005873F3"/>
    <w:rsid w:val="005C573C"/>
    <w:rsid w:val="007209A8"/>
    <w:rsid w:val="007340E8"/>
    <w:rsid w:val="007C4F85"/>
    <w:rsid w:val="007E7D03"/>
    <w:rsid w:val="00866910"/>
    <w:rsid w:val="00882AA9"/>
    <w:rsid w:val="0093169A"/>
    <w:rsid w:val="00985CCD"/>
    <w:rsid w:val="009F5550"/>
    <w:rsid w:val="00A5472D"/>
    <w:rsid w:val="00B52743"/>
    <w:rsid w:val="00B80806"/>
    <w:rsid w:val="00CD573B"/>
    <w:rsid w:val="00D8070E"/>
    <w:rsid w:val="00DA0734"/>
    <w:rsid w:val="00DB6B9C"/>
    <w:rsid w:val="00DC4392"/>
    <w:rsid w:val="00DF135A"/>
    <w:rsid w:val="00E07795"/>
    <w:rsid w:val="00E30538"/>
    <w:rsid w:val="00EE1441"/>
    <w:rsid w:val="00F407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B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BAF"/>
    <w:rPr>
      <w:rFonts w:ascii="Tahoma" w:hAnsi="Tahoma" w:cs="Tahoma"/>
      <w:sz w:val="16"/>
      <w:szCs w:val="16"/>
    </w:rPr>
  </w:style>
  <w:style w:type="paragraph" w:styleId="Notedebasdepage">
    <w:name w:val="footnote text"/>
    <w:basedOn w:val="Normal"/>
    <w:link w:val="NotedebasdepageCar"/>
    <w:uiPriority w:val="99"/>
    <w:unhideWhenUsed/>
    <w:rsid w:val="003E5BAF"/>
    <w:pPr>
      <w:spacing w:after="0" w:line="240" w:lineRule="auto"/>
    </w:pPr>
    <w:rPr>
      <w:sz w:val="20"/>
      <w:szCs w:val="20"/>
    </w:rPr>
  </w:style>
  <w:style w:type="character" w:customStyle="1" w:styleId="NotedebasdepageCar">
    <w:name w:val="Note de bas de page Car"/>
    <w:basedOn w:val="Policepardfaut"/>
    <w:link w:val="Notedebasdepage"/>
    <w:uiPriority w:val="99"/>
    <w:rsid w:val="003E5BAF"/>
    <w:rPr>
      <w:sz w:val="20"/>
      <w:szCs w:val="20"/>
    </w:rPr>
  </w:style>
  <w:style w:type="character" w:styleId="Appelnotedebasdep">
    <w:name w:val="footnote reference"/>
    <w:basedOn w:val="Policepardfaut"/>
    <w:uiPriority w:val="99"/>
    <w:semiHidden/>
    <w:unhideWhenUsed/>
    <w:rsid w:val="003E5BAF"/>
    <w:rPr>
      <w:vertAlign w:val="superscript"/>
    </w:rPr>
  </w:style>
  <w:style w:type="paragraph" w:styleId="En-tte">
    <w:name w:val="header"/>
    <w:basedOn w:val="Normal"/>
    <w:link w:val="En-tteCar"/>
    <w:uiPriority w:val="99"/>
    <w:semiHidden/>
    <w:unhideWhenUsed/>
    <w:rsid w:val="003E5B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5BAF"/>
  </w:style>
  <w:style w:type="paragraph" w:styleId="Pieddepage">
    <w:name w:val="footer"/>
    <w:basedOn w:val="Normal"/>
    <w:link w:val="PieddepageCar"/>
    <w:uiPriority w:val="99"/>
    <w:unhideWhenUsed/>
    <w:rsid w:val="003E5B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BAF"/>
  </w:style>
  <w:style w:type="paragraph" w:styleId="Paragraphedeliste">
    <w:name w:val="List Paragraph"/>
    <w:basedOn w:val="Normal"/>
    <w:uiPriority w:val="34"/>
    <w:qFormat/>
    <w:rsid w:val="00B80806"/>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9A7A-AB14-422D-974D-BDC8FF77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1093</Words>
  <Characters>6013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27</cp:revision>
  <cp:lastPrinted>2020-03-17T09:20:00Z</cp:lastPrinted>
  <dcterms:created xsi:type="dcterms:W3CDTF">2006-07-19T23:07:00Z</dcterms:created>
  <dcterms:modified xsi:type="dcterms:W3CDTF">2006-07-19T23:52:00Z</dcterms:modified>
</cp:coreProperties>
</file>