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D" w:rsidRPr="003177E9" w:rsidRDefault="00BF5FC0" w:rsidP="003177E9">
      <w:pPr>
        <w:bidi/>
        <w:spacing w:line="240" w:lineRule="auto"/>
        <w:rPr>
          <w:rFonts w:ascii="Aldhabi" w:hAnsi="Aldhabi" w:cs="Aldhabi"/>
          <w:sz w:val="32"/>
          <w:szCs w:val="32"/>
          <w:rtl/>
          <w:lang w:bidi="ar-DZ"/>
        </w:rPr>
      </w:pPr>
      <w:r>
        <w:rPr>
          <w:rFonts w:ascii="Aldhabi" w:hAnsi="Aldhabi" w:cs="Aldhabi"/>
          <w:noProof/>
          <w:sz w:val="32"/>
          <w:szCs w:val="32"/>
          <w:rtl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left:0;text-align:left;margin-left:168.95pt;margin-top:22.9pt;width:137.05pt;height:76.85pt;z-index:251659264">
            <v:shadow on="t" offset="-7pt" offset2="-18pt"/>
            <v:textbox>
              <w:txbxContent>
                <w:p w:rsidR="00FB2864" w:rsidRDefault="00FB2864">
                  <w:r>
                    <w:rPr>
                      <w:rFonts w:ascii="Aldhabi" w:hAnsi="Aldhabi" w:cs="Aldhabi" w:hint="cs"/>
                      <w:sz w:val="32"/>
                      <w:szCs w:val="32"/>
                      <w:rtl/>
                      <w:lang w:bidi="ar-DZ"/>
                    </w:rPr>
                    <w:t>السنة الثانية</w:t>
                  </w:r>
                </w:p>
              </w:txbxContent>
            </v:textbox>
          </v:shape>
        </w:pict>
      </w:r>
      <w:r>
        <w:rPr>
          <w:rFonts w:ascii="Aldhabi" w:hAnsi="Aldhabi" w:cs="Aldhabi"/>
          <w:noProof/>
          <w:sz w:val="32"/>
          <w:szCs w:val="32"/>
          <w:rtl/>
          <w:lang w:eastAsia="fr-FR"/>
        </w:rPr>
        <w:pict>
          <v:rect id="_x0000_s1026" style="position:absolute;left:0;text-align:left;margin-left:13.9pt;margin-top:13.9pt;width:99.65pt;height:92.75pt;z-index:251658240" strokecolor="white [3212]">
            <v:textbox style="mso-next-textbox:#_x0000_s1026">
              <w:txbxContent>
                <w:p w:rsidR="00FB2864" w:rsidRDefault="00FB286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3150" cy="1056798"/>
                        <wp:effectExtent l="19050" t="0" r="0" b="0"/>
                        <wp:docPr id="1" name="Image 1" descr="E:\متفرقات\LOGO-UNIV-GUELMA-2014---Copie-(382-x-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متفرقات\LOGO-UNIV-GUELMA-2014---Copie-(382-x-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1056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A3062" w:rsidRPr="003177E9">
        <w:rPr>
          <w:rFonts w:ascii="Aldhabi" w:hAnsi="Aldhabi" w:cs="Aldhabi"/>
          <w:sz w:val="32"/>
          <w:szCs w:val="32"/>
          <w:rtl/>
          <w:lang w:bidi="ar-DZ"/>
        </w:rPr>
        <w:t>جامعة 8 ماي 1945 قالمة</w:t>
      </w:r>
    </w:p>
    <w:p w:rsidR="00BA3062" w:rsidRPr="003177E9" w:rsidRDefault="00BA3062" w:rsidP="003177E9">
      <w:pPr>
        <w:bidi/>
        <w:spacing w:line="240" w:lineRule="auto"/>
        <w:rPr>
          <w:rFonts w:ascii="Aldhabi" w:hAnsi="Aldhabi" w:cs="Aldhabi"/>
          <w:sz w:val="32"/>
          <w:szCs w:val="32"/>
          <w:rtl/>
          <w:lang w:bidi="ar-DZ"/>
        </w:rPr>
      </w:pPr>
      <w:r w:rsidRPr="003177E9">
        <w:rPr>
          <w:rFonts w:ascii="Aldhabi" w:hAnsi="Aldhabi" w:cs="Aldhabi"/>
          <w:sz w:val="32"/>
          <w:szCs w:val="32"/>
          <w:rtl/>
          <w:lang w:bidi="ar-DZ"/>
        </w:rPr>
        <w:t>كلية العلوم الاقتصادية والتجارية وعلوم التسيير</w:t>
      </w:r>
      <w:r w:rsidR="003177E9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</w:t>
      </w:r>
    </w:p>
    <w:p w:rsidR="00811215" w:rsidRDefault="00BA3062" w:rsidP="00FB2864">
      <w:pPr>
        <w:bidi/>
        <w:spacing w:line="240" w:lineRule="auto"/>
        <w:rPr>
          <w:rFonts w:ascii="Aldhabi" w:hAnsi="Aldhabi" w:cs="Aldhabi"/>
          <w:sz w:val="32"/>
          <w:szCs w:val="32"/>
          <w:rtl/>
          <w:lang w:bidi="ar-DZ"/>
        </w:rPr>
      </w:pPr>
      <w:r w:rsidRPr="003177E9">
        <w:rPr>
          <w:rFonts w:ascii="Aldhabi" w:hAnsi="Aldhabi" w:cs="Aldhabi"/>
          <w:sz w:val="32"/>
          <w:szCs w:val="32"/>
          <w:rtl/>
          <w:lang w:bidi="ar-DZ"/>
        </w:rPr>
        <w:t>قسم العلوم الاقتصادية</w:t>
      </w:r>
      <w:r w:rsidR="003177E9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</w:t>
      </w:r>
      <w:r w:rsidR="00811215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</w:t>
      </w:r>
    </w:p>
    <w:p w:rsidR="00811215" w:rsidRPr="00811215" w:rsidRDefault="00811215" w:rsidP="00811215">
      <w:pPr>
        <w:bidi/>
        <w:spacing w:line="24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81121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3062" w:rsidRPr="003177E9" w:rsidRDefault="00BA3062" w:rsidP="003177E9">
      <w:pPr>
        <w:bidi/>
        <w:spacing w:line="240" w:lineRule="auto"/>
        <w:jc w:val="center"/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3177E9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>سلسلة تمارين رقم 01</w:t>
      </w:r>
      <w:r w:rsidR="003177E9">
        <w:rPr>
          <w:rFonts w:ascii="Bradley Hand ITC" w:hAnsi="Bradley Hand ITC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في مقياس</w:t>
      </w:r>
      <w:r w:rsidRPr="003177E9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 xml:space="preserve"> اقتصاد كلي 02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3177E9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 01: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نفرض أن تكلفة شراء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هي 12000 </w:t>
      </w:r>
      <w:proofErr w:type="spellStart"/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دج</w:t>
      </w:r>
      <w:proofErr w:type="spellEnd"/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أن العوائد السنوية الصافية المتوقعة نتيجة استعمالها هي 1600 </w:t>
      </w:r>
      <w:proofErr w:type="spellStart"/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دج</w:t>
      </w:r>
      <w:proofErr w:type="spellEnd"/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فإذا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كان معدل الفائدة 6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عمر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الاقتصادي 10 سنوات، فهل تنصح بالاستثمار في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أم لا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3177E9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 02: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إذا استثمرنا في مشروع تكاليف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إنشائه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2500دج و عمر المشروع سنتين، يعطي عائدا  صافيا قدره في السنة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الأولى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1400دج و في السنة الثانية 1500 و إذا كان معدل الفائدة 5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فهل تنصح بالاستثمار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أم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لا.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3177E9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 03:</w:t>
      </w:r>
    </w:p>
    <w:p w:rsidR="00BA3062" w:rsidRPr="003177E9" w:rsidRDefault="00BA3062" w:rsidP="003177E9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شركة تريد شراء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جديدة وفقا للمواصفات التالية</w:t>
      </w:r>
      <w:r w:rsidR="006E55DC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:</w:t>
      </w:r>
    </w:p>
    <w:p w:rsidR="006E55DC" w:rsidRPr="003177E9" w:rsidRDefault="006E55DC" w:rsidP="00242C2C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ثمن الشراء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1300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، مدة الاستعمال سنتين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حيث تصبح قيمنها معدومة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، تكاليف الصيانة و الطاقة 850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ون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في السنة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الأولى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7</w:t>
      </w:r>
      <w:r w:rsidR="00242C2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50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ون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في السنة الثانية،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أجور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العاملين 1700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ون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لكل سنة، الضريبة على الربح الخام 50 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،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الإيرادات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الكلية المتوقعة 3600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ون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في السنة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الأولى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3000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ون 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في السنة الثانية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</w:p>
    <w:p w:rsidR="006413EB" w:rsidRPr="003177E9" w:rsidRDefault="006413EB" w:rsidP="003177E9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المطلوب:</w:t>
      </w:r>
    </w:p>
    <w:p w:rsidR="006413EB" w:rsidRPr="003177E9" w:rsidRDefault="006413EB" w:rsidP="003177E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احسب الكفاية الحدية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لرأس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المال لهذا الاستثمار.</w:t>
      </w:r>
    </w:p>
    <w:p w:rsidR="006413EB" w:rsidRPr="003177E9" w:rsidRDefault="003177E9" w:rsidP="003177E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إذا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كان معدل الفائدة الاسمي 8 </w:t>
      </w:r>
      <w:r w:rsidR="006413EB" w:rsidRPr="003177E9">
        <w:rPr>
          <w:rFonts w:ascii="Arabic Typesetting" w:hAnsi="Arabic Typesetting" w:cs="Arabic Typesetting"/>
          <w:sz w:val="32"/>
          <w:szCs w:val="32"/>
          <w:lang w:bidi="ar-DZ"/>
        </w:rPr>
        <w:t xml:space="preserve">% 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معدل التضخم 2 </w:t>
      </w:r>
      <w:r w:rsidR="006413EB"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هل تنصح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بالاستثمار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أم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لا.</w:t>
      </w:r>
    </w:p>
    <w:p w:rsidR="006413EB" w:rsidRPr="003177E9" w:rsidRDefault="006413EB" w:rsidP="003177E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نفس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الأسئلة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السابقة في حالة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بعاد بيعها في نهاية عمرها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الإنتاجي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بقيمة 350.</w:t>
      </w:r>
    </w:p>
    <w:p w:rsidR="006413EB" w:rsidRPr="003177E9" w:rsidRDefault="006413EB" w:rsidP="003177E9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3177E9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رقم04:</w:t>
      </w:r>
    </w:p>
    <w:p w:rsidR="006413EB" w:rsidRPr="003177E9" w:rsidRDefault="006413EB" w:rsidP="004F2CE6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في مجمع صناعي يريد شراء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جديدة ثمن شرائها 12000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تكاليف نقلها 2000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تكاليف تركيبها 2000 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 مدة حياتها 10 سنوات تنتج هذه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3000 وحدة سنويا سعر الوحدة 2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، يلزم هذه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300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سنويا كأجور للعمال و 200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سنويا كتكاليف للطاقة و 200 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سنويا تكاليف الصيانة و 200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سنويا تكاليف استغلال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أخرى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،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الضريبة على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الأرباح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50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،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قيمة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بعد انتهاء عمرها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الإنتاجي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معدومة.</w:t>
      </w:r>
    </w:p>
    <w:p w:rsidR="006413EB" w:rsidRPr="003177E9" w:rsidRDefault="006413EB" w:rsidP="003177E9">
      <w:p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المطلوب:</w:t>
      </w:r>
    </w:p>
    <w:p w:rsidR="006413EB" w:rsidRPr="003177E9" w:rsidRDefault="006413EB" w:rsidP="003177E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حساب العوائد السنوية الصافية المتوقعة.</w:t>
      </w:r>
    </w:p>
    <w:p w:rsidR="006413EB" w:rsidRPr="003177E9" w:rsidRDefault="006413EB" w:rsidP="003177E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حساب الكفاية الحدية للاستثمار.</w:t>
      </w:r>
    </w:p>
    <w:p w:rsidR="006413EB" w:rsidRPr="003177E9" w:rsidRDefault="006413EB" w:rsidP="004F2CE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حساب الكفاية الحدية للاستثمار في حالة ارتفاع ثمن </w:t>
      </w:r>
      <w:r w:rsidR="003177E9"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الآلة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ب 2000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ون.</w:t>
      </w:r>
    </w:p>
    <w:p w:rsidR="003177E9" w:rsidRPr="003177E9" w:rsidRDefault="003177E9" w:rsidP="004F2CE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حساب الكفاية الحدية للاستثمار في حالة ارتفاع سعر الوحدة من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الإنتاج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0.5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</w:p>
    <w:p w:rsidR="003177E9" w:rsidRPr="003177E9" w:rsidRDefault="003177E9" w:rsidP="003177E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إذا علمت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معدل الفائدة الاسمي 15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معدل التضخم 2</w:t>
      </w:r>
      <w:r w:rsidRPr="003177E9">
        <w:rPr>
          <w:rFonts w:ascii="Arabic Typesetting" w:hAnsi="Arabic Typesetting" w:cs="Arabic Typesetting"/>
          <w:sz w:val="32"/>
          <w:szCs w:val="32"/>
          <w:lang w:bidi="ar-DZ"/>
        </w:rPr>
        <w:t>%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هل من صالح المستثمر القيام بالاستثمار المالي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أم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الاقتصادي.</w:t>
      </w:r>
    </w:p>
    <w:p w:rsidR="006413EB" w:rsidRPr="003177E9" w:rsidRDefault="003177E9" w:rsidP="004F2CE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ما الذي بحدث للكفاية الحدية </w:t>
      </w:r>
      <w:r w:rsidRPr="003177E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لرأس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المال عندما يطالب العمال بزيادة اجورهم100 </w:t>
      </w:r>
      <w:r w:rsidR="004F2CE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ون</w:t>
      </w:r>
      <w:r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  <w:r w:rsidR="006413EB" w:rsidRPr="003177E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</w:p>
    <w:p w:rsidR="00B66698" w:rsidRPr="00B66698" w:rsidRDefault="00BF5FC0" w:rsidP="00B66698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F5FC0">
        <w:rPr>
          <w:noProof/>
          <w:rtl/>
          <w:lang w:eastAsia="fr-FR"/>
        </w:rPr>
        <w:lastRenderedPageBreak/>
        <w:pict>
          <v:shape id="_x0000_s1032" type="#_x0000_t72" style="position:absolute;left:0;text-align:left;margin-left:168.95pt;margin-top:22.9pt;width:137.05pt;height:76.85pt;z-index:251662336">
            <v:shadow on="t" offset=",7pt" offset2=",10pt"/>
            <v:textbox>
              <w:txbxContent>
                <w:p w:rsidR="00B66698" w:rsidRDefault="00B66698" w:rsidP="00B66698">
                  <w:r>
                    <w:rPr>
                      <w:rFonts w:ascii="Aldhabi" w:hAnsi="Aldhabi" w:cs="Aldhabi" w:hint="cs"/>
                      <w:sz w:val="32"/>
                      <w:szCs w:val="32"/>
                      <w:rtl/>
                      <w:lang w:bidi="ar-DZ"/>
                    </w:rPr>
                    <w:t>السنة الثانية</w:t>
                  </w:r>
                </w:p>
              </w:txbxContent>
            </v:textbox>
          </v:shape>
        </w:pict>
      </w:r>
      <w:r w:rsidRPr="00BF5FC0">
        <w:rPr>
          <w:noProof/>
          <w:rtl/>
          <w:lang w:eastAsia="fr-FR"/>
        </w:rPr>
        <w:pict>
          <v:rect id="_x0000_s1031" style="position:absolute;left:0;text-align:left;margin-left:13.9pt;margin-top:13.9pt;width:99.65pt;height:92.75pt;z-index:251661312" strokecolor="white [3212]">
            <v:textbox style="mso-next-textbox:#_x0000_s1031">
              <w:txbxContent>
                <w:p w:rsidR="00B66698" w:rsidRDefault="00B66698" w:rsidP="00B6669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3150" cy="1056798"/>
                        <wp:effectExtent l="19050" t="0" r="0" b="0"/>
                        <wp:docPr id="7" name="Image 1" descr="E:\متفرقات\LOGO-UNIV-GUELMA-2014---Copie-(382-x-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متفرقات\LOGO-UNIV-GUELMA-2014---Copie-(382-x-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1056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66698" w:rsidRPr="00B66698">
        <w:rPr>
          <w:rFonts w:ascii="Aldhabi" w:hAnsi="Aldhabi" w:cs="Aldhabi"/>
          <w:sz w:val="32"/>
          <w:szCs w:val="32"/>
          <w:rtl/>
          <w:lang w:bidi="ar-DZ"/>
        </w:rPr>
        <w:t>جامعة 8 ماي 1945 قالمة</w:t>
      </w:r>
    </w:p>
    <w:p w:rsidR="00B66698" w:rsidRPr="00B66698" w:rsidRDefault="00B66698" w:rsidP="00B66698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66698">
        <w:rPr>
          <w:rFonts w:ascii="Aldhabi" w:hAnsi="Aldhabi" w:cs="Aldhabi"/>
          <w:sz w:val="32"/>
          <w:szCs w:val="32"/>
          <w:rtl/>
          <w:lang w:bidi="ar-DZ"/>
        </w:rPr>
        <w:t>كلية العلوم الاقتصادية والتجارية وعلوم التسيير</w:t>
      </w:r>
      <w:r w:rsidRPr="00B66698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</w:t>
      </w:r>
    </w:p>
    <w:p w:rsidR="00B66698" w:rsidRPr="00B66698" w:rsidRDefault="00B66698" w:rsidP="00B66698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66698">
        <w:rPr>
          <w:rFonts w:ascii="Aldhabi" w:hAnsi="Aldhabi" w:cs="Aldhabi"/>
          <w:sz w:val="32"/>
          <w:szCs w:val="32"/>
          <w:rtl/>
          <w:lang w:bidi="ar-DZ"/>
        </w:rPr>
        <w:t>قسم العلوم الاقتصادية</w:t>
      </w:r>
      <w:r w:rsidRPr="00B66698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66698" w:rsidRPr="00B66698" w:rsidRDefault="00B66698" w:rsidP="00B66698">
      <w:pPr>
        <w:bidi/>
        <w:spacing w:line="240" w:lineRule="auto"/>
        <w:ind w:left="-1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B66698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6698" w:rsidRPr="00B66698" w:rsidRDefault="00B66698" w:rsidP="00E13695">
      <w:pPr>
        <w:bidi/>
        <w:spacing w:line="240" w:lineRule="auto"/>
        <w:ind w:left="-1"/>
        <w:jc w:val="center"/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B66698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>سلسلة تمارين رقم 0</w:t>
      </w:r>
      <w:r w:rsidR="00E13695">
        <w:rPr>
          <w:rFonts w:ascii="Bradley Hand ITC" w:hAnsi="Bradley Hand ITC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>2</w:t>
      </w:r>
      <w:r w:rsidRPr="00B66698">
        <w:rPr>
          <w:rFonts w:ascii="Bradley Hand ITC" w:hAnsi="Bradley Hand ITC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في مقياس</w:t>
      </w:r>
      <w:r w:rsidRPr="00B66698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 xml:space="preserve"> اقتصاد كلي 02</w:t>
      </w:r>
    </w:p>
    <w:p w:rsidR="00B66698" w:rsidRDefault="00B66698" w:rsidP="00B66698">
      <w:pPr>
        <w:bidi/>
        <w:spacing w:line="240" w:lineRule="auto"/>
        <w:ind w:left="-1"/>
        <w:jc w:val="both"/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lang w:bidi="ar-DZ"/>
        </w:rPr>
      </w:pPr>
      <w:r w:rsidRPr="00B66698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 01:</w:t>
      </w:r>
    </w:p>
    <w:p w:rsidR="00BC2542" w:rsidRDefault="00BC2542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BC2542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إذا كانت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لديك المعطيات التالية:</w:t>
      </w:r>
    </w:p>
    <w:p w:rsidR="00BC2542" w:rsidRDefault="00BC2542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/>
          <w:sz w:val="32"/>
          <w:szCs w:val="32"/>
          <w:lang w:bidi="ar-DZ"/>
        </w:rPr>
        <w:t xml:space="preserve">C=40+0.8Yd        I=70-200i </w:t>
      </w:r>
    </w:p>
    <w:p w:rsidR="00BC2542" w:rsidRPr="00CB70F7" w:rsidRDefault="00BC2542" w:rsidP="00CB70F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أوجد معادلة التوازن في سوق السلع و الخدمات</w:t>
      </w:r>
    </w:p>
    <w:p w:rsidR="00BC2542" w:rsidRPr="00CB70F7" w:rsidRDefault="00BC2542" w:rsidP="00CB70F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ارسم منحنى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>IS</w:t>
      </w:r>
    </w:p>
    <w:p w:rsidR="00BC2542" w:rsidRPr="00CB70F7" w:rsidRDefault="00BC2542" w:rsidP="00CB70F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أوجد مستوى الدخل عندما يكون سعر الفائدة 0.05  و 0.1 و مثل الوضعية على البيان.</w:t>
      </w:r>
    </w:p>
    <w:p w:rsidR="00CB70F7" w:rsidRDefault="00CB70F7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</w:p>
    <w:p w:rsidR="00BC2542" w:rsidRDefault="00BC2542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>التمرين رقم 02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:</w:t>
      </w:r>
    </w:p>
    <w:p w:rsidR="00BC2542" w:rsidRDefault="00BC2542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إذا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كات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لديك المعطيات التالية:</w:t>
      </w:r>
    </w:p>
    <w:p w:rsidR="00BC2542" w:rsidRDefault="00BC2542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/>
          <w:sz w:val="32"/>
          <w:szCs w:val="32"/>
          <w:lang w:bidi="ar-DZ"/>
        </w:rPr>
        <w:t>C=100+0.8Yd      I=</w:t>
      </w:r>
      <w:r w:rsidR="007D6B76">
        <w:rPr>
          <w:rFonts w:ascii="Arabic Typesetting" w:hAnsi="Arabic Typesetting" w:cs="Arabic Typesetting"/>
          <w:sz w:val="32"/>
          <w:szCs w:val="32"/>
          <w:lang w:bidi="ar-DZ"/>
        </w:rPr>
        <w:t xml:space="preserve">50-150i      G=120     </w:t>
      </w:r>
      <w:proofErr w:type="spellStart"/>
      <w:r w:rsidR="007D6B76">
        <w:rPr>
          <w:rFonts w:ascii="Arabic Typesetting" w:hAnsi="Arabic Typesetting" w:cs="Arabic Typesetting"/>
          <w:sz w:val="32"/>
          <w:szCs w:val="32"/>
          <w:lang w:bidi="ar-DZ"/>
        </w:rPr>
        <w:t>Tx</w:t>
      </w:r>
      <w:proofErr w:type="spellEnd"/>
      <w:r w:rsidR="007D6B76">
        <w:rPr>
          <w:rFonts w:ascii="Arabic Typesetting" w:hAnsi="Arabic Typesetting" w:cs="Arabic Typesetting"/>
          <w:sz w:val="32"/>
          <w:szCs w:val="32"/>
          <w:lang w:bidi="ar-DZ"/>
        </w:rPr>
        <w:t xml:space="preserve">=200+0.1Y     </w:t>
      </w:r>
    </w:p>
    <w:p w:rsidR="007D6B76" w:rsidRPr="00CB70F7" w:rsidRDefault="007D6B76" w:rsidP="00CB70F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قيمة الدخل </w:t>
      </w:r>
      <w:proofErr w:type="spellStart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الوازني</w:t>
      </w:r>
      <w:proofErr w:type="spellEnd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إذا كان سعر الفائدة السائد في السوق 0.1</w:t>
      </w:r>
    </w:p>
    <w:p w:rsidR="007D6B76" w:rsidRPr="00CB70F7" w:rsidRDefault="007D6B76" w:rsidP="00CB70F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قيمة التغير في الدخل في حالة زيادة </w:t>
      </w:r>
      <w:proofErr w:type="spellStart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الانفاق</w:t>
      </w:r>
      <w:proofErr w:type="spellEnd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الحكومي </w:t>
      </w:r>
      <w:proofErr w:type="spellStart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بـ</w:t>
      </w:r>
      <w:proofErr w:type="spellEnd"/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10 ون  مع تحديد وضعية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 xml:space="preserve">IS 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الجديدة</w:t>
      </w:r>
      <w:r w:rsidR="001E47C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بيانيا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</w:t>
      </w:r>
    </w:p>
    <w:p w:rsidR="007D6B76" w:rsidRPr="00CB70F7" w:rsidRDefault="007D6B76" w:rsidP="00CB70F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قيمة التغير في الدخل في حالة في حالة زيادة الضرائب ب 10 ون مع تحديد وضعية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>IS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الجديدة</w:t>
      </w:r>
      <w:r w:rsidR="001E47C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بيانيا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</w:t>
      </w:r>
    </w:p>
    <w:p w:rsidR="00CB70F7" w:rsidRDefault="00CB70F7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</w:p>
    <w:p w:rsidR="007D6B76" w:rsidRPr="00CB70F7" w:rsidRDefault="007D6B76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</w:pPr>
      <w:r w:rsidRPr="00CB70F7">
        <w:rPr>
          <w:rFonts w:ascii="Arabic Typesetting" w:hAnsi="Arabic Typesetting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>التمرين رقم 03:</w:t>
      </w:r>
    </w:p>
    <w:p w:rsidR="007D6B76" w:rsidRDefault="007D6B76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لتكن لديك المعلومات التالية عن اقتصاد دولة ما:</w:t>
      </w:r>
    </w:p>
    <w:p w:rsidR="007D6B76" w:rsidRDefault="007D6B76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/>
          <w:sz w:val="32"/>
          <w:szCs w:val="32"/>
          <w:lang w:bidi="ar-DZ"/>
        </w:rPr>
        <w:t xml:space="preserve">C=90+0.8Yd    I=580-4000i     G=180     </w:t>
      </w:r>
      <w:proofErr w:type="spellStart"/>
      <w:r>
        <w:rPr>
          <w:rFonts w:ascii="Arabic Typesetting" w:hAnsi="Arabic Typesetting" w:cs="Arabic Typesetting"/>
          <w:sz w:val="32"/>
          <w:szCs w:val="32"/>
          <w:lang w:bidi="ar-DZ"/>
        </w:rPr>
        <w:t>Tx</w:t>
      </w:r>
      <w:proofErr w:type="spellEnd"/>
      <w:r>
        <w:rPr>
          <w:rFonts w:ascii="Arabic Typesetting" w:hAnsi="Arabic Typesetting" w:cs="Arabic Typesetting"/>
          <w:sz w:val="32"/>
          <w:szCs w:val="32"/>
          <w:lang w:bidi="ar-DZ"/>
        </w:rPr>
        <w:t>=100+0.1Y</w:t>
      </w:r>
    </w:p>
    <w:p w:rsidR="007D6B76" w:rsidRPr="00CB70F7" w:rsidRDefault="007D6B76" w:rsidP="00CB70F7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استخرج الصيغة الرياضية لتوازن سوق السلع والخدمات.أكمل الجدول التالي: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102"/>
      </w:tblGrid>
      <w:tr w:rsidR="007D6B76" w:rsidTr="00CB70F7"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i</w:t>
            </w: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I</w:t>
            </w: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I+G</w:t>
            </w: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S+</w:t>
            </w:r>
            <w:proofErr w:type="spellStart"/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Tx</w:t>
            </w:r>
            <w:proofErr w:type="spellEnd"/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S</w:t>
            </w: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Tx</w:t>
            </w:r>
            <w:proofErr w:type="spellEnd"/>
          </w:p>
        </w:tc>
        <w:tc>
          <w:tcPr>
            <w:tcW w:w="1102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Y</w:t>
            </w:r>
          </w:p>
        </w:tc>
      </w:tr>
      <w:tr w:rsidR="007D6B76" w:rsidTr="00CB70F7"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2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500</w:t>
            </w:r>
          </w:p>
        </w:tc>
      </w:tr>
      <w:tr w:rsidR="007D6B76" w:rsidTr="00CB70F7"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2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1000</w:t>
            </w:r>
          </w:p>
        </w:tc>
      </w:tr>
      <w:tr w:rsidR="007D6B76" w:rsidTr="00CB70F7"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2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1500</w:t>
            </w:r>
          </w:p>
        </w:tc>
      </w:tr>
      <w:tr w:rsidR="007D6B76" w:rsidTr="00CB70F7"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04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2" w:type="dxa"/>
            <w:vAlign w:val="center"/>
          </w:tcPr>
          <w:p w:rsidR="007D6B76" w:rsidRPr="007D6B76" w:rsidRDefault="007D6B76" w:rsidP="00CB70F7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 w:rsidRPr="007D6B7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2000</w:t>
            </w:r>
          </w:p>
        </w:tc>
      </w:tr>
    </w:tbl>
    <w:p w:rsidR="007D6B76" w:rsidRPr="00CB70F7" w:rsidRDefault="007D6B76" w:rsidP="00CB70F7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ما نوع العلاقة بين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 xml:space="preserve">Y 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و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>i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</w:p>
    <w:p w:rsidR="007D6B76" w:rsidRPr="00CB70F7" w:rsidRDefault="007D6B76" w:rsidP="00CB70F7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إذا انتقل الميل الحدي للاستهلاك إلى 0.7</w:t>
      </w:r>
      <w:r w:rsidR="00CB70F7"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استخرج معادلة التوازن الجديدة.</w:t>
      </w:r>
      <w:r w:rsid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ماذا تلاحظ</w:t>
      </w:r>
    </w:p>
    <w:p w:rsidR="00CB70F7" w:rsidRPr="00CB70F7" w:rsidRDefault="00CB70F7" w:rsidP="00CB70F7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إذا زاد </w:t>
      </w:r>
      <w:r w:rsidR="001E47CC"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الإنفاق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الحكومي ب 50 ون اوجد </w:t>
      </w:r>
      <w:r w:rsidRPr="00CB70F7">
        <w:rPr>
          <w:rFonts w:ascii="Arabic Typesetting" w:hAnsi="Arabic Typesetting" w:cs="Arabic Typesetting"/>
          <w:sz w:val="32"/>
          <w:szCs w:val="32"/>
          <w:lang w:bidi="ar-DZ"/>
        </w:rPr>
        <w:t>IS</w:t>
      </w: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الجديدة.</w:t>
      </w:r>
    </w:p>
    <w:p w:rsidR="00CB70F7" w:rsidRDefault="00CB70F7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إذا علمت </w:t>
      </w:r>
      <w:r w:rsidR="001E47C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أن الحكومة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تريد </w:t>
      </w:r>
      <w:r w:rsidR="001E47C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الانفتاح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على العالم الخارجي وأصبحت وارداتها من الشكل </w:t>
      </w:r>
      <w:r>
        <w:rPr>
          <w:rFonts w:ascii="Arabic Typesetting" w:hAnsi="Arabic Typesetting" w:cs="Arabic Typesetting"/>
          <w:sz w:val="32"/>
          <w:szCs w:val="32"/>
          <w:lang w:bidi="ar-DZ"/>
        </w:rPr>
        <w:t>M=20+0.1Y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و صادراتها </w:t>
      </w:r>
      <w:r>
        <w:rPr>
          <w:rFonts w:ascii="Arabic Typesetting" w:hAnsi="Arabic Typesetting" w:cs="Arabic Typesetting"/>
          <w:sz w:val="32"/>
          <w:szCs w:val="32"/>
          <w:lang w:bidi="ar-DZ"/>
        </w:rPr>
        <w:t>X=30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.</w:t>
      </w:r>
    </w:p>
    <w:p w:rsidR="00CB70F7" w:rsidRPr="00CB70F7" w:rsidRDefault="00CB70F7" w:rsidP="00CB70F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  <w:r w:rsidRPr="00CB70F7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أوجد معادلة التوازن الجديدة.</w:t>
      </w:r>
    </w:p>
    <w:p w:rsidR="007D6B76" w:rsidRPr="00BC2542" w:rsidRDefault="007D6B76" w:rsidP="00CB70F7">
      <w:pPr>
        <w:bidi/>
        <w:spacing w:after="0" w:line="240" w:lineRule="auto"/>
        <w:ind w:left="-1"/>
        <w:jc w:val="both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</w:p>
    <w:p w:rsidR="006413EB" w:rsidRDefault="006413EB" w:rsidP="003177E9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E13695" w:rsidRPr="00B66698" w:rsidRDefault="00BF5FC0" w:rsidP="00E13695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F5FC0">
        <w:rPr>
          <w:noProof/>
          <w:rtl/>
          <w:lang w:eastAsia="fr-FR"/>
        </w:rPr>
        <w:pict>
          <v:shape id="_x0000_s1034" type="#_x0000_t72" style="position:absolute;left:0;text-align:left;margin-left:168.95pt;margin-top:22.9pt;width:137.05pt;height:76.85pt;z-index:251665408">
            <v:shadow on="t" offset="0,-6pt" offset2="-4pt,-16pt"/>
            <v:textbox>
              <w:txbxContent>
                <w:p w:rsidR="00E13695" w:rsidRDefault="00E13695" w:rsidP="00E13695">
                  <w:r>
                    <w:rPr>
                      <w:rFonts w:ascii="Aldhabi" w:hAnsi="Aldhabi" w:cs="Aldhabi" w:hint="cs"/>
                      <w:sz w:val="32"/>
                      <w:szCs w:val="32"/>
                      <w:rtl/>
                      <w:lang w:bidi="ar-DZ"/>
                    </w:rPr>
                    <w:t>السنة الثانية</w:t>
                  </w:r>
                </w:p>
              </w:txbxContent>
            </v:textbox>
          </v:shape>
        </w:pict>
      </w:r>
      <w:r w:rsidRPr="00BF5FC0">
        <w:rPr>
          <w:noProof/>
          <w:rtl/>
          <w:lang w:eastAsia="fr-FR"/>
        </w:rPr>
        <w:pict>
          <v:rect id="_x0000_s1033" style="position:absolute;left:0;text-align:left;margin-left:13.9pt;margin-top:13.9pt;width:99.65pt;height:92.75pt;z-index:251664384" strokecolor="white [3212]">
            <v:textbox style="mso-next-textbox:#_x0000_s1033">
              <w:txbxContent>
                <w:p w:rsidR="00E13695" w:rsidRDefault="00E13695" w:rsidP="00E1369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3150" cy="1056798"/>
                        <wp:effectExtent l="19050" t="0" r="0" b="0"/>
                        <wp:docPr id="8" name="Image 1" descr="E:\متفرقات\LOGO-UNIV-GUELMA-2014---Copie-(382-x-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متفرقات\LOGO-UNIV-GUELMA-2014---Copie-(382-x-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1056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13695" w:rsidRPr="00B66698">
        <w:rPr>
          <w:rFonts w:ascii="Aldhabi" w:hAnsi="Aldhabi" w:cs="Aldhabi"/>
          <w:sz w:val="32"/>
          <w:szCs w:val="32"/>
          <w:rtl/>
          <w:lang w:bidi="ar-DZ"/>
        </w:rPr>
        <w:t>جامعة 8 ماي 1945 قالمة</w:t>
      </w:r>
    </w:p>
    <w:p w:rsidR="00E13695" w:rsidRPr="00B66698" w:rsidRDefault="00E13695" w:rsidP="00E13695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66698">
        <w:rPr>
          <w:rFonts w:ascii="Aldhabi" w:hAnsi="Aldhabi" w:cs="Aldhabi"/>
          <w:sz w:val="32"/>
          <w:szCs w:val="32"/>
          <w:rtl/>
          <w:lang w:bidi="ar-DZ"/>
        </w:rPr>
        <w:t>كلية العلوم الاقتصادية والتجارية وعلوم التسيير</w:t>
      </w:r>
      <w:r w:rsidRPr="00B66698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</w:t>
      </w:r>
    </w:p>
    <w:p w:rsidR="00E13695" w:rsidRPr="00B66698" w:rsidRDefault="00E13695" w:rsidP="00E13695">
      <w:pPr>
        <w:bidi/>
        <w:spacing w:line="240" w:lineRule="auto"/>
        <w:ind w:left="-1"/>
        <w:rPr>
          <w:rFonts w:ascii="Aldhabi" w:hAnsi="Aldhabi" w:cs="Aldhabi"/>
          <w:sz w:val="32"/>
          <w:szCs w:val="32"/>
          <w:rtl/>
          <w:lang w:bidi="ar-DZ"/>
        </w:rPr>
      </w:pPr>
      <w:r w:rsidRPr="00B66698">
        <w:rPr>
          <w:rFonts w:ascii="Aldhabi" w:hAnsi="Aldhabi" w:cs="Aldhabi"/>
          <w:sz w:val="32"/>
          <w:szCs w:val="32"/>
          <w:rtl/>
          <w:lang w:bidi="ar-DZ"/>
        </w:rPr>
        <w:t>قسم العلوم الاقتصادية</w:t>
      </w:r>
      <w:r w:rsidRPr="00B66698">
        <w:rPr>
          <w:rFonts w:ascii="Aldhabi" w:hAnsi="Aldhabi" w:cs="Aldhabi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13695" w:rsidRPr="00B66698" w:rsidRDefault="00E13695" w:rsidP="00E13695">
      <w:pPr>
        <w:bidi/>
        <w:spacing w:line="240" w:lineRule="auto"/>
        <w:ind w:left="-1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B66698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13695" w:rsidRPr="00B66698" w:rsidRDefault="00E13695" w:rsidP="00E13695">
      <w:pPr>
        <w:bidi/>
        <w:spacing w:line="240" w:lineRule="auto"/>
        <w:ind w:left="-1"/>
        <w:jc w:val="center"/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</w:pPr>
      <w:r w:rsidRPr="00B66698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>سلسلة تمارين رقم 0</w:t>
      </w:r>
      <w:r>
        <w:rPr>
          <w:rFonts w:ascii="Bradley Hand ITC" w:hAnsi="Bradley Hand ITC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>3</w:t>
      </w:r>
      <w:r w:rsidRPr="00B66698">
        <w:rPr>
          <w:rFonts w:ascii="Bradley Hand ITC" w:hAnsi="Bradley Hand ITC" w:cs="Arabic Typesetting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في مقياس</w:t>
      </w:r>
      <w:r w:rsidRPr="00B66698">
        <w:rPr>
          <w:rFonts w:ascii="Bradley Hand ITC" w:hAnsi="Bradley Hand ITC" w:cs="Arabic Typesetting"/>
          <w:b/>
          <w:bCs/>
          <w:i/>
          <w:iCs/>
          <w:sz w:val="32"/>
          <w:szCs w:val="32"/>
          <w:u w:val="single"/>
          <w:rtl/>
          <w:lang w:bidi="ar-DZ"/>
        </w:rPr>
        <w:t xml:space="preserve"> اقتصاد كلي 02</w:t>
      </w:r>
    </w:p>
    <w:p w:rsidR="00E13695" w:rsidRPr="003177E9" w:rsidRDefault="00E13695" w:rsidP="00E13695">
      <w:pPr>
        <w:bidi/>
        <w:spacing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B66698">
        <w:rPr>
          <w:rFonts w:ascii="Arabic Typesetting" w:hAnsi="Arabic Typesetting" w:cs="Arabic Typesetting"/>
          <w:b/>
          <w:bCs/>
          <w:i/>
          <w:iCs/>
          <w:sz w:val="32"/>
          <w:szCs w:val="32"/>
          <w:u w:val="single"/>
          <w:rtl/>
          <w:lang w:bidi="ar-DZ"/>
        </w:rPr>
        <w:t>التمرين رقم 01:</w:t>
      </w:r>
    </w:p>
    <w:sectPr w:rsidR="00E13695" w:rsidRPr="003177E9" w:rsidSect="00FB2864">
      <w:pgSz w:w="11906" w:h="16838"/>
      <w:pgMar w:top="567" w:right="567" w:bottom="567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044"/>
    <w:multiLevelType w:val="hybridMultilevel"/>
    <w:tmpl w:val="29C864E6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3066389"/>
    <w:multiLevelType w:val="hybridMultilevel"/>
    <w:tmpl w:val="3C7CADA4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44D13CBD"/>
    <w:multiLevelType w:val="hybridMultilevel"/>
    <w:tmpl w:val="BABC5CB8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1373FA3"/>
    <w:multiLevelType w:val="hybridMultilevel"/>
    <w:tmpl w:val="C0A06A96"/>
    <w:lvl w:ilvl="0" w:tplc="6A641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D4B13"/>
    <w:multiLevelType w:val="hybridMultilevel"/>
    <w:tmpl w:val="28906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A7F51"/>
    <w:multiLevelType w:val="hybridMultilevel"/>
    <w:tmpl w:val="29003642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A3062"/>
    <w:rsid w:val="00043CEC"/>
    <w:rsid w:val="000553B3"/>
    <w:rsid w:val="00067120"/>
    <w:rsid w:val="00073B91"/>
    <w:rsid w:val="00092AC8"/>
    <w:rsid w:val="000937C7"/>
    <w:rsid w:val="000A6C4F"/>
    <w:rsid w:val="000C0B20"/>
    <w:rsid w:val="00106B4F"/>
    <w:rsid w:val="001420F2"/>
    <w:rsid w:val="00146801"/>
    <w:rsid w:val="00164128"/>
    <w:rsid w:val="00175476"/>
    <w:rsid w:val="00192019"/>
    <w:rsid w:val="001C61DD"/>
    <w:rsid w:val="001D197C"/>
    <w:rsid w:val="001E257C"/>
    <w:rsid w:val="001E47CC"/>
    <w:rsid w:val="001E4A94"/>
    <w:rsid w:val="002332F8"/>
    <w:rsid w:val="00242C2C"/>
    <w:rsid w:val="00270172"/>
    <w:rsid w:val="002848CF"/>
    <w:rsid w:val="002950CA"/>
    <w:rsid w:val="002B5143"/>
    <w:rsid w:val="002C3101"/>
    <w:rsid w:val="002D02FA"/>
    <w:rsid w:val="002D0AB9"/>
    <w:rsid w:val="003177E9"/>
    <w:rsid w:val="003241E4"/>
    <w:rsid w:val="003534ED"/>
    <w:rsid w:val="003573D9"/>
    <w:rsid w:val="00371365"/>
    <w:rsid w:val="003855DA"/>
    <w:rsid w:val="00395356"/>
    <w:rsid w:val="003A385D"/>
    <w:rsid w:val="003A5D8C"/>
    <w:rsid w:val="003E18C4"/>
    <w:rsid w:val="004115DC"/>
    <w:rsid w:val="00445FA1"/>
    <w:rsid w:val="004647FE"/>
    <w:rsid w:val="00481015"/>
    <w:rsid w:val="00497371"/>
    <w:rsid w:val="004E7FB5"/>
    <w:rsid w:val="004F2CE6"/>
    <w:rsid w:val="004F34F6"/>
    <w:rsid w:val="0051146D"/>
    <w:rsid w:val="005264A5"/>
    <w:rsid w:val="0053110A"/>
    <w:rsid w:val="00544312"/>
    <w:rsid w:val="0057265B"/>
    <w:rsid w:val="005813EF"/>
    <w:rsid w:val="00582CAE"/>
    <w:rsid w:val="0058683D"/>
    <w:rsid w:val="005B7DF0"/>
    <w:rsid w:val="005D5023"/>
    <w:rsid w:val="0061742A"/>
    <w:rsid w:val="00624CBB"/>
    <w:rsid w:val="006343E2"/>
    <w:rsid w:val="006413EB"/>
    <w:rsid w:val="00646561"/>
    <w:rsid w:val="0067419F"/>
    <w:rsid w:val="00684993"/>
    <w:rsid w:val="00692482"/>
    <w:rsid w:val="006B0F19"/>
    <w:rsid w:val="006E55DC"/>
    <w:rsid w:val="0072489F"/>
    <w:rsid w:val="00733E25"/>
    <w:rsid w:val="0075093E"/>
    <w:rsid w:val="00774E73"/>
    <w:rsid w:val="00792DF3"/>
    <w:rsid w:val="007C6B11"/>
    <w:rsid w:val="007D379B"/>
    <w:rsid w:val="007D6B76"/>
    <w:rsid w:val="00807119"/>
    <w:rsid w:val="00811215"/>
    <w:rsid w:val="00814D98"/>
    <w:rsid w:val="0082266C"/>
    <w:rsid w:val="0082425E"/>
    <w:rsid w:val="00837878"/>
    <w:rsid w:val="008427E8"/>
    <w:rsid w:val="00867D6E"/>
    <w:rsid w:val="00870446"/>
    <w:rsid w:val="00880EE7"/>
    <w:rsid w:val="00883635"/>
    <w:rsid w:val="008868F2"/>
    <w:rsid w:val="00893979"/>
    <w:rsid w:val="008A05A1"/>
    <w:rsid w:val="008B7F58"/>
    <w:rsid w:val="008C3709"/>
    <w:rsid w:val="008D1D2E"/>
    <w:rsid w:val="008D3AE6"/>
    <w:rsid w:val="008E0571"/>
    <w:rsid w:val="008F3E69"/>
    <w:rsid w:val="008F64A9"/>
    <w:rsid w:val="009034C0"/>
    <w:rsid w:val="0090378C"/>
    <w:rsid w:val="00903842"/>
    <w:rsid w:val="00905347"/>
    <w:rsid w:val="00944E42"/>
    <w:rsid w:val="00956B49"/>
    <w:rsid w:val="0096550C"/>
    <w:rsid w:val="009A1302"/>
    <w:rsid w:val="009C3C0B"/>
    <w:rsid w:val="009E24CB"/>
    <w:rsid w:val="009E3675"/>
    <w:rsid w:val="00A01DE2"/>
    <w:rsid w:val="00A84A4D"/>
    <w:rsid w:val="00AA1CE4"/>
    <w:rsid w:val="00AC5788"/>
    <w:rsid w:val="00B12AB3"/>
    <w:rsid w:val="00B12B1F"/>
    <w:rsid w:val="00B364C8"/>
    <w:rsid w:val="00B42FE0"/>
    <w:rsid w:val="00B44393"/>
    <w:rsid w:val="00B55B64"/>
    <w:rsid w:val="00B624E3"/>
    <w:rsid w:val="00B62B65"/>
    <w:rsid w:val="00B66698"/>
    <w:rsid w:val="00B95F14"/>
    <w:rsid w:val="00BA203D"/>
    <w:rsid w:val="00BA3062"/>
    <w:rsid w:val="00BB3699"/>
    <w:rsid w:val="00BC2542"/>
    <w:rsid w:val="00BF5FC0"/>
    <w:rsid w:val="00BF6586"/>
    <w:rsid w:val="00C20B86"/>
    <w:rsid w:val="00C33E53"/>
    <w:rsid w:val="00C5561C"/>
    <w:rsid w:val="00C77430"/>
    <w:rsid w:val="00C92E6D"/>
    <w:rsid w:val="00C93E90"/>
    <w:rsid w:val="00C96472"/>
    <w:rsid w:val="00CA160E"/>
    <w:rsid w:val="00CB70F7"/>
    <w:rsid w:val="00CC7093"/>
    <w:rsid w:val="00CD6FF0"/>
    <w:rsid w:val="00D02F11"/>
    <w:rsid w:val="00D2789F"/>
    <w:rsid w:val="00D35B10"/>
    <w:rsid w:val="00D5614B"/>
    <w:rsid w:val="00D70D95"/>
    <w:rsid w:val="00D82479"/>
    <w:rsid w:val="00DE335E"/>
    <w:rsid w:val="00DE748E"/>
    <w:rsid w:val="00E05BA8"/>
    <w:rsid w:val="00E13695"/>
    <w:rsid w:val="00E317C3"/>
    <w:rsid w:val="00E55166"/>
    <w:rsid w:val="00E600BA"/>
    <w:rsid w:val="00E72F5A"/>
    <w:rsid w:val="00EA7947"/>
    <w:rsid w:val="00EC3D9A"/>
    <w:rsid w:val="00EC46F4"/>
    <w:rsid w:val="00EE5732"/>
    <w:rsid w:val="00EF2FF3"/>
    <w:rsid w:val="00F11EA9"/>
    <w:rsid w:val="00F37E92"/>
    <w:rsid w:val="00F52FFB"/>
    <w:rsid w:val="00F558B6"/>
    <w:rsid w:val="00F85541"/>
    <w:rsid w:val="00FB2864"/>
    <w:rsid w:val="00FB611E"/>
    <w:rsid w:val="00FC493F"/>
    <w:rsid w:val="00FE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3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8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2016A</dc:creator>
  <cp:lastModifiedBy>2016A</cp:lastModifiedBy>
  <cp:revision>9</cp:revision>
  <dcterms:created xsi:type="dcterms:W3CDTF">2016-02-22T09:18:00Z</dcterms:created>
  <dcterms:modified xsi:type="dcterms:W3CDTF">2016-03-07T09:07:00Z</dcterms:modified>
</cp:coreProperties>
</file>