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55" w:rsidRDefault="00426455" w:rsidP="00426455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Université 08 mai 1945- Guelma-               Département  d’Anglai </w:t>
      </w: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Module 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:</w:t>
      </w:r>
      <w:r w:rsidRPr="00CC0D8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Français                  Niveau : 1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vertAlign w:val="superscript"/>
          <w:lang w:eastAsia="fr-FR"/>
        </w:rPr>
        <w:t xml:space="preserve">ere 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année licence              Semestre 2</w:t>
      </w:r>
      <w:r w:rsidRPr="00CC0D8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  Tous les groupes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 xml:space="preserve"> </w:t>
      </w: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</w:pP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Enseignante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s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 :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 xml:space="preserve"> </w:t>
      </w:r>
      <w:proofErr w:type="spellStart"/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Boumaza</w:t>
      </w:r>
      <w:proofErr w:type="spellEnd"/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F/Z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           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Saidi</w:t>
      </w:r>
      <w:proofErr w:type="spellEnd"/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S/Y</w:t>
      </w:r>
    </w:p>
    <w:p w:rsidR="00426455" w:rsidRDefault="00426455" w:rsidP="00426455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Leçon 2</w:t>
      </w:r>
    </w:p>
    <w:p w:rsidR="00426455" w:rsidRDefault="00426455" w:rsidP="00426455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La voix active et la voix passive. </w:t>
      </w: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AA65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1. Définition : </w:t>
      </w:r>
    </w:p>
    <w:p w:rsidR="00426455" w:rsidRDefault="00426455" w:rsidP="00426455">
      <w:pPr>
        <w:pStyle w:val="Paragraphedeliste"/>
        <w:numPr>
          <w:ilvl w:val="0"/>
          <w:numId w:val="1"/>
        </w:num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Dans une phrase à la forme active le sujet fait l’action. Exemple : le garagiste répare ma voiture.</w:t>
      </w:r>
    </w:p>
    <w:p w:rsidR="00426455" w:rsidRDefault="00426455" w:rsidP="00426455">
      <w:pPr>
        <w:pStyle w:val="Paragraphedeliste"/>
        <w:numPr>
          <w:ilvl w:val="0"/>
          <w:numId w:val="1"/>
        </w:num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981">
        <w:rPr>
          <w:rFonts w:asciiTheme="majorBidi" w:hAnsiTheme="majorBidi" w:cstheme="majorBidi"/>
          <w:color w:val="000000" w:themeColor="text1"/>
          <w:sz w:val="24"/>
          <w:szCs w:val="24"/>
        </w:rPr>
        <w:t>On dit qu’une phrase est à la voix passive (à la forme passive) lorsque le sujet subit l’action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Exemple : la voiture a été réparée par le garagiste.</w:t>
      </w: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2. transformation : </w:t>
      </w: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D0B3F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On obtient une phrase à la forme passive par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: </w:t>
      </w:r>
    </w:p>
    <w:p w:rsidR="00426455" w:rsidRDefault="00426455" w:rsidP="00426455">
      <w:pPr>
        <w:pStyle w:val="Paragraphedeliste"/>
        <w:numPr>
          <w:ilvl w:val="0"/>
          <w:numId w:val="2"/>
        </w:num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Le remplacement du verbe actif  par son participe passé précéder de l’auxiliaire «</w:t>
      </w:r>
      <w:r w:rsidRPr="00C8398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être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». le temps de l’auxiliaire corresponde a ce du verbe actif   </w:t>
      </w:r>
    </w:p>
    <w:p w:rsidR="00426455" w:rsidRDefault="00426455" w:rsidP="00426455">
      <w:pPr>
        <w:pStyle w:val="Paragraphedeliste"/>
        <w:numPr>
          <w:ilvl w:val="0"/>
          <w:numId w:val="2"/>
        </w:num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Le déplacement du sujet qui devient le complément du verbe passif et le C.O.D prend la place du sujet.</w:t>
      </w:r>
    </w:p>
    <w:p w:rsidR="00426455" w:rsidRDefault="00426455" w:rsidP="00426455">
      <w:pPr>
        <w:pStyle w:val="Paragraphedeliste"/>
        <w:numPr>
          <w:ilvl w:val="0"/>
          <w:numId w:val="2"/>
        </w:num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L’ajout de la préposition « par ». </w:t>
      </w: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Exemple : </w:t>
      </w:r>
      <w:r w:rsidRPr="00BD0B3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phrase active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426455" w:rsidRDefault="00426455" w:rsidP="00426455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3.5pt;margin-top:12.6pt;width:3.75pt;height:83.25pt;z-index:25166233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  <w:lang w:eastAsia="fr-FR"/>
        </w:rPr>
        <w:pict>
          <v:shape id="_x0000_s1027" type="#_x0000_t32" style="position:absolute;left:0;text-align:left;margin-left:86.25pt;margin-top:12.6pt;width:347.25pt;height:72.75pt;z-index:25166131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  <w:lang w:eastAsia="fr-FR"/>
        </w:rPr>
        <w:pict>
          <v:shape id="_x0000_s1026" type="#_x0000_t32" style="position:absolute;left:0;text-align:left;margin-left:86.25pt;margin-top:12.6pt;width:316.5pt;height:78pt;flip:x;z-index:251660288" o:connectortype="straight">
            <v:stroke endarrow="block"/>
          </v:shape>
        </w:pict>
      </w:r>
      <w:r w:rsidRPr="0039556B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Le médecin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(sujet)                </w:t>
      </w:r>
      <w:r w:rsidRPr="0039556B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examine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(verbe au présent)                 </w:t>
      </w:r>
      <w:r w:rsidRPr="0039556B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le malade</w:t>
      </w:r>
      <w:r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 </w:t>
      </w:r>
      <w:r w:rsidRPr="0039556B">
        <w:rPr>
          <w:rFonts w:asciiTheme="majorBidi" w:hAnsiTheme="majorBidi" w:cstheme="majorBidi"/>
          <w:color w:val="000000" w:themeColor="text1"/>
          <w:sz w:val="24"/>
          <w:szCs w:val="24"/>
        </w:rPr>
        <w:t>(C.O.D)</w:t>
      </w:r>
    </w:p>
    <w:p w:rsidR="00426455" w:rsidRPr="0039556B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                                       </w:t>
      </w: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26455" w:rsidRPr="00BD0B3F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D0B3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Phrase passive </w:t>
      </w:r>
    </w:p>
    <w:p w:rsidR="00426455" w:rsidRDefault="00426455" w:rsidP="00426455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D0B3F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Le malade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(sujet)        </w:t>
      </w:r>
      <w:r w:rsidRPr="00BD0B3F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est examiné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(être au présent+P.P         </w:t>
      </w:r>
      <w:r w:rsidRPr="00BD0B3F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par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(préposition)     </w:t>
      </w:r>
      <w:r w:rsidRPr="00BD0B3F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le médecin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(complément d’agent)</w:t>
      </w: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BD0B3F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On obtient une phrase a la forme active par : </w:t>
      </w:r>
      <w:r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</w:t>
      </w:r>
    </w:p>
    <w:p w:rsidR="00426455" w:rsidRDefault="00426455" w:rsidP="00426455">
      <w:pPr>
        <w:pStyle w:val="Paragraphedeliste"/>
        <w:numPr>
          <w:ilvl w:val="0"/>
          <w:numId w:val="3"/>
        </w:num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D0B3F">
        <w:rPr>
          <w:rFonts w:asciiTheme="majorBidi" w:hAnsiTheme="majorBidi" w:cstheme="majorBidi"/>
          <w:color w:val="000000" w:themeColor="text1"/>
          <w:sz w:val="24"/>
          <w:szCs w:val="24"/>
        </w:rPr>
        <w:t>L’effacement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l’auxiliaire « être » </w:t>
      </w:r>
      <w:r w:rsidRPr="00BD0B3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et remplacé le participe passé par son verbe. Le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vrbe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garde le mode et le temps de l’auxiliaire effacé. </w:t>
      </w:r>
    </w:p>
    <w:p w:rsidR="00426455" w:rsidRDefault="00426455" w:rsidP="00426455">
      <w:pPr>
        <w:pStyle w:val="Paragraphedeliste"/>
        <w:numPr>
          <w:ilvl w:val="0"/>
          <w:numId w:val="3"/>
        </w:num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déplacement du complément d’agent qui devient le sujet de la phrase active et le sujet devient complément d’objet direct (C.O.D).  </w:t>
      </w:r>
    </w:p>
    <w:p w:rsidR="00426455" w:rsidRDefault="00426455" w:rsidP="00426455">
      <w:pPr>
        <w:pStyle w:val="Paragraphedeliste"/>
        <w:numPr>
          <w:ilvl w:val="0"/>
          <w:numId w:val="3"/>
        </w:num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suppression de la préposition par.   </w:t>
      </w: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Exemple : </w:t>
      </w: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D419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Les livre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</w:t>
      </w:r>
      <w:r w:rsidRPr="00FD419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sont lus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</w:t>
      </w:r>
      <w:r w:rsidRPr="00FD419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par 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</w:t>
      </w:r>
      <w:r w:rsidRPr="00FD419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les enfants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</w:t>
      </w:r>
      <w:r w:rsidRPr="00FD41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phrase passive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Sujet                    verbe                   préposition        complément d’agent  </w:t>
      </w: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D419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Les enfants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</w:t>
      </w:r>
      <w:r w:rsidRPr="00FD419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lisent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</w:t>
      </w:r>
      <w:r w:rsidRPr="00FD419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les livres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phrase active  </w:t>
      </w: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Sujet                      verbe au présent                       C.O.D. </w:t>
      </w: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26455" w:rsidRDefault="00426455" w:rsidP="00426455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3855D1" w:rsidRDefault="003855D1"/>
    <w:sectPr w:rsidR="003855D1" w:rsidSect="003855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5616"/>
    <w:multiLevelType w:val="hybridMultilevel"/>
    <w:tmpl w:val="833E7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64094"/>
    <w:multiLevelType w:val="hybridMultilevel"/>
    <w:tmpl w:val="44D038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94A71"/>
    <w:multiLevelType w:val="hybridMultilevel"/>
    <w:tmpl w:val="8F80A9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455"/>
    <w:rsid w:val="003855D1"/>
    <w:rsid w:val="0042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6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1</cp:revision>
  <dcterms:created xsi:type="dcterms:W3CDTF">2020-05-25T18:44:00Z</dcterms:created>
  <dcterms:modified xsi:type="dcterms:W3CDTF">2020-05-25T18:46:00Z</dcterms:modified>
</cp:coreProperties>
</file>