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231" w:rsidRDefault="005F2231" w:rsidP="005F2231">
      <w:pPr>
        <w:bidi/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5F223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السلطات الإدارية لمستقلة (الأع</w:t>
      </w:r>
      <w:bookmarkStart w:id="0" w:name="_GoBack"/>
      <w:bookmarkEnd w:id="0"/>
      <w:r w:rsidRPr="005F223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مال الموجهة)</w:t>
      </w:r>
    </w:p>
    <w:p w:rsidR="005F2231" w:rsidRPr="005F2231" w:rsidRDefault="005F2231" w:rsidP="005F2231">
      <w:pPr>
        <w:bidi/>
        <w:spacing w:line="276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5F223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السؤال الأول:</w:t>
      </w:r>
    </w:p>
    <w:p w:rsidR="005F2231" w:rsidRDefault="005F2231" w:rsidP="005F2231">
      <w:pPr>
        <w:bidi/>
        <w:spacing w:line="276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اقتضت ظاهرة عولمة الاقتصاد إلى وضع حدّ للحواجز القائمة بين الدول، بهدف فتح المجال أمام حرية </w:t>
      </w:r>
      <w:r w:rsidR="004E04E8">
        <w:rPr>
          <w:rFonts w:asciiTheme="majorBidi" w:hAnsiTheme="majorBidi" w:cstheme="majorBidi" w:hint="cs"/>
          <w:sz w:val="32"/>
          <w:szCs w:val="32"/>
          <w:rtl/>
          <w:lang w:bidi="ar-DZ"/>
        </w:rPr>
        <w:t>انتقال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كل وسائل الإنتاج بدون قيود أو عراقي</w:t>
      </w:r>
      <w:r w:rsidR="004E04E8">
        <w:rPr>
          <w:rFonts w:asciiTheme="majorBidi" w:hAnsiTheme="majorBidi" w:cstheme="majorBidi" w:hint="cs"/>
          <w:sz w:val="32"/>
          <w:szCs w:val="32"/>
          <w:rtl/>
          <w:lang w:bidi="ar-DZ"/>
        </w:rPr>
        <w:t>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الامر الذي أدى بالدولة إلى الانسحاب التدريجي من الحقل الاقتصادي وفي هذا يقول أحد الكتاب: </w:t>
      </w:r>
      <w:r w:rsidRPr="005F223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''يمكن تحديد شكل الثقافة </w:t>
      </w:r>
      <w:r w:rsidR="004E04E8" w:rsidRPr="005F223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والاقتصاد</w:t>
      </w:r>
      <w:r w:rsidRPr="005F223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للأمم الأخرى، وذلك باستيراد النظام القانوني الذي سيؤثر على التنظيم الاجتماعي كله، وبدون احتلال الأراضي أو استثمار رؤوس الأموال في التطور الاقتصادي والاجتماعي''.</w:t>
      </w:r>
    </w:p>
    <w:p w:rsidR="005F2231" w:rsidRDefault="005F2231" w:rsidP="005F2231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وضح أثر العولمة في انشاء وسرعة انتشار السلطات الإدارية المستقلة؟</w:t>
      </w:r>
    </w:p>
    <w:p w:rsidR="005F2231" w:rsidRPr="005F2231" w:rsidRDefault="005F2231" w:rsidP="005F2231">
      <w:pPr>
        <w:bidi/>
        <w:spacing w:line="276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5F223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السؤال الثاني:</w:t>
      </w:r>
    </w:p>
    <w:p w:rsidR="005F2231" w:rsidRDefault="005F2231" w:rsidP="005F2231">
      <w:pPr>
        <w:bidi/>
        <w:spacing w:line="276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تنص المادة 58 من الامر رقم 03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–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11 المتعلق بمجاس النقد والقرض المعدل والمتمم على ما يلي:</w:t>
      </w:r>
    </w:p>
    <w:p w:rsidR="005F2231" w:rsidRDefault="004E04E8" w:rsidP="005F2231">
      <w:pPr>
        <w:bidi/>
        <w:spacing w:line="276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(يتكون</w:t>
      </w:r>
      <w:r w:rsidR="005F223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مجلس النقد والقرض الذي يدعى في صلب النص ''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F2231">
        <w:rPr>
          <w:rFonts w:asciiTheme="majorBidi" w:hAnsiTheme="majorBidi" w:cstheme="majorBidi" w:hint="cs"/>
          <w:sz w:val="32"/>
          <w:szCs w:val="32"/>
          <w:rtl/>
          <w:lang w:bidi="ar-DZ"/>
        </w:rPr>
        <w:t>المجلس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"</w:t>
      </w:r>
      <w:r w:rsidR="005F223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من:</w:t>
      </w:r>
    </w:p>
    <w:p w:rsidR="005F2231" w:rsidRDefault="005F2231" w:rsidP="005F2231">
      <w:pPr>
        <w:pStyle w:val="Paragraphedeliste"/>
        <w:numPr>
          <w:ilvl w:val="0"/>
          <w:numId w:val="2"/>
        </w:numPr>
        <w:bidi/>
        <w:spacing w:line="276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أعضاء مجلس إدارة بنك الجزائر.</w:t>
      </w:r>
    </w:p>
    <w:p w:rsidR="005F2231" w:rsidRDefault="005F2231" w:rsidP="005F2231">
      <w:pPr>
        <w:pStyle w:val="Paragraphedeliste"/>
        <w:numPr>
          <w:ilvl w:val="0"/>
          <w:numId w:val="2"/>
        </w:numPr>
        <w:bidi/>
        <w:spacing w:line="276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شخصيتين تختاران بحكم كفاءتهما في المسائل الاقتصادية والنقدية</w:t>
      </w:r>
      <w:r w:rsidR="004E04E8">
        <w:rPr>
          <w:rFonts w:asciiTheme="majorBidi" w:hAnsiTheme="majorBidi" w:cstheme="majorBidi" w:hint="cs"/>
          <w:sz w:val="32"/>
          <w:szCs w:val="32"/>
          <w:rtl/>
          <w:lang w:bidi="ar-DZ"/>
        </w:rPr>
        <w:t>).</w:t>
      </w:r>
    </w:p>
    <w:p w:rsidR="005F2231" w:rsidRPr="004E04E8" w:rsidRDefault="005F2231" w:rsidP="005F2231">
      <w:pPr>
        <w:bidi/>
        <w:spacing w:line="276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4E04E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الأسئلة:</w:t>
      </w:r>
    </w:p>
    <w:p w:rsidR="005F2231" w:rsidRDefault="005F2231" w:rsidP="005F2231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تحدث عن ظروف إنشاء مجلس النقد والقرض في الجزائر؟</w:t>
      </w:r>
    </w:p>
    <w:p w:rsidR="005F2231" w:rsidRDefault="005F2231" w:rsidP="005F2231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من هم أعضاء مجلس إدارة الجزائر ال</w:t>
      </w:r>
      <w:r w:rsidR="004E04E8">
        <w:rPr>
          <w:rFonts w:asciiTheme="majorBidi" w:hAnsiTheme="majorBidi" w:cstheme="majorBidi" w:hint="cs"/>
          <w:sz w:val="32"/>
          <w:szCs w:val="32"/>
          <w:rtl/>
          <w:lang w:bidi="ar-DZ"/>
        </w:rPr>
        <w:t>م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شار إليهم في المادة أعلاه؟</w:t>
      </w:r>
    </w:p>
    <w:p w:rsidR="004E04E8" w:rsidRDefault="004E04E8" w:rsidP="004E04E8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 w:rsidRPr="004E04E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ما علاقة مجلس إدارة بنك الجزائر بمجلس النقد والقرض؟ </w:t>
      </w:r>
    </w:p>
    <w:p w:rsidR="004E04E8" w:rsidRPr="004E04E8" w:rsidRDefault="004E04E8" w:rsidP="004E04E8">
      <w:pPr>
        <w:bidi/>
        <w:spacing w:line="276" w:lineRule="auto"/>
        <w:ind w:firstLine="708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وما</w:t>
      </w:r>
      <w:r w:rsidRPr="004E04E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علاقة هذا الأخير بوزير المالية؟</w:t>
      </w:r>
    </w:p>
    <w:p w:rsidR="001C20B3" w:rsidRPr="004E04E8" w:rsidRDefault="001C20B3" w:rsidP="004E04E8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 w:rsidRPr="004E04E8">
        <w:rPr>
          <w:rFonts w:asciiTheme="majorBidi" w:hAnsiTheme="majorBidi" w:cstheme="majorBidi" w:hint="cs"/>
          <w:sz w:val="32"/>
          <w:szCs w:val="32"/>
          <w:rtl/>
          <w:lang w:bidi="ar-DZ"/>
        </w:rPr>
        <w:t>ما رأيك في تشكيلة مجلس النقد والقرض؟</w:t>
      </w:r>
    </w:p>
    <w:p w:rsidR="001C20B3" w:rsidRDefault="001C20B3" w:rsidP="001C20B3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ما هي الطبيعة القانونية لمجلس النقد والقرض؟</w:t>
      </w:r>
    </w:p>
    <w:p w:rsidR="001C20B3" w:rsidRDefault="001C20B3" w:rsidP="001C20B3">
      <w:pPr>
        <w:pStyle w:val="Paragraphedeliste"/>
        <w:bidi/>
        <w:spacing w:line="276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برر إجابتك؟</w:t>
      </w:r>
    </w:p>
    <w:p w:rsidR="001C20B3" w:rsidRDefault="001C20B3" w:rsidP="001C20B3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 w:rsidRPr="001C20B3">
        <w:rPr>
          <w:rFonts w:asciiTheme="majorBidi" w:hAnsiTheme="majorBidi" w:cstheme="majorBidi" w:hint="cs"/>
          <w:sz w:val="32"/>
          <w:szCs w:val="32"/>
          <w:rtl/>
          <w:lang w:bidi="ar-DZ"/>
        </w:rPr>
        <w:t>ما مدى استقلالية مجلس النقد والقرض؟</w:t>
      </w:r>
    </w:p>
    <w:p w:rsidR="004E04E8" w:rsidRDefault="004E04E8" w:rsidP="004E04E8">
      <w:pPr>
        <w:pStyle w:val="Paragraphedeliste"/>
        <w:numPr>
          <w:ilvl w:val="0"/>
          <w:numId w:val="1"/>
        </w:numPr>
        <w:bidi/>
        <w:spacing w:line="276" w:lineRule="auto"/>
        <w:jc w:val="both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وصف مجلس النقد والقرض بأنه برلمان مصغر. وضح لماذا؟</w:t>
      </w:r>
    </w:p>
    <w:p w:rsidR="001C20B3" w:rsidRDefault="001C20B3" w:rsidP="001C20B3">
      <w:pPr>
        <w:bidi/>
        <w:spacing w:line="276" w:lineRule="auto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___________________</w:t>
      </w:r>
    </w:p>
    <w:p w:rsidR="004E04E8" w:rsidRDefault="004E04E8" w:rsidP="001C20B3">
      <w:pPr>
        <w:bidi/>
        <w:spacing w:line="276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1C20B3" w:rsidRPr="004E04E8" w:rsidRDefault="001C20B3" w:rsidP="004E04E8">
      <w:pPr>
        <w:bidi/>
        <w:spacing w:line="276" w:lineRule="auto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  <w:r w:rsidRPr="004E04E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ملاحظة:</w:t>
      </w:r>
    </w:p>
    <w:p w:rsidR="001C20B3" w:rsidRPr="001C20B3" w:rsidRDefault="001C20B3" w:rsidP="001C20B3">
      <w:pPr>
        <w:bidi/>
        <w:spacing w:line="276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الإجابة عن هذه الأسئلة تكون عن بعد الحصة المقبلة إن شاء الله، ومن تعذر عليه ذلك يرجى ارسال الإجابا</w:t>
      </w:r>
      <w:r>
        <w:rPr>
          <w:rFonts w:asciiTheme="majorBidi" w:hAnsiTheme="majorBidi" w:cstheme="majorBidi" w:hint="eastAsia"/>
          <w:sz w:val="32"/>
          <w:szCs w:val="32"/>
          <w:rtl/>
          <w:lang w:bidi="ar-DZ"/>
        </w:rPr>
        <w:t>ت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عبر البريد الإلكتروني الشخصي وهذا قبل الحصة الحضورية.</w:t>
      </w:r>
    </w:p>
    <w:sectPr w:rsidR="001C20B3" w:rsidRPr="001C20B3" w:rsidSect="009A46A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A3CC5"/>
    <w:multiLevelType w:val="hybridMultilevel"/>
    <w:tmpl w:val="CE88F268"/>
    <w:lvl w:ilvl="0" w:tplc="6FEC54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D265E"/>
    <w:multiLevelType w:val="hybridMultilevel"/>
    <w:tmpl w:val="2B968D76"/>
    <w:lvl w:ilvl="0" w:tplc="795E7E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31"/>
    <w:rsid w:val="001C20B3"/>
    <w:rsid w:val="00326818"/>
    <w:rsid w:val="004E04E8"/>
    <w:rsid w:val="005F2231"/>
    <w:rsid w:val="009A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E5166-4007-4C95-B1A8-0580D62B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2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</dc:creator>
  <cp:keywords/>
  <dc:description/>
  <cp:lastModifiedBy>ADMIN-2</cp:lastModifiedBy>
  <cp:revision>3</cp:revision>
  <dcterms:created xsi:type="dcterms:W3CDTF">2021-01-08T12:50:00Z</dcterms:created>
  <dcterms:modified xsi:type="dcterms:W3CDTF">2021-01-08T15:14:00Z</dcterms:modified>
</cp:coreProperties>
</file>