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8D" w:rsidRPr="00217A00" w:rsidRDefault="009B5D8D" w:rsidP="009B5D8D">
      <w:pPr>
        <w:spacing w:line="276" w:lineRule="auto"/>
        <w:jc w:val="both"/>
        <w:rPr>
          <w:rFonts w:asciiTheme="majorBidi" w:hAnsiTheme="majorBidi" w:cstheme="majorBidi"/>
          <w:b/>
          <w:bCs/>
          <w:sz w:val="26"/>
          <w:szCs w:val="26"/>
        </w:rPr>
      </w:pPr>
      <w:r w:rsidRPr="00217A00">
        <w:rPr>
          <w:rFonts w:asciiTheme="majorBidi" w:hAnsiTheme="majorBidi" w:cstheme="majorBidi"/>
          <w:b/>
          <w:bCs/>
          <w:noProof/>
          <w:sz w:val="26"/>
          <w:szCs w:val="26"/>
          <w:lang w:eastAsia="fr-FR"/>
        </w:rPr>
        <w:drawing>
          <wp:anchor distT="0" distB="0" distL="114300" distR="114300" simplePos="0" relativeHeight="251659264" behindDoc="1" locked="0" layoutInCell="1" allowOverlap="1" wp14:anchorId="07844D5D" wp14:editId="7998A1CD">
            <wp:simplePos x="0" y="0"/>
            <wp:positionH relativeFrom="column">
              <wp:posOffset>4243705</wp:posOffset>
            </wp:positionH>
            <wp:positionV relativeFrom="paragraph">
              <wp:posOffset>0</wp:posOffset>
            </wp:positionV>
            <wp:extent cx="1638300" cy="1495425"/>
            <wp:effectExtent l="0" t="0" r="0" b="9525"/>
            <wp:wrapTight wrapText="bothSides">
              <wp:wrapPolygon edited="0">
                <wp:start x="0" y="0"/>
                <wp:lineTo x="0" y="21462"/>
                <wp:lineTo x="21349" y="21462"/>
                <wp:lineTo x="21349" y="0"/>
                <wp:lineTo x="0" y="0"/>
              </wp:wrapPolygon>
            </wp:wrapTight>
            <wp:docPr id="1" name="Image 1" descr="C:\Users\WinBlue\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Blue\Desktop\télécharge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A00">
        <w:rPr>
          <w:rFonts w:asciiTheme="majorBidi" w:hAnsiTheme="majorBidi" w:cstheme="majorBidi"/>
          <w:b/>
          <w:bCs/>
          <w:sz w:val="26"/>
          <w:szCs w:val="26"/>
        </w:rPr>
        <w:t>Université de 08 mai 1945 Guelma</w:t>
      </w:r>
    </w:p>
    <w:p w:rsidR="009B5D8D" w:rsidRPr="00217A00" w:rsidRDefault="009B5D8D" w:rsidP="009B5D8D">
      <w:pPr>
        <w:spacing w:line="276" w:lineRule="auto"/>
        <w:jc w:val="both"/>
        <w:rPr>
          <w:rFonts w:asciiTheme="majorBidi" w:hAnsiTheme="majorBidi" w:cstheme="majorBidi"/>
          <w:b/>
          <w:bCs/>
          <w:sz w:val="26"/>
          <w:szCs w:val="26"/>
        </w:rPr>
      </w:pPr>
      <w:r w:rsidRPr="00217A00">
        <w:rPr>
          <w:rFonts w:asciiTheme="majorBidi" w:hAnsiTheme="majorBidi" w:cstheme="majorBidi"/>
          <w:b/>
          <w:bCs/>
          <w:sz w:val="26"/>
          <w:szCs w:val="26"/>
        </w:rPr>
        <w:t>Département des sciences humaines</w:t>
      </w:r>
    </w:p>
    <w:p w:rsidR="009B5D8D" w:rsidRDefault="009B5D8D" w:rsidP="009B5D8D">
      <w:pPr>
        <w:spacing w:line="276" w:lineRule="auto"/>
        <w:jc w:val="both"/>
        <w:rPr>
          <w:rFonts w:asciiTheme="majorBidi" w:hAnsiTheme="majorBidi" w:cstheme="majorBidi"/>
          <w:b/>
          <w:bCs/>
          <w:sz w:val="26"/>
          <w:szCs w:val="26"/>
        </w:rPr>
      </w:pPr>
      <w:r>
        <w:rPr>
          <w:rFonts w:asciiTheme="majorBidi" w:hAnsiTheme="majorBidi" w:cstheme="majorBidi"/>
          <w:b/>
          <w:bCs/>
          <w:sz w:val="26"/>
          <w:szCs w:val="26"/>
        </w:rPr>
        <w:t>Année universitaire :</w:t>
      </w:r>
      <w:r w:rsidRPr="009B5D8D">
        <w:rPr>
          <w:rFonts w:asciiTheme="majorBidi" w:hAnsiTheme="majorBidi" w:cstheme="majorBidi"/>
          <w:sz w:val="26"/>
          <w:szCs w:val="26"/>
        </w:rPr>
        <w:t>20</w:t>
      </w:r>
      <w:r w:rsidRPr="009B5D8D">
        <w:rPr>
          <w:rFonts w:asciiTheme="majorBidi" w:hAnsiTheme="majorBidi" w:cstheme="majorBidi" w:hint="cs"/>
          <w:sz w:val="26"/>
          <w:szCs w:val="26"/>
          <w:rtl/>
        </w:rPr>
        <w:t>20</w:t>
      </w:r>
      <w:r w:rsidRPr="009B5D8D">
        <w:rPr>
          <w:rFonts w:asciiTheme="majorBidi" w:hAnsiTheme="majorBidi" w:cstheme="majorBidi"/>
          <w:sz w:val="26"/>
          <w:szCs w:val="26"/>
        </w:rPr>
        <w:t>/202</w:t>
      </w:r>
      <w:r w:rsidRPr="009B5D8D">
        <w:rPr>
          <w:rFonts w:asciiTheme="majorBidi" w:hAnsiTheme="majorBidi" w:cstheme="majorBidi" w:hint="cs"/>
          <w:sz w:val="26"/>
          <w:szCs w:val="26"/>
          <w:rtl/>
        </w:rPr>
        <w:t>1</w:t>
      </w:r>
    </w:p>
    <w:p w:rsidR="009B5D8D" w:rsidRPr="00217A00" w:rsidRDefault="009B5D8D" w:rsidP="009B5D8D">
      <w:pPr>
        <w:spacing w:line="276" w:lineRule="auto"/>
        <w:jc w:val="both"/>
        <w:rPr>
          <w:rFonts w:asciiTheme="majorBidi" w:hAnsiTheme="majorBidi" w:cstheme="majorBidi"/>
          <w:b/>
          <w:bCs/>
          <w:sz w:val="26"/>
          <w:szCs w:val="26"/>
        </w:rPr>
      </w:pPr>
      <w:r>
        <w:rPr>
          <w:rFonts w:asciiTheme="majorBidi" w:hAnsiTheme="majorBidi" w:cstheme="majorBidi"/>
          <w:b/>
          <w:bCs/>
          <w:sz w:val="26"/>
          <w:szCs w:val="26"/>
        </w:rPr>
        <w:t xml:space="preserve">Enseignante : </w:t>
      </w:r>
      <w:r w:rsidRPr="009B5D8D">
        <w:rPr>
          <w:rFonts w:asciiTheme="majorBidi" w:hAnsiTheme="majorBidi" w:cstheme="majorBidi"/>
          <w:i/>
          <w:iCs/>
          <w:sz w:val="26"/>
          <w:szCs w:val="26"/>
        </w:rPr>
        <w:t>OUMEDDOUR Meriem</w:t>
      </w:r>
    </w:p>
    <w:p w:rsidR="009B5D8D" w:rsidRPr="00C91B91" w:rsidRDefault="009B5D8D" w:rsidP="009B5D8D">
      <w:pPr>
        <w:spacing w:line="276" w:lineRule="auto"/>
        <w:jc w:val="both"/>
        <w:rPr>
          <w:rFonts w:asciiTheme="majorBidi" w:hAnsiTheme="majorBidi" w:cstheme="majorBidi"/>
          <w:b/>
          <w:bCs/>
          <w:i/>
          <w:iCs/>
          <w:sz w:val="26"/>
          <w:szCs w:val="26"/>
          <w:rtl/>
        </w:rPr>
      </w:pPr>
      <w:r w:rsidRPr="00C91B91">
        <w:rPr>
          <w:rFonts w:asciiTheme="majorBidi" w:hAnsiTheme="majorBidi" w:cstheme="majorBidi"/>
          <w:b/>
          <w:bCs/>
          <w:i/>
          <w:iCs/>
          <w:sz w:val="26"/>
          <w:szCs w:val="26"/>
        </w:rPr>
        <w:t xml:space="preserve">Niveau : </w:t>
      </w:r>
      <w:r w:rsidRPr="009B5D8D">
        <w:rPr>
          <w:rFonts w:asciiTheme="majorBidi" w:hAnsiTheme="majorBidi" w:cstheme="majorBidi"/>
          <w:i/>
          <w:iCs/>
          <w:sz w:val="26"/>
          <w:szCs w:val="26"/>
        </w:rPr>
        <w:t>1</w:t>
      </w:r>
      <w:r w:rsidRPr="009B5D8D">
        <w:rPr>
          <w:rFonts w:asciiTheme="majorBidi" w:hAnsiTheme="majorBidi" w:cstheme="majorBidi"/>
          <w:i/>
          <w:iCs/>
          <w:sz w:val="26"/>
          <w:szCs w:val="26"/>
          <w:vertAlign w:val="superscript"/>
        </w:rPr>
        <w:t>ère</w:t>
      </w:r>
      <w:r w:rsidRPr="009B5D8D">
        <w:rPr>
          <w:rFonts w:asciiTheme="majorBidi" w:hAnsiTheme="majorBidi" w:cstheme="majorBidi"/>
          <w:i/>
          <w:iCs/>
          <w:sz w:val="26"/>
          <w:szCs w:val="26"/>
        </w:rPr>
        <w:t xml:space="preserve"> année Licence</w:t>
      </w:r>
    </w:p>
    <w:p w:rsidR="009B5D8D" w:rsidRPr="00C91B91" w:rsidRDefault="009B5D8D" w:rsidP="009B5D8D">
      <w:pPr>
        <w:spacing w:line="276" w:lineRule="auto"/>
        <w:jc w:val="both"/>
        <w:rPr>
          <w:rFonts w:asciiTheme="majorBidi" w:hAnsiTheme="majorBidi" w:cstheme="majorBidi"/>
          <w:b/>
          <w:bCs/>
          <w:i/>
          <w:iCs/>
          <w:sz w:val="26"/>
          <w:szCs w:val="26"/>
        </w:rPr>
      </w:pPr>
      <w:r w:rsidRPr="00C91B91">
        <w:rPr>
          <w:rFonts w:asciiTheme="majorBidi" w:hAnsiTheme="majorBidi" w:cstheme="majorBidi"/>
          <w:b/>
          <w:bCs/>
          <w:i/>
          <w:iCs/>
          <w:sz w:val="26"/>
          <w:szCs w:val="26"/>
        </w:rPr>
        <w:t>Groupes :</w:t>
      </w:r>
      <w:r w:rsidRPr="009B5D8D">
        <w:rPr>
          <w:rFonts w:asciiTheme="majorBidi" w:hAnsiTheme="majorBidi" w:cstheme="majorBidi"/>
          <w:i/>
          <w:iCs/>
          <w:sz w:val="26"/>
          <w:szCs w:val="26"/>
        </w:rPr>
        <w:t>1-2-3-4-5-6-7-8</w:t>
      </w:r>
      <w:r w:rsidRPr="009B5D8D">
        <w:rPr>
          <w:rFonts w:asciiTheme="majorBidi" w:hAnsiTheme="majorBidi" w:cstheme="majorBidi"/>
          <w:i/>
          <w:iCs/>
          <w:sz w:val="26"/>
          <w:szCs w:val="26"/>
        </w:rPr>
        <w:tab/>
      </w:r>
    </w:p>
    <w:p w:rsidR="009B5D8D" w:rsidRDefault="009B5D8D" w:rsidP="009B5D8D">
      <w:pPr>
        <w:spacing w:line="276" w:lineRule="auto"/>
        <w:jc w:val="both"/>
        <w:rPr>
          <w:rFonts w:asciiTheme="majorBidi" w:hAnsiTheme="majorBidi" w:cstheme="majorBidi"/>
          <w:b/>
          <w:bCs/>
          <w:sz w:val="26"/>
          <w:szCs w:val="26"/>
        </w:rPr>
      </w:pPr>
      <w:r w:rsidRPr="00C91B91">
        <w:rPr>
          <w:rFonts w:asciiTheme="majorBidi" w:hAnsiTheme="majorBidi" w:cstheme="majorBidi"/>
          <w:b/>
          <w:bCs/>
          <w:i/>
          <w:iCs/>
          <w:sz w:val="26"/>
          <w:szCs w:val="26"/>
        </w:rPr>
        <w:t xml:space="preserve">Module : </w:t>
      </w:r>
      <w:r w:rsidRPr="009B5D8D">
        <w:rPr>
          <w:rFonts w:asciiTheme="majorBidi" w:hAnsiTheme="majorBidi" w:cstheme="majorBidi"/>
          <w:i/>
          <w:iCs/>
          <w:sz w:val="26"/>
          <w:szCs w:val="26"/>
        </w:rPr>
        <w:t>Français</w:t>
      </w:r>
      <w:r w:rsidRPr="009B5D8D">
        <w:rPr>
          <w:rFonts w:asciiTheme="majorBidi" w:hAnsiTheme="majorBidi" w:cstheme="majorBidi"/>
          <w:sz w:val="26"/>
          <w:szCs w:val="26"/>
        </w:rPr>
        <w:t xml:space="preserve"> </w:t>
      </w:r>
    </w:p>
    <w:p w:rsidR="009B5D8D" w:rsidRDefault="009B5D8D" w:rsidP="009B5D8D">
      <w:pPr>
        <w:rPr>
          <w:b/>
          <w:bCs/>
        </w:rPr>
      </w:pPr>
    </w:p>
    <w:p w:rsidR="009B5D8D" w:rsidRPr="009B5D8D" w:rsidRDefault="009B5D8D" w:rsidP="009B5D8D">
      <w:pPr>
        <w:spacing w:line="360" w:lineRule="auto"/>
        <w:jc w:val="both"/>
        <w:rPr>
          <w:rFonts w:asciiTheme="majorBidi" w:hAnsiTheme="majorBidi" w:cstheme="majorBidi"/>
          <w:b/>
          <w:bCs/>
          <w:sz w:val="26"/>
          <w:szCs w:val="26"/>
        </w:rPr>
      </w:pPr>
      <w:r w:rsidRPr="009B5D8D">
        <w:rPr>
          <w:rFonts w:asciiTheme="majorBidi" w:hAnsiTheme="majorBidi" w:cstheme="majorBidi"/>
          <w:b/>
          <w:bCs/>
          <w:sz w:val="26"/>
          <w:szCs w:val="26"/>
        </w:rPr>
        <w:t>Définition de la psychologie (</w:t>
      </w:r>
      <w:r w:rsidRPr="009B5D8D">
        <w:rPr>
          <w:rFonts w:asciiTheme="majorBidi" w:hAnsiTheme="majorBidi" w:cstheme="majorBidi"/>
          <w:sz w:val="26"/>
          <w:szCs w:val="26"/>
        </w:rPr>
        <w:t xml:space="preserve">Du grec </w:t>
      </w:r>
      <w:proofErr w:type="spellStart"/>
      <w:r w:rsidRPr="009B5D8D">
        <w:rPr>
          <w:rFonts w:asciiTheme="majorBidi" w:hAnsiTheme="majorBidi" w:cstheme="majorBidi"/>
          <w:sz w:val="26"/>
          <w:szCs w:val="26"/>
        </w:rPr>
        <w:t>Psukhé</w:t>
      </w:r>
      <w:proofErr w:type="spellEnd"/>
      <w:r w:rsidRPr="009B5D8D">
        <w:rPr>
          <w:rFonts w:asciiTheme="majorBidi" w:hAnsiTheme="majorBidi" w:cstheme="majorBidi"/>
          <w:sz w:val="26"/>
          <w:szCs w:val="26"/>
        </w:rPr>
        <w:t xml:space="preserve"> : âme et Logos : science, étude raisonnée)</w:t>
      </w:r>
    </w:p>
    <w:p w:rsidR="009B5D8D" w:rsidRPr="009B5D8D" w:rsidRDefault="009B5D8D" w:rsidP="009B5D8D">
      <w:pPr>
        <w:spacing w:line="360" w:lineRule="auto"/>
        <w:jc w:val="both"/>
        <w:rPr>
          <w:rFonts w:asciiTheme="majorBidi" w:hAnsiTheme="majorBidi" w:cstheme="majorBidi"/>
          <w:sz w:val="26"/>
          <w:szCs w:val="26"/>
        </w:rPr>
      </w:pPr>
      <w:r w:rsidRPr="009B5D8D">
        <w:rPr>
          <w:rFonts w:asciiTheme="majorBidi" w:hAnsiTheme="majorBidi" w:cstheme="majorBidi"/>
          <w:sz w:val="26"/>
          <w:szCs w:val="26"/>
        </w:rPr>
        <w:t xml:space="preserve">Comme la définit la Société Française de Psychologie (SFP) la Psychologie est </w:t>
      </w:r>
      <w:r w:rsidRPr="009B5D8D">
        <w:rPr>
          <w:rFonts w:asciiTheme="majorBidi" w:hAnsiTheme="majorBidi" w:cstheme="majorBidi"/>
          <w:i/>
          <w:iCs/>
          <w:sz w:val="26"/>
          <w:szCs w:val="26"/>
        </w:rPr>
        <w:t>« une science qui a pour but de comprendre la structure et le fonctionnement de l’activité mentale et des comportements associés. Comme dans toutes les sciences, les connaissances psychologiques sont établies au moyen d’observations et d’expérimentations ». C’est-à-</w:t>
      </w:r>
      <w:r w:rsidRPr="009B5D8D">
        <w:rPr>
          <w:rFonts w:asciiTheme="majorBidi" w:hAnsiTheme="majorBidi" w:cstheme="majorBidi"/>
          <w:sz w:val="26"/>
          <w:szCs w:val="26"/>
        </w:rPr>
        <w:t>dire elle étudie le comportement qui est l’ensemble d’actions et de réactions qu’on peut observer, évaluer et soumettre à l’expérience. Ce comportement obéit à des lois biologiques (hérédité) et culturelles (acquisition)</w:t>
      </w:r>
    </w:p>
    <w:p w:rsidR="009B5D8D" w:rsidRPr="009B5D8D" w:rsidRDefault="009B5D8D" w:rsidP="009B5D8D">
      <w:pPr>
        <w:spacing w:line="360" w:lineRule="auto"/>
        <w:jc w:val="both"/>
        <w:rPr>
          <w:rFonts w:asciiTheme="majorBidi" w:hAnsiTheme="majorBidi" w:cstheme="majorBidi"/>
          <w:sz w:val="26"/>
          <w:szCs w:val="26"/>
        </w:rPr>
      </w:pPr>
      <w:r w:rsidRPr="009B5D8D">
        <w:rPr>
          <w:rFonts w:asciiTheme="majorBidi" w:hAnsiTheme="majorBidi" w:cstheme="majorBidi"/>
          <w:b/>
          <w:bCs/>
          <w:sz w:val="26"/>
          <w:szCs w:val="26"/>
        </w:rPr>
        <w:t>La psychologie a pour objectif</w:t>
      </w:r>
      <w:r w:rsidRPr="009B5D8D">
        <w:rPr>
          <w:rFonts w:asciiTheme="majorBidi" w:hAnsiTheme="majorBidi" w:cstheme="majorBidi"/>
          <w:sz w:val="26"/>
          <w:szCs w:val="26"/>
        </w:rPr>
        <w:t xml:space="preserve"> </w:t>
      </w:r>
    </w:p>
    <w:p w:rsidR="009B5D8D" w:rsidRPr="009B5D8D" w:rsidRDefault="009B5D8D" w:rsidP="009B5D8D">
      <w:pPr>
        <w:spacing w:line="360" w:lineRule="auto"/>
        <w:jc w:val="both"/>
        <w:rPr>
          <w:rFonts w:asciiTheme="majorBidi" w:hAnsiTheme="majorBidi" w:cstheme="majorBidi"/>
          <w:sz w:val="26"/>
          <w:szCs w:val="26"/>
        </w:rPr>
      </w:pPr>
      <w:r w:rsidRPr="009B5D8D">
        <w:rPr>
          <w:rFonts w:asciiTheme="majorBidi" w:hAnsiTheme="majorBidi" w:cstheme="majorBidi"/>
          <w:sz w:val="26"/>
          <w:szCs w:val="26"/>
        </w:rPr>
        <w:t>1-Résoudre les problèmes qu’affronte l’individu dans la société. Donc elle s’assigne comme objectif de développement d’une sociétés saines et équilibrées.</w:t>
      </w:r>
    </w:p>
    <w:p w:rsidR="009B5D8D" w:rsidRPr="009B5D8D" w:rsidRDefault="009B5D8D" w:rsidP="009B5D8D">
      <w:pPr>
        <w:spacing w:line="360" w:lineRule="auto"/>
        <w:jc w:val="both"/>
        <w:rPr>
          <w:rFonts w:asciiTheme="majorBidi" w:hAnsiTheme="majorBidi" w:cstheme="majorBidi"/>
          <w:sz w:val="26"/>
          <w:szCs w:val="26"/>
        </w:rPr>
      </w:pPr>
      <w:r w:rsidRPr="009B5D8D">
        <w:rPr>
          <w:rFonts w:asciiTheme="majorBidi" w:hAnsiTheme="majorBidi" w:cstheme="majorBidi"/>
          <w:sz w:val="26"/>
          <w:szCs w:val="26"/>
        </w:rPr>
        <w:t xml:space="preserve">2-Expliquer et exposer la raison pour laquelle le comportement ou le processus mental s’est produit (un des débats les plus tenaces est la controverse la nature/l'inné interagit </w:t>
      </w:r>
      <w:proofErr w:type="gramStart"/>
      <w:r w:rsidRPr="009B5D8D">
        <w:rPr>
          <w:rFonts w:asciiTheme="majorBidi" w:hAnsiTheme="majorBidi" w:cstheme="majorBidi"/>
          <w:sz w:val="26"/>
          <w:szCs w:val="26"/>
        </w:rPr>
        <w:t>avec</w:t>
      </w:r>
      <w:proofErr w:type="gramEnd"/>
      <w:r w:rsidRPr="009B5D8D">
        <w:rPr>
          <w:rFonts w:asciiTheme="majorBidi" w:hAnsiTheme="majorBidi" w:cstheme="majorBidi"/>
          <w:sz w:val="26"/>
          <w:szCs w:val="26"/>
        </w:rPr>
        <w:t xml:space="preserve"> la culture/l'acquis) </w:t>
      </w:r>
    </w:p>
    <w:p w:rsidR="009B5D8D" w:rsidRPr="009B5D8D" w:rsidRDefault="009B5D8D" w:rsidP="009B5D8D">
      <w:pPr>
        <w:spacing w:line="360" w:lineRule="auto"/>
        <w:jc w:val="both"/>
        <w:rPr>
          <w:rFonts w:asciiTheme="majorBidi" w:hAnsiTheme="majorBidi" w:cstheme="majorBidi"/>
          <w:sz w:val="26"/>
          <w:szCs w:val="26"/>
        </w:rPr>
      </w:pPr>
      <w:r w:rsidRPr="009B5D8D">
        <w:rPr>
          <w:rFonts w:asciiTheme="majorBidi" w:hAnsiTheme="majorBidi" w:cstheme="majorBidi"/>
          <w:sz w:val="26"/>
          <w:szCs w:val="26"/>
        </w:rPr>
        <w:t>3-Modifier et mettre   les   connaissances   psychologiques en   pratique : réussir son année, gérer sa colère.</w:t>
      </w:r>
    </w:p>
    <w:p w:rsidR="009B5D8D" w:rsidRPr="009B5D8D" w:rsidRDefault="009B5D8D" w:rsidP="009B5D8D">
      <w:pPr>
        <w:spacing w:line="360" w:lineRule="auto"/>
        <w:jc w:val="both"/>
        <w:rPr>
          <w:rFonts w:asciiTheme="majorBidi" w:hAnsiTheme="majorBidi" w:cstheme="majorBidi"/>
          <w:b/>
          <w:bCs/>
          <w:sz w:val="26"/>
          <w:szCs w:val="26"/>
        </w:rPr>
      </w:pPr>
      <w:r w:rsidRPr="009B5D8D">
        <w:rPr>
          <w:rFonts w:asciiTheme="majorBidi" w:hAnsiTheme="majorBidi" w:cstheme="majorBidi"/>
          <w:b/>
          <w:bCs/>
          <w:sz w:val="26"/>
          <w:szCs w:val="26"/>
        </w:rPr>
        <w:t>Les domaines de la psychologie</w:t>
      </w:r>
    </w:p>
    <w:p w:rsidR="009B5D8D" w:rsidRPr="009B5D8D" w:rsidRDefault="009B5D8D" w:rsidP="009B5D8D">
      <w:pPr>
        <w:numPr>
          <w:ilvl w:val="0"/>
          <w:numId w:val="1"/>
        </w:numPr>
        <w:spacing w:line="360" w:lineRule="auto"/>
        <w:jc w:val="both"/>
        <w:rPr>
          <w:rFonts w:asciiTheme="majorBidi" w:hAnsiTheme="majorBidi" w:cstheme="majorBidi"/>
          <w:sz w:val="26"/>
          <w:szCs w:val="26"/>
        </w:rPr>
      </w:pPr>
      <w:r w:rsidRPr="009B5D8D">
        <w:rPr>
          <w:rFonts w:asciiTheme="majorBidi" w:hAnsiTheme="majorBidi" w:cstheme="majorBidi"/>
          <w:i/>
          <w:iCs/>
          <w:sz w:val="26"/>
          <w:szCs w:val="26"/>
          <w:u w:val="single"/>
        </w:rPr>
        <w:t>La psychologie générale</w:t>
      </w:r>
      <w:r w:rsidRPr="009B5D8D">
        <w:rPr>
          <w:rFonts w:asciiTheme="majorBidi" w:hAnsiTheme="majorBidi" w:cstheme="majorBidi"/>
          <w:sz w:val="26"/>
          <w:szCs w:val="26"/>
        </w:rPr>
        <w:t xml:space="preserve"> étude des grandes fonctions cognitives : mémoire, raisonnement, apprentissage, émotion et action ;</w:t>
      </w:r>
    </w:p>
    <w:p w:rsidR="009B5D8D" w:rsidRPr="009B5D8D" w:rsidRDefault="009B5D8D" w:rsidP="009B5D8D">
      <w:pPr>
        <w:numPr>
          <w:ilvl w:val="0"/>
          <w:numId w:val="1"/>
        </w:numPr>
        <w:spacing w:line="360" w:lineRule="auto"/>
        <w:jc w:val="both"/>
        <w:rPr>
          <w:rFonts w:asciiTheme="majorBidi" w:hAnsiTheme="majorBidi" w:cstheme="majorBidi"/>
          <w:sz w:val="26"/>
          <w:szCs w:val="26"/>
        </w:rPr>
      </w:pPr>
      <w:r w:rsidRPr="009B5D8D">
        <w:rPr>
          <w:rFonts w:asciiTheme="majorBidi" w:hAnsiTheme="majorBidi" w:cstheme="majorBidi"/>
          <w:i/>
          <w:iCs/>
          <w:sz w:val="26"/>
          <w:szCs w:val="26"/>
          <w:u w:val="single"/>
        </w:rPr>
        <w:lastRenderedPageBreak/>
        <w:t>La psychologie différentielle</w:t>
      </w:r>
      <w:r w:rsidRPr="009B5D8D">
        <w:rPr>
          <w:rFonts w:asciiTheme="majorBidi" w:hAnsiTheme="majorBidi" w:cstheme="majorBidi"/>
          <w:sz w:val="26"/>
          <w:szCs w:val="26"/>
        </w:rPr>
        <w:t xml:space="preserve"> : la psychologie du développement humain (enfance et adolescence), la psychologie de la personnalité</w:t>
      </w:r>
      <w:proofErr w:type="gramStart"/>
      <w:r w:rsidRPr="009B5D8D">
        <w:rPr>
          <w:rFonts w:asciiTheme="majorBidi" w:hAnsiTheme="majorBidi" w:cstheme="majorBidi"/>
          <w:sz w:val="26"/>
          <w:szCs w:val="26"/>
        </w:rPr>
        <w:t>, ,</w:t>
      </w:r>
      <w:proofErr w:type="gramEnd"/>
      <w:r w:rsidRPr="009B5D8D">
        <w:rPr>
          <w:rFonts w:asciiTheme="majorBidi" w:hAnsiTheme="majorBidi" w:cstheme="majorBidi"/>
          <w:sz w:val="26"/>
          <w:szCs w:val="26"/>
        </w:rPr>
        <w:t xml:space="preserve"> la psychologie de la motivation.</w:t>
      </w:r>
    </w:p>
    <w:p w:rsidR="009B5D8D" w:rsidRPr="009B5D8D" w:rsidRDefault="009B5D8D" w:rsidP="009B5D8D">
      <w:pPr>
        <w:numPr>
          <w:ilvl w:val="0"/>
          <w:numId w:val="1"/>
        </w:numPr>
        <w:spacing w:line="360" w:lineRule="auto"/>
        <w:jc w:val="both"/>
        <w:rPr>
          <w:rFonts w:asciiTheme="majorBidi" w:hAnsiTheme="majorBidi" w:cstheme="majorBidi"/>
          <w:sz w:val="26"/>
          <w:szCs w:val="26"/>
        </w:rPr>
      </w:pPr>
      <w:r w:rsidRPr="009B5D8D">
        <w:rPr>
          <w:rFonts w:asciiTheme="majorBidi" w:hAnsiTheme="majorBidi" w:cstheme="majorBidi"/>
          <w:i/>
          <w:iCs/>
          <w:sz w:val="26"/>
          <w:szCs w:val="26"/>
          <w:u w:val="single"/>
        </w:rPr>
        <w:t>La psychologie appliquée</w:t>
      </w:r>
      <w:r w:rsidRPr="009B5D8D">
        <w:rPr>
          <w:rFonts w:asciiTheme="majorBidi" w:hAnsiTheme="majorBidi" w:cstheme="majorBidi"/>
          <w:sz w:val="26"/>
          <w:szCs w:val="26"/>
        </w:rPr>
        <w:t xml:space="preserve"> : la psychologie clinique, la psychologie du travail, la psychologie de la communication, la psychologie la psychologie du temps libre.</w:t>
      </w:r>
    </w:p>
    <w:p w:rsidR="009B5D8D" w:rsidRPr="009B5D8D" w:rsidRDefault="009B5D8D" w:rsidP="009B5D8D">
      <w:pPr>
        <w:numPr>
          <w:ilvl w:val="0"/>
          <w:numId w:val="1"/>
        </w:numPr>
        <w:spacing w:line="360" w:lineRule="auto"/>
        <w:jc w:val="both"/>
        <w:rPr>
          <w:rFonts w:asciiTheme="majorBidi" w:hAnsiTheme="majorBidi" w:cstheme="majorBidi"/>
          <w:sz w:val="26"/>
          <w:szCs w:val="26"/>
        </w:rPr>
      </w:pPr>
      <w:r w:rsidRPr="009B5D8D">
        <w:rPr>
          <w:rFonts w:asciiTheme="majorBidi" w:hAnsiTheme="majorBidi" w:cstheme="majorBidi"/>
          <w:i/>
          <w:iCs/>
          <w:sz w:val="26"/>
          <w:szCs w:val="26"/>
          <w:u w:val="single"/>
        </w:rPr>
        <w:t>La propédeutique théorique</w:t>
      </w:r>
      <w:r w:rsidRPr="009B5D8D">
        <w:rPr>
          <w:rFonts w:asciiTheme="majorBidi" w:hAnsiTheme="majorBidi" w:cstheme="majorBidi"/>
          <w:sz w:val="26"/>
          <w:szCs w:val="26"/>
        </w:rPr>
        <w:t xml:space="preserve"> : statistiques, méthodologie, psychophysique, vérification théorique, fonctions de la psychologie.</w:t>
      </w:r>
    </w:p>
    <w:p w:rsidR="009B5D8D" w:rsidRPr="00854D94" w:rsidRDefault="009B5D8D" w:rsidP="009B5D8D">
      <w:pPr>
        <w:jc w:val="both"/>
        <w:rPr>
          <w:rFonts w:asciiTheme="majorBidi" w:hAnsiTheme="majorBidi" w:cstheme="majorBidi"/>
          <w:b/>
          <w:bCs/>
          <w:sz w:val="26"/>
          <w:szCs w:val="26"/>
          <w:u w:val="single"/>
        </w:rPr>
      </w:pPr>
      <w:r w:rsidRPr="00EB5248">
        <w:rPr>
          <w:rFonts w:asciiTheme="majorBidi" w:hAnsiTheme="majorBidi" w:cstheme="majorBidi"/>
          <w:b/>
          <w:bCs/>
          <w:sz w:val="26"/>
          <w:szCs w:val="26"/>
          <w:u w:val="single"/>
        </w:rPr>
        <w:t>Quelle est la différence entre un psychiatre et un psychologue ?</w:t>
      </w:r>
    </w:p>
    <w:p w:rsidR="009B5D8D" w:rsidRPr="00F57735" w:rsidRDefault="009B5D8D" w:rsidP="009B5D8D">
      <w:pPr>
        <w:spacing w:line="360" w:lineRule="auto"/>
        <w:jc w:val="both"/>
        <w:rPr>
          <w:rFonts w:asciiTheme="majorBidi" w:hAnsiTheme="majorBidi" w:cstheme="majorBidi"/>
          <w:b/>
          <w:bCs/>
          <w:i/>
          <w:iCs/>
          <w:sz w:val="26"/>
          <w:szCs w:val="26"/>
          <w:u w:val="single"/>
        </w:rPr>
      </w:pPr>
      <w:r w:rsidRPr="00F57735">
        <w:rPr>
          <w:rFonts w:asciiTheme="majorBidi" w:hAnsiTheme="majorBidi" w:cstheme="majorBidi"/>
          <w:b/>
          <w:bCs/>
          <w:i/>
          <w:iCs/>
          <w:sz w:val="26"/>
          <w:szCs w:val="26"/>
          <w:u w:val="single"/>
        </w:rPr>
        <w:t>Le psychiatre</w:t>
      </w:r>
    </w:p>
    <w:p w:rsidR="009B5D8D" w:rsidRPr="00EB5248" w:rsidRDefault="009B5D8D" w:rsidP="00EB5248">
      <w:pPr>
        <w:spacing w:line="360" w:lineRule="auto"/>
        <w:jc w:val="both"/>
        <w:rPr>
          <w:rFonts w:asciiTheme="majorBidi" w:hAnsiTheme="majorBidi" w:cstheme="majorBidi"/>
          <w:color w:val="FF0000"/>
          <w:sz w:val="26"/>
          <w:szCs w:val="26"/>
        </w:rPr>
      </w:pPr>
      <w:r w:rsidRPr="00F57735">
        <w:rPr>
          <w:rFonts w:asciiTheme="majorBidi" w:hAnsiTheme="majorBidi" w:cstheme="majorBidi"/>
          <w:sz w:val="26"/>
          <w:szCs w:val="26"/>
        </w:rPr>
        <w:t>Le psychiatre est médecin. Il a fait des études de médecine : tout d’abord 6 années de formation en médecine générale, et au terme de ces 6 ans, le passage de l’internat afin de choisir sa spécialité</w:t>
      </w:r>
    </w:p>
    <w:p w:rsidR="009B5D8D" w:rsidRPr="00F57735" w:rsidRDefault="009B5D8D" w:rsidP="00EB5248">
      <w:pPr>
        <w:spacing w:line="360" w:lineRule="auto"/>
        <w:jc w:val="both"/>
        <w:rPr>
          <w:rFonts w:asciiTheme="majorBidi" w:hAnsiTheme="majorBidi" w:cstheme="majorBidi"/>
          <w:sz w:val="26"/>
          <w:szCs w:val="26"/>
        </w:rPr>
      </w:pPr>
      <w:r w:rsidRPr="00F57735">
        <w:rPr>
          <w:rFonts w:asciiTheme="majorBidi" w:hAnsiTheme="majorBidi" w:cstheme="majorBidi"/>
          <w:sz w:val="26"/>
          <w:szCs w:val="26"/>
        </w:rPr>
        <w:t>En tant que médecin l</w:t>
      </w:r>
      <w:r w:rsidR="00EB5248">
        <w:rPr>
          <w:rFonts w:asciiTheme="majorBidi" w:hAnsiTheme="majorBidi" w:cstheme="majorBidi"/>
          <w:sz w:val="26"/>
          <w:szCs w:val="26"/>
        </w:rPr>
        <w:t xml:space="preserve">e psychiatre est habilité à </w:t>
      </w:r>
      <w:r w:rsidRPr="00F57735">
        <w:rPr>
          <w:rFonts w:asciiTheme="majorBidi" w:hAnsiTheme="majorBidi" w:cstheme="majorBidi"/>
          <w:sz w:val="26"/>
          <w:szCs w:val="26"/>
        </w:rPr>
        <w:t>prescrire des ordonnances (anxiolytiques, antidépresseurs, mais aussi vos traitements du quotidien en cas de besoin).</w:t>
      </w:r>
      <w:r w:rsidR="00EB5248">
        <w:rPr>
          <w:rFonts w:asciiTheme="majorBidi" w:hAnsiTheme="majorBidi" w:cstheme="majorBidi"/>
          <w:sz w:val="26"/>
          <w:szCs w:val="26"/>
        </w:rPr>
        <w:t xml:space="preserve"> </w:t>
      </w:r>
      <w:r w:rsidRPr="00F57735">
        <w:rPr>
          <w:rFonts w:asciiTheme="majorBidi" w:hAnsiTheme="majorBidi" w:cstheme="majorBidi"/>
          <w:sz w:val="26"/>
          <w:szCs w:val="26"/>
        </w:rPr>
        <w:t>I</w:t>
      </w:r>
      <w:r w:rsidR="00EB5248">
        <w:rPr>
          <w:rFonts w:asciiTheme="majorBidi" w:hAnsiTheme="majorBidi" w:cstheme="majorBidi"/>
          <w:sz w:val="26"/>
          <w:szCs w:val="26"/>
        </w:rPr>
        <w:t xml:space="preserve">l </w:t>
      </w:r>
      <w:bookmarkStart w:id="0" w:name="_GoBack"/>
      <w:bookmarkEnd w:id="0"/>
      <w:r w:rsidR="00EB5248">
        <w:rPr>
          <w:rFonts w:asciiTheme="majorBidi" w:hAnsiTheme="majorBidi" w:cstheme="majorBidi"/>
          <w:sz w:val="26"/>
          <w:szCs w:val="26"/>
        </w:rPr>
        <w:t xml:space="preserve">peut même </w:t>
      </w:r>
      <w:r w:rsidR="00EB5248" w:rsidRPr="00EB5248">
        <w:rPr>
          <w:rFonts w:asciiTheme="majorBidi" w:hAnsiTheme="majorBidi" w:cstheme="majorBidi"/>
          <w:sz w:val="26"/>
          <w:szCs w:val="26"/>
        </w:rPr>
        <w:t xml:space="preserve">de poser </w:t>
      </w:r>
      <w:r w:rsidR="00EB5248" w:rsidRPr="00F57735">
        <w:rPr>
          <w:rFonts w:asciiTheme="majorBidi" w:hAnsiTheme="majorBidi" w:cstheme="majorBidi"/>
          <w:sz w:val="26"/>
          <w:szCs w:val="26"/>
        </w:rPr>
        <w:t>un</w:t>
      </w:r>
      <w:r w:rsidR="00EB5248">
        <w:rPr>
          <w:rFonts w:asciiTheme="majorBidi" w:hAnsiTheme="majorBidi" w:cstheme="majorBidi"/>
          <w:sz w:val="26"/>
          <w:szCs w:val="26"/>
        </w:rPr>
        <w:t xml:space="preserve"> arrêt de travail</w:t>
      </w:r>
    </w:p>
    <w:p w:rsidR="009B5D8D" w:rsidRPr="00F57735" w:rsidRDefault="009B5D8D" w:rsidP="00EB5248">
      <w:pPr>
        <w:spacing w:line="360" w:lineRule="auto"/>
        <w:jc w:val="both"/>
        <w:rPr>
          <w:rFonts w:asciiTheme="majorBidi" w:hAnsiTheme="majorBidi" w:cstheme="majorBidi"/>
          <w:sz w:val="26"/>
          <w:szCs w:val="26"/>
        </w:rPr>
      </w:pPr>
      <w:r w:rsidRPr="00F57735">
        <w:rPr>
          <w:rFonts w:asciiTheme="majorBidi" w:hAnsiTheme="majorBidi" w:cstheme="majorBidi"/>
          <w:sz w:val="26"/>
          <w:szCs w:val="26"/>
        </w:rPr>
        <w:t xml:space="preserve">Il pose un diagnostic, </w:t>
      </w:r>
      <w:r w:rsidRPr="00EB5248">
        <w:rPr>
          <w:rFonts w:asciiTheme="majorBidi" w:hAnsiTheme="majorBidi" w:cstheme="majorBidi"/>
          <w:sz w:val="26"/>
          <w:szCs w:val="26"/>
        </w:rPr>
        <w:t xml:space="preserve">et ensuite </w:t>
      </w:r>
      <w:r w:rsidR="00EB5248">
        <w:rPr>
          <w:rFonts w:asciiTheme="majorBidi" w:hAnsiTheme="majorBidi" w:cstheme="majorBidi"/>
          <w:sz w:val="26"/>
          <w:szCs w:val="26"/>
        </w:rPr>
        <w:t>propose</w:t>
      </w:r>
      <w:r w:rsidRPr="00F57735">
        <w:rPr>
          <w:rFonts w:asciiTheme="majorBidi" w:hAnsiTheme="majorBidi" w:cstheme="majorBidi"/>
          <w:sz w:val="26"/>
          <w:szCs w:val="26"/>
        </w:rPr>
        <w:t xml:space="preserve"> différentes approches de traitements : La plupart des psychiatres sont prescripteurs de traitements médicamenteux si nécessaire.</w:t>
      </w:r>
    </w:p>
    <w:p w:rsidR="009B5D8D" w:rsidRPr="00EB5248" w:rsidRDefault="009B5D8D" w:rsidP="00EB5248">
      <w:pPr>
        <w:spacing w:line="360" w:lineRule="auto"/>
        <w:jc w:val="both"/>
        <w:rPr>
          <w:rFonts w:asciiTheme="majorBidi" w:hAnsiTheme="majorBidi" w:cstheme="majorBidi"/>
          <w:sz w:val="26"/>
          <w:szCs w:val="26"/>
        </w:rPr>
      </w:pPr>
      <w:r w:rsidRPr="00F57735">
        <w:rPr>
          <w:rFonts w:asciiTheme="majorBidi" w:hAnsiTheme="majorBidi" w:cstheme="majorBidi"/>
          <w:sz w:val="26"/>
          <w:szCs w:val="26"/>
        </w:rPr>
        <w:t>Il existe également des psychiatres spécialisés dans un domaine bien particulier, le plus souvent c’est bien explicite dans leur titre : pédopsychiatre (psychiatrie pour enfants), gérontopsychiatrie (psychiatrie des sujets âgés), psychiatre spécialisé dans les troubles du sommeil, psychiatre conjugal (couple) ou familial….</w:t>
      </w:r>
    </w:p>
    <w:p w:rsidR="009B5D8D" w:rsidRPr="00F57735" w:rsidRDefault="009B5D8D" w:rsidP="009B5D8D">
      <w:pPr>
        <w:spacing w:line="360" w:lineRule="auto"/>
        <w:jc w:val="both"/>
        <w:rPr>
          <w:rFonts w:asciiTheme="majorBidi" w:hAnsiTheme="majorBidi" w:cstheme="majorBidi"/>
          <w:b/>
          <w:bCs/>
          <w:i/>
          <w:iCs/>
          <w:sz w:val="26"/>
          <w:szCs w:val="26"/>
          <w:u w:val="single"/>
        </w:rPr>
      </w:pPr>
      <w:r w:rsidRPr="00F57735">
        <w:rPr>
          <w:rFonts w:asciiTheme="majorBidi" w:hAnsiTheme="majorBidi" w:cstheme="majorBidi"/>
          <w:b/>
          <w:bCs/>
          <w:i/>
          <w:iCs/>
          <w:sz w:val="26"/>
          <w:szCs w:val="26"/>
          <w:u w:val="single"/>
        </w:rPr>
        <w:t>Le psychologue</w:t>
      </w:r>
    </w:p>
    <w:p w:rsidR="009B5D8D" w:rsidRPr="00F57735" w:rsidRDefault="009B5D8D" w:rsidP="009B5D8D">
      <w:pPr>
        <w:spacing w:line="360" w:lineRule="auto"/>
        <w:jc w:val="both"/>
        <w:rPr>
          <w:rFonts w:asciiTheme="majorBidi" w:hAnsiTheme="majorBidi" w:cstheme="majorBidi"/>
          <w:sz w:val="26"/>
          <w:szCs w:val="26"/>
        </w:rPr>
      </w:pPr>
      <w:r w:rsidRPr="00F57735">
        <w:rPr>
          <w:rFonts w:asciiTheme="majorBidi" w:hAnsiTheme="majorBidi" w:cstheme="majorBidi"/>
          <w:sz w:val="26"/>
          <w:szCs w:val="26"/>
        </w:rPr>
        <w:t xml:space="preserve"> Comme son nom l’indique un psychologue a fait des études de psychologie, il n’a pas fait des études de médecine. Il s’agit d’une profession réglementée. Pour faire usage du titre de « psychologue » il faut avoir obtenu une licence (3 ans d’études post bac) mention « psychologie » puis un master (2 ans post licence) mention « psychologie ». En master, l’étudiant en psychologie peut se spécialiser par exemple en psychologie clinique (étude des pathologies), psychologie scolaire, psychologie du travail etc…</w:t>
      </w:r>
    </w:p>
    <w:p w:rsidR="009B5D8D" w:rsidRDefault="009B5D8D" w:rsidP="009B5D8D">
      <w:pPr>
        <w:spacing w:line="360" w:lineRule="auto"/>
        <w:jc w:val="both"/>
        <w:rPr>
          <w:rFonts w:asciiTheme="majorBidi" w:hAnsiTheme="majorBidi" w:cstheme="majorBidi"/>
          <w:sz w:val="26"/>
          <w:szCs w:val="26"/>
        </w:rPr>
      </w:pPr>
      <w:r w:rsidRPr="00F57735">
        <w:rPr>
          <w:rFonts w:asciiTheme="majorBidi" w:hAnsiTheme="majorBidi" w:cstheme="majorBidi"/>
          <w:sz w:val="26"/>
          <w:szCs w:val="26"/>
        </w:rPr>
        <w:lastRenderedPageBreak/>
        <w:t>En revanche ils ne prescrivent ni médicaments, ni arrêt de travail, ni examen complémentaire. Ils ne sont pas remboursés par la sécurité sociale. Certaines mutuelles peuvent prendre en charge un nombre de séances défini.</w:t>
      </w:r>
    </w:p>
    <w:p w:rsidR="009B5D8D" w:rsidRPr="00F57735" w:rsidRDefault="009B5D8D" w:rsidP="009B5D8D">
      <w:pPr>
        <w:spacing w:line="360" w:lineRule="auto"/>
        <w:jc w:val="both"/>
        <w:rPr>
          <w:rFonts w:asciiTheme="majorBidi" w:hAnsiTheme="majorBidi" w:cstheme="majorBidi"/>
          <w:sz w:val="26"/>
          <w:szCs w:val="26"/>
        </w:rPr>
      </w:pPr>
    </w:p>
    <w:p w:rsidR="009B5D8D" w:rsidRPr="00F57735" w:rsidRDefault="009B5D8D" w:rsidP="009B5D8D">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F57735">
        <w:rPr>
          <w:rFonts w:asciiTheme="majorBidi" w:hAnsiTheme="majorBidi" w:cstheme="majorBidi"/>
          <w:sz w:val="26"/>
          <w:szCs w:val="26"/>
        </w:rPr>
        <w:t>En bref ce sont deux pratiques différentes mais très complémentaires.</w:t>
      </w:r>
    </w:p>
    <w:p w:rsidR="00145FC9" w:rsidRPr="009B5D8D" w:rsidRDefault="00145FC9" w:rsidP="009B5D8D">
      <w:pPr>
        <w:spacing w:line="360" w:lineRule="auto"/>
        <w:jc w:val="both"/>
        <w:rPr>
          <w:rFonts w:asciiTheme="majorBidi" w:hAnsiTheme="majorBidi" w:cstheme="majorBidi"/>
        </w:rPr>
      </w:pPr>
    </w:p>
    <w:sectPr w:rsidR="00145FC9" w:rsidRPr="009B5D8D" w:rsidSect="009B5D8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54635"/>
    <w:multiLevelType w:val="hybridMultilevel"/>
    <w:tmpl w:val="AF2E0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8D"/>
    <w:rsid w:val="00145FC9"/>
    <w:rsid w:val="009B5D8D"/>
    <w:rsid w:val="00EB52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3E70"/>
  <w15:chartTrackingRefBased/>
  <w15:docId w15:val="{505E98C1-6C44-4B99-A9D3-6BBD1E23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WinBlue</dc:creator>
  <cp:keywords/>
  <dc:description/>
  <cp:lastModifiedBy>WinBlue</cp:lastModifiedBy>
  <cp:revision>1</cp:revision>
  <dcterms:created xsi:type="dcterms:W3CDTF">2021-01-15T13:12:00Z</dcterms:created>
  <dcterms:modified xsi:type="dcterms:W3CDTF">2021-01-15T13:32:00Z</dcterms:modified>
</cp:coreProperties>
</file>