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pPr w:leftFromText="141" w:rightFromText="141" w:vertAnchor="text" w:horzAnchor="margin" w:tblpXSpec="center" w:tblpY="-560"/>
        <w:tblW w:w="10524" w:type="dxa"/>
        <w:tblBorders>
          <w:top w:val="none" w:sz="0" w:space="0" w:color="auto"/>
          <w:left w:val="none" w:sz="0" w:space="0" w:color="auto"/>
          <w:bottom w:val="double" w:sz="4" w:space="0" w:color="auto"/>
          <w:right w:val="none" w:sz="0" w:space="0" w:color="auto"/>
          <w:insideH w:val="double" w:sz="4" w:space="0" w:color="auto"/>
          <w:insideV w:val="none" w:sz="0" w:space="0" w:color="auto"/>
        </w:tblBorders>
        <w:tblLayout w:type="fixed"/>
        <w:tblLook w:val="04A0" w:firstRow="1" w:lastRow="0" w:firstColumn="1" w:lastColumn="0" w:noHBand="0" w:noVBand="1"/>
      </w:tblPr>
      <w:tblGrid>
        <w:gridCol w:w="4573"/>
        <w:gridCol w:w="2249"/>
        <w:gridCol w:w="3702"/>
      </w:tblGrid>
      <w:tr w:rsidR="00835334" w:rsidTr="008F08C3">
        <w:tc>
          <w:tcPr>
            <w:tcW w:w="4573" w:type="dxa"/>
            <w:vAlign w:val="center"/>
          </w:tcPr>
          <w:p w:rsidR="00835334" w:rsidRDefault="00835334" w:rsidP="008F08C3">
            <w:pPr>
              <w:pStyle w:val="TableParagraph"/>
              <w:spacing w:line="276" w:lineRule="auto"/>
              <w:ind w:left="118" w:right="105"/>
              <w:jc w:val="center"/>
              <w:rPr>
                <w:rFonts w:ascii="Garamond" w:eastAsiaTheme="minorHAnsi" w:hAnsi="Garamond" w:cstheme="majorBidi"/>
                <w:i/>
                <w:iCs/>
                <w:sz w:val="24"/>
                <w:szCs w:val="24"/>
                <w:lang w:val="fr-FR" w:bidi="ar-DZ"/>
              </w:rPr>
            </w:pPr>
            <w:r w:rsidRPr="0071589B">
              <w:rPr>
                <w:rFonts w:ascii="Garamond" w:eastAsiaTheme="minorHAnsi" w:hAnsi="Garamond" w:cstheme="majorBidi"/>
                <w:i/>
                <w:iCs/>
                <w:sz w:val="24"/>
                <w:szCs w:val="24"/>
                <w:lang w:val="fr-FR" w:bidi="ar-DZ"/>
              </w:rPr>
              <w:t>République Algérienne Démocratique et populaire</w:t>
            </w:r>
          </w:p>
          <w:p w:rsidR="00835334" w:rsidRPr="0071589B" w:rsidRDefault="00835334" w:rsidP="008F08C3">
            <w:pPr>
              <w:pStyle w:val="TableParagraph"/>
              <w:spacing w:line="276" w:lineRule="auto"/>
              <w:ind w:left="118" w:right="105"/>
              <w:jc w:val="center"/>
              <w:rPr>
                <w:rFonts w:ascii="Garamond" w:eastAsiaTheme="minorHAnsi" w:hAnsi="Garamond" w:cstheme="majorBidi"/>
                <w:i/>
                <w:iCs/>
                <w:sz w:val="24"/>
                <w:szCs w:val="24"/>
                <w:lang w:val="fr-FR" w:bidi="ar-DZ"/>
              </w:rPr>
            </w:pPr>
          </w:p>
          <w:p w:rsidR="00835334" w:rsidRDefault="00835334" w:rsidP="008F08C3">
            <w:pPr>
              <w:pStyle w:val="TableParagraph"/>
              <w:spacing w:line="276" w:lineRule="auto"/>
              <w:ind w:left="118" w:right="105"/>
              <w:jc w:val="center"/>
              <w:rPr>
                <w:rFonts w:ascii="Garamond" w:eastAsiaTheme="minorHAnsi" w:hAnsi="Garamond" w:cstheme="majorBidi"/>
                <w:i/>
                <w:iCs/>
                <w:sz w:val="24"/>
                <w:szCs w:val="24"/>
                <w:lang w:val="fr-FR" w:bidi="ar-DZ"/>
              </w:rPr>
            </w:pPr>
            <w:r w:rsidRPr="0071589B">
              <w:rPr>
                <w:rFonts w:ascii="Garamond" w:eastAsiaTheme="minorHAnsi" w:hAnsi="Garamond" w:cstheme="majorBidi"/>
                <w:i/>
                <w:iCs/>
                <w:sz w:val="24"/>
                <w:szCs w:val="24"/>
                <w:lang w:val="fr-FR" w:bidi="ar-DZ"/>
              </w:rPr>
              <w:t>Ministère de L’Enseignement Supérieur et de la Recherche Scientifique</w:t>
            </w:r>
          </w:p>
          <w:p w:rsidR="00835334" w:rsidRPr="0071589B" w:rsidRDefault="00835334" w:rsidP="008F08C3">
            <w:pPr>
              <w:pStyle w:val="TableParagraph"/>
              <w:spacing w:line="276" w:lineRule="auto"/>
              <w:ind w:left="118" w:right="105"/>
              <w:jc w:val="center"/>
              <w:rPr>
                <w:rFonts w:ascii="Garamond" w:eastAsiaTheme="minorHAnsi" w:hAnsi="Garamond" w:cstheme="majorBidi"/>
                <w:i/>
                <w:iCs/>
                <w:sz w:val="24"/>
                <w:szCs w:val="24"/>
                <w:lang w:val="fr-FR" w:bidi="ar-DZ"/>
              </w:rPr>
            </w:pPr>
          </w:p>
          <w:p w:rsidR="00835334" w:rsidRPr="0071589B" w:rsidRDefault="00835334" w:rsidP="008F08C3">
            <w:pPr>
              <w:pStyle w:val="NormalWeb"/>
              <w:spacing w:before="0" w:beforeAutospacing="0" w:after="0" w:afterAutospacing="0" w:line="276" w:lineRule="auto"/>
              <w:jc w:val="center"/>
              <w:rPr>
                <w:rFonts w:ascii="Garamond" w:eastAsiaTheme="minorHAnsi" w:hAnsi="Garamond" w:cstheme="majorBidi"/>
                <w:i/>
                <w:iCs/>
                <w:lang w:eastAsia="en-US" w:bidi="ar-DZ"/>
              </w:rPr>
            </w:pPr>
            <w:r w:rsidRPr="0071589B">
              <w:rPr>
                <w:rFonts w:ascii="Garamond" w:eastAsiaTheme="minorHAnsi" w:hAnsi="Garamond" w:cstheme="majorBidi"/>
                <w:i/>
                <w:iCs/>
                <w:lang w:eastAsia="en-US" w:bidi="ar-DZ"/>
              </w:rPr>
              <w:t>Université 08 Mai 45 Guelma</w:t>
            </w:r>
          </w:p>
          <w:p w:rsidR="00835334" w:rsidRPr="0071589B" w:rsidRDefault="00835334" w:rsidP="008F08C3">
            <w:pPr>
              <w:pStyle w:val="NormalWeb"/>
              <w:spacing w:before="0" w:beforeAutospacing="0" w:after="0" w:afterAutospacing="0" w:line="276" w:lineRule="auto"/>
              <w:jc w:val="center"/>
              <w:rPr>
                <w:rFonts w:ascii="Garamond" w:eastAsiaTheme="minorHAnsi" w:hAnsi="Garamond" w:cstheme="majorBidi"/>
                <w:i/>
                <w:iCs/>
                <w:lang w:eastAsia="en-US" w:bidi="ar-DZ"/>
              </w:rPr>
            </w:pPr>
            <w:r w:rsidRPr="0071589B">
              <w:rPr>
                <w:rFonts w:ascii="Garamond" w:eastAsiaTheme="minorHAnsi" w:hAnsi="Garamond" w:cstheme="majorBidi"/>
                <w:i/>
                <w:iCs/>
                <w:lang w:eastAsia="en-US" w:bidi="ar-DZ"/>
              </w:rPr>
              <w:t>Faculté des Sciences et de la Technologie</w:t>
            </w:r>
          </w:p>
          <w:p w:rsidR="00835334" w:rsidRPr="0071589B" w:rsidRDefault="00835334" w:rsidP="008F08C3">
            <w:pPr>
              <w:pStyle w:val="NormalWeb"/>
              <w:spacing w:before="0" w:beforeAutospacing="0" w:after="0" w:afterAutospacing="0" w:line="276" w:lineRule="auto"/>
              <w:jc w:val="center"/>
              <w:rPr>
                <w:rFonts w:ascii="Garamond" w:eastAsiaTheme="minorHAnsi" w:hAnsi="Garamond" w:cstheme="majorBidi"/>
                <w:i/>
                <w:iCs/>
                <w:u w:val="single"/>
                <w:lang w:eastAsia="en-US" w:bidi="ar-DZ"/>
              </w:rPr>
            </w:pPr>
            <w:r w:rsidRPr="0071589B">
              <w:rPr>
                <w:rFonts w:ascii="Garamond" w:eastAsiaTheme="minorHAnsi" w:hAnsi="Garamond" w:cstheme="majorBidi"/>
                <w:i/>
                <w:iCs/>
                <w:lang w:eastAsia="en-US" w:bidi="ar-DZ"/>
              </w:rPr>
              <w:t xml:space="preserve"> Département</w:t>
            </w:r>
            <w:r w:rsidRPr="0071589B">
              <w:rPr>
                <w:rFonts w:ascii="Garamond" w:eastAsiaTheme="minorHAnsi" w:hAnsi="Garamond" w:cstheme="majorBidi" w:hint="cs"/>
                <w:i/>
                <w:iCs/>
                <w:rtl/>
                <w:lang w:eastAsia="en-US" w:bidi="ar-DZ"/>
              </w:rPr>
              <w:t xml:space="preserve"> </w:t>
            </w:r>
            <w:r w:rsidRPr="0071589B">
              <w:rPr>
                <w:rFonts w:ascii="Garamond" w:eastAsiaTheme="minorHAnsi" w:hAnsi="Garamond" w:cstheme="majorBidi"/>
                <w:i/>
                <w:iCs/>
                <w:lang w:eastAsia="en-US" w:bidi="ar-DZ"/>
              </w:rPr>
              <w:t>d’Architecture</w:t>
            </w:r>
          </w:p>
        </w:tc>
        <w:tc>
          <w:tcPr>
            <w:tcW w:w="2249" w:type="dxa"/>
            <w:vAlign w:val="center"/>
          </w:tcPr>
          <w:p w:rsidR="00835334" w:rsidRDefault="00835334" w:rsidP="008F08C3">
            <w:pPr>
              <w:pStyle w:val="NormalWeb"/>
              <w:spacing w:before="0" w:beforeAutospacing="0" w:after="150" w:afterAutospacing="0"/>
              <w:jc w:val="center"/>
              <w:rPr>
                <w:rFonts w:ascii="Arial" w:hAnsi="Arial" w:cs="Arial"/>
                <w:b/>
                <w:bCs/>
                <w:color w:val="545251"/>
                <w:sz w:val="21"/>
                <w:szCs w:val="21"/>
              </w:rPr>
            </w:pPr>
            <w:r w:rsidRPr="002629F1">
              <w:rPr>
                <w:rFonts w:ascii="Arial" w:hAnsi="Arial" w:cs="Arial"/>
                <w:b/>
                <w:bCs/>
                <w:noProof/>
                <w:color w:val="545251"/>
                <w:sz w:val="21"/>
                <w:szCs w:val="21"/>
              </w:rPr>
              <w:drawing>
                <wp:anchor distT="0" distB="0" distL="114300" distR="114300" simplePos="0" relativeHeight="251677696" behindDoc="1" locked="0" layoutInCell="1" allowOverlap="1" wp14:anchorId="03947163" wp14:editId="70CE8282">
                  <wp:simplePos x="0" y="0"/>
                  <wp:positionH relativeFrom="column">
                    <wp:posOffset>-48260</wp:posOffset>
                  </wp:positionH>
                  <wp:positionV relativeFrom="paragraph">
                    <wp:posOffset>13970</wp:posOffset>
                  </wp:positionV>
                  <wp:extent cx="1367790" cy="1152525"/>
                  <wp:effectExtent l="19050" t="0" r="3810" b="0"/>
                  <wp:wrapNone/>
                  <wp:docPr id="3" name="Image 2"/>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7790" cy="11525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tc>
        <w:tc>
          <w:tcPr>
            <w:tcW w:w="3702" w:type="dxa"/>
            <w:vAlign w:val="center"/>
          </w:tcPr>
          <w:p w:rsidR="00835334" w:rsidRPr="00F52086" w:rsidRDefault="00835334" w:rsidP="008F08C3">
            <w:pPr>
              <w:pStyle w:val="TableParagraph"/>
              <w:spacing w:line="220" w:lineRule="exact"/>
              <w:ind w:left="422"/>
              <w:rPr>
                <w:rFonts w:ascii="Times New Roman"/>
                <w:sz w:val="20"/>
                <w:lang w:val="fr-FR"/>
              </w:rPr>
            </w:pPr>
          </w:p>
          <w:p w:rsidR="00835334" w:rsidRPr="00F52086" w:rsidRDefault="00835334" w:rsidP="008F08C3">
            <w:pPr>
              <w:pStyle w:val="TableParagraph"/>
              <w:bidi/>
              <w:spacing w:before="5"/>
              <w:jc w:val="center"/>
              <w:rPr>
                <w:rFonts w:asciiTheme="minorHAnsi" w:hAnsiTheme="minorHAnsi" w:cs="WinSoft Thuluth"/>
                <w:sz w:val="10"/>
                <w:rtl/>
                <w:lang w:bidi="ar-DZ"/>
              </w:rPr>
            </w:pPr>
            <w:r w:rsidRPr="00F52086">
              <w:rPr>
                <w:rFonts w:asciiTheme="minorHAnsi" w:hAnsiTheme="minorHAnsi" w:cs="WinSoft Thuluth"/>
                <w:sz w:val="10"/>
                <w:rtl/>
                <w:lang w:bidi="ar-DZ"/>
              </w:rPr>
              <w:t>الجمهورية الجزائرية الديمقراطية الشعبية</w:t>
            </w:r>
          </w:p>
          <w:p w:rsidR="00835334" w:rsidRPr="00F52086" w:rsidRDefault="00835334" w:rsidP="008F08C3">
            <w:pPr>
              <w:pStyle w:val="TableParagraph"/>
              <w:bidi/>
              <w:spacing w:before="5"/>
              <w:jc w:val="center"/>
              <w:rPr>
                <w:rFonts w:asciiTheme="minorHAnsi" w:hAnsiTheme="minorHAnsi" w:cs="WinSoft Thuluth"/>
                <w:sz w:val="10"/>
                <w:rtl/>
                <w:lang w:bidi="ar-DZ"/>
              </w:rPr>
            </w:pPr>
            <w:r w:rsidRPr="00F52086">
              <w:rPr>
                <w:rFonts w:asciiTheme="minorHAnsi" w:hAnsiTheme="minorHAnsi" w:cs="WinSoft Thuluth"/>
                <w:sz w:val="10"/>
                <w:rtl/>
                <w:lang w:bidi="ar-DZ"/>
              </w:rPr>
              <w:t>وزارة التعليم العالي والبحث العلمي</w:t>
            </w:r>
          </w:p>
          <w:p w:rsidR="00835334" w:rsidRPr="00F52086" w:rsidRDefault="00835334" w:rsidP="008F08C3">
            <w:pPr>
              <w:pStyle w:val="TableParagraph"/>
              <w:bidi/>
              <w:spacing w:before="5"/>
              <w:jc w:val="center"/>
              <w:rPr>
                <w:rFonts w:asciiTheme="minorHAnsi" w:hAnsiTheme="minorHAnsi" w:cs="WinSoft Thuluth"/>
                <w:sz w:val="10"/>
                <w:rtl/>
                <w:lang w:bidi="ar-DZ"/>
              </w:rPr>
            </w:pPr>
            <w:r w:rsidRPr="00F52086">
              <w:rPr>
                <w:rFonts w:asciiTheme="minorHAnsi" w:hAnsiTheme="minorHAnsi" w:cs="WinSoft Thuluth"/>
                <w:sz w:val="10"/>
                <w:rtl/>
                <w:lang w:bidi="ar-DZ"/>
              </w:rPr>
              <w:t>جـــــامعة 08 ماي 1945 قــــــالمة</w:t>
            </w:r>
          </w:p>
          <w:p w:rsidR="00835334" w:rsidRPr="00F52086" w:rsidRDefault="00835334" w:rsidP="008F08C3">
            <w:pPr>
              <w:pStyle w:val="TableParagraph"/>
              <w:bidi/>
              <w:spacing w:before="5"/>
              <w:jc w:val="center"/>
              <w:rPr>
                <w:rFonts w:asciiTheme="minorHAnsi" w:hAnsiTheme="minorHAnsi" w:cs="WinSoft Thuluth"/>
                <w:sz w:val="10"/>
                <w:lang w:bidi="ar-DZ"/>
              </w:rPr>
            </w:pPr>
            <w:r w:rsidRPr="00F52086">
              <w:rPr>
                <w:rFonts w:asciiTheme="minorHAnsi" w:hAnsiTheme="minorHAnsi" w:cs="WinSoft Thuluth"/>
                <w:sz w:val="10"/>
                <w:rtl/>
                <w:lang w:bidi="ar-DZ"/>
              </w:rPr>
              <w:t>كلية العلــوم والتكنــــولـــوجيا</w:t>
            </w:r>
          </w:p>
          <w:p w:rsidR="00835334" w:rsidRPr="002629F1" w:rsidRDefault="00835334" w:rsidP="008F08C3">
            <w:pPr>
              <w:pStyle w:val="TableParagraph"/>
              <w:jc w:val="center"/>
              <w:rPr>
                <w:rFonts w:ascii="Times New Roman"/>
                <w:sz w:val="20"/>
              </w:rPr>
            </w:pPr>
            <w:r w:rsidRPr="00F52086">
              <w:rPr>
                <w:rFonts w:asciiTheme="minorHAnsi" w:hAnsiTheme="minorHAnsi" w:cs="WinSoft Thuluth"/>
                <w:sz w:val="20"/>
                <w:rtl/>
              </w:rPr>
              <w:t>قسم الهـــــندسة المعمــــارية</w:t>
            </w:r>
          </w:p>
        </w:tc>
      </w:tr>
    </w:tbl>
    <w:p w:rsidR="00835334" w:rsidRDefault="00835334" w:rsidP="00835334">
      <w:pPr>
        <w:autoSpaceDE w:val="0"/>
        <w:autoSpaceDN w:val="0"/>
        <w:adjustRightInd w:val="0"/>
        <w:spacing w:after="0" w:line="360" w:lineRule="auto"/>
        <w:jc w:val="both"/>
        <w:rPr>
          <w:b/>
          <w:bCs/>
          <w:sz w:val="24"/>
          <w:szCs w:val="24"/>
        </w:rPr>
      </w:pPr>
    </w:p>
    <w:p w:rsidR="00835334" w:rsidRDefault="00835334" w:rsidP="00835334">
      <w:pPr>
        <w:autoSpaceDE w:val="0"/>
        <w:autoSpaceDN w:val="0"/>
        <w:adjustRightInd w:val="0"/>
        <w:spacing w:after="0" w:line="360" w:lineRule="auto"/>
        <w:jc w:val="both"/>
        <w:rPr>
          <w:b/>
          <w:bCs/>
          <w:sz w:val="24"/>
          <w:szCs w:val="24"/>
        </w:rPr>
      </w:pPr>
    </w:p>
    <w:p w:rsidR="00835334" w:rsidRDefault="00835334" w:rsidP="00835334">
      <w:pPr>
        <w:pStyle w:val="NormalWeb"/>
        <w:shd w:val="clear" w:color="auto" w:fill="FFFFFF"/>
        <w:spacing w:before="0" w:beforeAutospacing="0" w:after="150" w:afterAutospacing="0"/>
        <w:jc w:val="center"/>
        <w:rPr>
          <w:rFonts w:ascii="Garamond" w:eastAsiaTheme="minorHAnsi" w:hAnsi="Garamond" w:cstheme="majorBidi"/>
          <w:i/>
          <w:iCs/>
          <w:sz w:val="28"/>
          <w:szCs w:val="28"/>
          <w:u w:val="single"/>
          <w:lang w:eastAsia="en-US" w:bidi="ar-DZ"/>
        </w:rPr>
      </w:pPr>
      <w:r w:rsidRPr="0071589B">
        <w:rPr>
          <w:rFonts w:ascii="Garamond" w:eastAsiaTheme="minorHAnsi" w:hAnsi="Garamond" w:cstheme="majorBidi"/>
          <w:i/>
          <w:iCs/>
          <w:sz w:val="28"/>
          <w:szCs w:val="28"/>
          <w:u w:val="single"/>
          <w:lang w:eastAsia="en-US" w:bidi="ar-DZ"/>
        </w:rPr>
        <w:t xml:space="preserve">Domaine : 1ere année </w:t>
      </w:r>
      <w:r>
        <w:rPr>
          <w:rFonts w:ascii="Garamond" w:eastAsiaTheme="minorHAnsi" w:hAnsi="Garamond" w:cstheme="majorBidi"/>
          <w:i/>
          <w:iCs/>
          <w:sz w:val="28"/>
          <w:szCs w:val="28"/>
          <w:u w:val="single"/>
          <w:lang w:eastAsia="en-US" w:bidi="ar-DZ"/>
        </w:rPr>
        <w:t xml:space="preserve">Master </w:t>
      </w:r>
      <w:r w:rsidRPr="0071589B">
        <w:rPr>
          <w:rFonts w:ascii="Garamond" w:eastAsiaTheme="minorHAnsi" w:hAnsi="Garamond" w:cstheme="majorBidi"/>
          <w:i/>
          <w:iCs/>
          <w:sz w:val="28"/>
          <w:szCs w:val="28"/>
          <w:u w:val="single"/>
          <w:lang w:eastAsia="en-US" w:bidi="ar-DZ"/>
        </w:rPr>
        <w:t xml:space="preserve"> Architecture &amp; Urbanisme </w:t>
      </w:r>
    </w:p>
    <w:p w:rsidR="00835334" w:rsidRDefault="00835334" w:rsidP="00835334">
      <w:pPr>
        <w:pStyle w:val="NormalWeb"/>
        <w:shd w:val="clear" w:color="auto" w:fill="FFFFFF"/>
        <w:spacing w:before="0" w:beforeAutospacing="0" w:after="150" w:afterAutospacing="0"/>
        <w:jc w:val="center"/>
        <w:rPr>
          <w:rFonts w:ascii="Garamond" w:eastAsiaTheme="minorHAnsi" w:hAnsi="Garamond" w:cstheme="majorBidi"/>
          <w:i/>
          <w:iCs/>
          <w:sz w:val="28"/>
          <w:szCs w:val="28"/>
          <w:u w:val="single"/>
          <w:lang w:eastAsia="en-US" w:bidi="ar-DZ"/>
        </w:rPr>
      </w:pPr>
      <w:r>
        <w:rPr>
          <w:rFonts w:ascii="Garamond" w:eastAsiaTheme="minorHAnsi" w:hAnsi="Garamond" w:cstheme="majorBidi"/>
          <w:i/>
          <w:iCs/>
          <w:sz w:val="28"/>
          <w:szCs w:val="28"/>
          <w:u w:val="single"/>
          <w:lang w:eastAsia="en-US" w:bidi="ar-DZ"/>
        </w:rPr>
        <w:t>Année Universitaire 2020/2021</w:t>
      </w:r>
    </w:p>
    <w:p w:rsidR="00835334" w:rsidRPr="00D05969" w:rsidRDefault="00835334" w:rsidP="00835334">
      <w:pPr>
        <w:pStyle w:val="NormalWeb"/>
        <w:shd w:val="clear" w:color="auto" w:fill="FFFFFF"/>
        <w:spacing w:before="0" w:beforeAutospacing="0" w:after="150" w:afterAutospacing="0"/>
        <w:jc w:val="center"/>
        <w:rPr>
          <w:rFonts w:asciiTheme="majorBidi" w:eastAsiaTheme="minorHAnsi" w:hAnsiTheme="majorBidi" w:cstheme="majorBidi"/>
          <w:i/>
          <w:iCs/>
          <w:lang w:eastAsia="en-US" w:bidi="ar-DZ"/>
        </w:rPr>
      </w:pPr>
      <w:r w:rsidRPr="00D05969">
        <w:rPr>
          <w:rFonts w:asciiTheme="majorBidi" w:eastAsiaTheme="minorHAnsi" w:hAnsiTheme="majorBidi" w:cstheme="majorBidi"/>
          <w:i/>
          <w:iCs/>
          <w:lang w:eastAsia="en-US" w:bidi="ar-DZ"/>
        </w:rPr>
        <w:t xml:space="preserve">Enseignant de la matière: </w:t>
      </w:r>
      <w:r w:rsidRPr="003B34DC">
        <w:rPr>
          <w:rFonts w:asciiTheme="majorBidi" w:eastAsiaTheme="minorHAnsi" w:hAnsiTheme="majorBidi" w:cstheme="majorBidi"/>
          <w:b/>
          <w:bCs/>
          <w:i/>
          <w:iCs/>
          <w:lang w:eastAsia="en-US" w:bidi="ar-DZ"/>
        </w:rPr>
        <w:t>MEDDOUR Larbi</w:t>
      </w:r>
      <w:r w:rsidRPr="00D05969">
        <w:rPr>
          <w:rFonts w:asciiTheme="majorBidi" w:eastAsiaTheme="minorHAnsi" w:hAnsiTheme="majorBidi" w:cstheme="majorBidi"/>
          <w:i/>
          <w:iCs/>
          <w:lang w:eastAsia="en-US" w:bidi="ar-DZ"/>
        </w:rPr>
        <w:t>,</w:t>
      </w:r>
    </w:p>
    <w:p w:rsidR="00835334" w:rsidRDefault="00835334" w:rsidP="00835334">
      <w:pPr>
        <w:pStyle w:val="NormalWeb"/>
        <w:shd w:val="clear" w:color="auto" w:fill="FFFFFF"/>
        <w:spacing w:before="0" w:beforeAutospacing="0" w:after="150" w:afterAutospacing="0"/>
        <w:jc w:val="center"/>
      </w:pPr>
      <w:r w:rsidRPr="00D05969">
        <w:rPr>
          <w:rFonts w:asciiTheme="majorBidi" w:eastAsiaTheme="minorHAnsi" w:hAnsiTheme="majorBidi" w:cstheme="majorBidi"/>
          <w:i/>
          <w:iCs/>
          <w:lang w:eastAsia="en-US" w:bidi="ar-DZ"/>
        </w:rPr>
        <w:t xml:space="preserve">Contacts: </w:t>
      </w:r>
      <w:hyperlink r:id="rId9" w:history="1">
        <w:r w:rsidRPr="004A5C01">
          <w:rPr>
            <w:rStyle w:val="Lienhypertexte"/>
            <w:rFonts w:asciiTheme="majorBidi" w:eastAsiaTheme="minorHAnsi" w:hAnsiTheme="majorBidi" w:cstheme="majorBidi"/>
            <w:i/>
            <w:iCs/>
            <w:lang w:eastAsia="en-US"/>
          </w:rPr>
          <w:t>meddourlarbi@yahoo.fr</w:t>
        </w:r>
      </w:hyperlink>
    </w:p>
    <w:p w:rsidR="00835334" w:rsidRDefault="00835334" w:rsidP="00835334">
      <w:pPr>
        <w:pStyle w:val="NormalWeb"/>
        <w:shd w:val="clear" w:color="auto" w:fill="FFFFFF"/>
        <w:spacing w:before="0" w:beforeAutospacing="0" w:after="150" w:afterAutospacing="0"/>
        <w:jc w:val="center"/>
      </w:pPr>
    </w:p>
    <w:p w:rsidR="00835334" w:rsidRDefault="00835334" w:rsidP="00835334">
      <w:pPr>
        <w:pStyle w:val="NormalWeb"/>
        <w:shd w:val="clear" w:color="auto" w:fill="FFFFFF"/>
        <w:spacing w:before="0" w:beforeAutospacing="0" w:after="150" w:afterAutospacing="0"/>
        <w:jc w:val="center"/>
        <w:rPr>
          <w:rFonts w:asciiTheme="majorBidi" w:eastAsiaTheme="minorHAnsi" w:hAnsiTheme="majorBidi" w:cstheme="majorBidi"/>
          <w:i/>
          <w:iCs/>
          <w:lang w:eastAsia="en-US" w:bidi="ar-DZ"/>
        </w:rPr>
      </w:pPr>
    </w:p>
    <w:p w:rsidR="00835334" w:rsidRDefault="00835334" w:rsidP="00835334">
      <w:pPr>
        <w:pStyle w:val="NormalWeb"/>
        <w:shd w:val="clear" w:color="auto" w:fill="FFFFFF"/>
        <w:spacing w:before="0" w:beforeAutospacing="0" w:after="150" w:afterAutospacing="0"/>
        <w:jc w:val="center"/>
        <w:rPr>
          <w:rFonts w:ascii="Garamond" w:eastAsiaTheme="minorHAnsi" w:hAnsi="Garamond" w:cstheme="majorBidi"/>
          <w:b/>
          <w:bCs/>
          <w:i/>
          <w:iCs/>
          <w:sz w:val="32"/>
          <w:szCs w:val="32"/>
          <w:u w:val="single"/>
          <w:lang w:eastAsia="en-US" w:bidi="ar-DZ"/>
        </w:rPr>
      </w:pPr>
      <w:r w:rsidRPr="00CB41FB">
        <w:rPr>
          <w:rFonts w:ascii="Garamond" w:eastAsiaTheme="minorHAnsi" w:hAnsi="Garamond" w:cstheme="majorBidi"/>
          <w:b/>
          <w:bCs/>
          <w:i/>
          <w:iCs/>
          <w:sz w:val="32"/>
          <w:szCs w:val="32"/>
          <w:u w:val="single"/>
          <w:lang w:eastAsia="en-US" w:bidi="ar-DZ"/>
        </w:rPr>
        <w:t xml:space="preserve">Matière : </w:t>
      </w:r>
      <w:r>
        <w:rPr>
          <w:rFonts w:ascii="Garamond" w:eastAsiaTheme="minorHAnsi" w:hAnsi="Garamond" w:cstheme="majorBidi"/>
          <w:b/>
          <w:bCs/>
          <w:i/>
          <w:iCs/>
          <w:sz w:val="32"/>
          <w:szCs w:val="32"/>
          <w:u w:val="single"/>
          <w:lang w:eastAsia="en-US" w:bidi="ar-DZ"/>
        </w:rPr>
        <w:t>V</w:t>
      </w:r>
      <w:r w:rsidRPr="00A17B00">
        <w:rPr>
          <w:rFonts w:ascii="Garamond" w:eastAsiaTheme="minorHAnsi" w:hAnsi="Garamond" w:cstheme="majorBidi"/>
          <w:i/>
          <w:iCs/>
          <w:sz w:val="32"/>
          <w:szCs w:val="32"/>
          <w:u w:val="single"/>
          <w:lang w:eastAsia="en-US" w:bidi="ar-DZ"/>
        </w:rPr>
        <w:t xml:space="preserve">oiries </w:t>
      </w:r>
      <w:r>
        <w:rPr>
          <w:rFonts w:ascii="Garamond" w:eastAsiaTheme="minorHAnsi" w:hAnsi="Garamond" w:cstheme="majorBidi"/>
          <w:b/>
          <w:bCs/>
          <w:i/>
          <w:iCs/>
          <w:sz w:val="32"/>
          <w:szCs w:val="32"/>
          <w:u w:val="single"/>
          <w:lang w:eastAsia="en-US" w:bidi="ar-DZ"/>
        </w:rPr>
        <w:t>&amp; R</w:t>
      </w:r>
      <w:r w:rsidRPr="00A17B00">
        <w:rPr>
          <w:rFonts w:ascii="Garamond" w:eastAsiaTheme="minorHAnsi" w:hAnsi="Garamond" w:cstheme="majorBidi"/>
          <w:i/>
          <w:iCs/>
          <w:sz w:val="32"/>
          <w:szCs w:val="32"/>
          <w:u w:val="single"/>
          <w:lang w:eastAsia="en-US" w:bidi="ar-DZ"/>
        </w:rPr>
        <w:t>éseaux</w:t>
      </w:r>
      <w:r>
        <w:rPr>
          <w:rFonts w:ascii="Garamond" w:eastAsiaTheme="minorHAnsi" w:hAnsi="Garamond" w:cstheme="majorBidi"/>
          <w:b/>
          <w:bCs/>
          <w:i/>
          <w:iCs/>
          <w:sz w:val="32"/>
          <w:szCs w:val="32"/>
          <w:u w:val="single"/>
          <w:lang w:eastAsia="en-US" w:bidi="ar-DZ"/>
        </w:rPr>
        <w:t xml:space="preserve"> D</w:t>
      </w:r>
      <w:r w:rsidRPr="00A17B00">
        <w:rPr>
          <w:rFonts w:ascii="Garamond" w:eastAsiaTheme="minorHAnsi" w:hAnsi="Garamond" w:cstheme="majorBidi"/>
          <w:i/>
          <w:iCs/>
          <w:sz w:val="32"/>
          <w:szCs w:val="32"/>
          <w:u w:val="single"/>
          <w:lang w:eastAsia="en-US" w:bidi="ar-DZ"/>
        </w:rPr>
        <w:t xml:space="preserve">ivers </w:t>
      </w:r>
    </w:p>
    <w:p w:rsidR="00835334" w:rsidRPr="00CB41FB" w:rsidRDefault="00835334" w:rsidP="00835334">
      <w:pPr>
        <w:pStyle w:val="NormalWeb"/>
        <w:shd w:val="clear" w:color="auto" w:fill="FFFFFF"/>
        <w:spacing w:before="0" w:beforeAutospacing="0" w:after="150" w:afterAutospacing="0"/>
        <w:jc w:val="center"/>
        <w:rPr>
          <w:rFonts w:ascii="Garamond" w:eastAsiaTheme="minorHAnsi" w:hAnsi="Garamond" w:cstheme="majorBidi"/>
          <w:b/>
          <w:bCs/>
          <w:i/>
          <w:iCs/>
          <w:sz w:val="32"/>
          <w:szCs w:val="32"/>
          <w:u w:val="single"/>
          <w:lang w:eastAsia="en-US" w:bidi="ar-DZ"/>
        </w:rPr>
      </w:pPr>
      <w:r>
        <w:rPr>
          <w:rFonts w:ascii="Garamond" w:eastAsiaTheme="minorHAnsi" w:hAnsi="Garamond" w:cstheme="majorBidi"/>
          <w:b/>
          <w:bCs/>
          <w:i/>
          <w:iCs/>
          <w:sz w:val="32"/>
          <w:szCs w:val="32"/>
          <w:u w:val="single"/>
          <w:lang w:eastAsia="en-US" w:bidi="ar-DZ"/>
        </w:rPr>
        <w:t>(V-R-D)</w:t>
      </w:r>
    </w:p>
    <w:p w:rsidR="00835334" w:rsidRPr="00CB41FB" w:rsidRDefault="00835334" w:rsidP="00835334">
      <w:pPr>
        <w:pStyle w:val="NormalWeb"/>
        <w:shd w:val="clear" w:color="auto" w:fill="FFFFFF"/>
        <w:spacing w:before="0" w:beforeAutospacing="0" w:after="150" w:afterAutospacing="0"/>
        <w:jc w:val="center"/>
        <w:rPr>
          <w:rFonts w:ascii="Garamond" w:eastAsiaTheme="minorHAnsi" w:hAnsi="Garamond" w:cstheme="majorBidi"/>
          <w:b/>
          <w:bCs/>
          <w:i/>
          <w:iCs/>
          <w:sz w:val="32"/>
          <w:szCs w:val="32"/>
          <w:u w:val="single"/>
          <w:lang w:eastAsia="en-US" w:bidi="ar-DZ"/>
        </w:rPr>
      </w:pPr>
      <w:r w:rsidRPr="00CB41FB">
        <w:rPr>
          <w:rFonts w:ascii="Garamond" w:eastAsiaTheme="minorHAnsi" w:hAnsi="Garamond" w:cstheme="majorBidi"/>
          <w:b/>
          <w:bCs/>
          <w:i/>
          <w:iCs/>
          <w:sz w:val="32"/>
          <w:szCs w:val="32"/>
          <w:u w:val="single"/>
          <w:lang w:eastAsia="en-US" w:bidi="ar-DZ"/>
        </w:rPr>
        <w:t xml:space="preserve"> COURS N° </w:t>
      </w:r>
      <w:r>
        <w:rPr>
          <w:rFonts w:ascii="Garamond" w:eastAsiaTheme="minorHAnsi" w:hAnsi="Garamond" w:cstheme="majorBidi"/>
          <w:b/>
          <w:bCs/>
          <w:i/>
          <w:iCs/>
          <w:sz w:val="32"/>
          <w:szCs w:val="32"/>
          <w:u w:val="single"/>
          <w:lang w:eastAsia="en-US" w:bidi="ar-DZ"/>
        </w:rPr>
        <w:t>03</w:t>
      </w:r>
    </w:p>
    <w:p w:rsidR="00835334" w:rsidRPr="00CB41FB" w:rsidRDefault="00835334" w:rsidP="00835334">
      <w:pPr>
        <w:pStyle w:val="NormalWeb"/>
        <w:shd w:val="clear" w:color="auto" w:fill="FFFFFF"/>
        <w:spacing w:before="0" w:beforeAutospacing="0" w:after="150" w:afterAutospacing="0"/>
        <w:jc w:val="center"/>
        <w:rPr>
          <w:rFonts w:ascii="Garamond" w:eastAsiaTheme="minorHAnsi" w:hAnsi="Garamond" w:cstheme="majorBidi"/>
          <w:b/>
          <w:bCs/>
          <w:i/>
          <w:iCs/>
          <w:sz w:val="44"/>
          <w:szCs w:val="44"/>
          <w:u w:val="single"/>
          <w:lang w:eastAsia="en-US" w:bidi="ar-DZ"/>
        </w:rPr>
      </w:pPr>
      <w:r>
        <w:rPr>
          <w:rFonts w:ascii="Garamond" w:eastAsiaTheme="minorHAnsi" w:hAnsi="Garamond" w:cstheme="majorBidi"/>
          <w:b/>
          <w:bCs/>
          <w:i/>
          <w:iCs/>
          <w:sz w:val="44"/>
          <w:szCs w:val="44"/>
          <w:u w:val="single"/>
          <w:lang w:eastAsia="en-US" w:bidi="ar-DZ"/>
        </w:rPr>
        <w:t>RESEAUX D’ASSAINISSEMENT (02)</w:t>
      </w:r>
    </w:p>
    <w:p w:rsidR="00835334" w:rsidRDefault="00835334" w:rsidP="00835334">
      <w:pPr>
        <w:autoSpaceDE w:val="0"/>
        <w:autoSpaceDN w:val="0"/>
        <w:adjustRightInd w:val="0"/>
        <w:spacing w:after="0" w:line="360" w:lineRule="auto"/>
        <w:jc w:val="both"/>
        <w:rPr>
          <w:b/>
          <w:bCs/>
          <w:sz w:val="24"/>
          <w:szCs w:val="24"/>
        </w:rPr>
      </w:pPr>
    </w:p>
    <w:p w:rsidR="00835334" w:rsidRDefault="00835334" w:rsidP="00835334">
      <w:pPr>
        <w:autoSpaceDE w:val="0"/>
        <w:autoSpaceDN w:val="0"/>
        <w:adjustRightInd w:val="0"/>
        <w:spacing w:after="0" w:line="360" w:lineRule="auto"/>
        <w:jc w:val="both"/>
        <w:rPr>
          <w:b/>
          <w:bCs/>
          <w:sz w:val="24"/>
          <w:szCs w:val="24"/>
        </w:rPr>
      </w:pPr>
    </w:p>
    <w:p w:rsidR="00835334" w:rsidRDefault="00835334" w:rsidP="00835334">
      <w:pPr>
        <w:autoSpaceDE w:val="0"/>
        <w:autoSpaceDN w:val="0"/>
        <w:adjustRightInd w:val="0"/>
        <w:spacing w:after="0" w:line="360" w:lineRule="auto"/>
        <w:jc w:val="both"/>
        <w:rPr>
          <w:b/>
          <w:bCs/>
          <w:sz w:val="24"/>
          <w:szCs w:val="24"/>
        </w:rPr>
      </w:pPr>
    </w:p>
    <w:p w:rsidR="00835334" w:rsidRDefault="00835334" w:rsidP="00835334">
      <w:pPr>
        <w:autoSpaceDE w:val="0"/>
        <w:autoSpaceDN w:val="0"/>
        <w:adjustRightInd w:val="0"/>
        <w:spacing w:after="0" w:line="360" w:lineRule="auto"/>
        <w:jc w:val="both"/>
        <w:rPr>
          <w:b/>
          <w:bCs/>
          <w:sz w:val="24"/>
          <w:szCs w:val="24"/>
        </w:rPr>
      </w:pPr>
    </w:p>
    <w:p w:rsidR="00835334" w:rsidRDefault="00835334" w:rsidP="00835334">
      <w:pPr>
        <w:autoSpaceDE w:val="0"/>
        <w:autoSpaceDN w:val="0"/>
        <w:adjustRightInd w:val="0"/>
        <w:spacing w:after="0" w:line="360" w:lineRule="auto"/>
        <w:jc w:val="both"/>
        <w:rPr>
          <w:b/>
          <w:bCs/>
          <w:sz w:val="24"/>
          <w:szCs w:val="24"/>
        </w:rPr>
      </w:pPr>
    </w:p>
    <w:p w:rsidR="00835334" w:rsidRDefault="00835334" w:rsidP="00835334">
      <w:pPr>
        <w:autoSpaceDE w:val="0"/>
        <w:autoSpaceDN w:val="0"/>
        <w:adjustRightInd w:val="0"/>
        <w:spacing w:after="0" w:line="360" w:lineRule="auto"/>
        <w:jc w:val="both"/>
        <w:rPr>
          <w:b/>
          <w:bCs/>
          <w:sz w:val="24"/>
          <w:szCs w:val="24"/>
        </w:rPr>
      </w:pPr>
    </w:p>
    <w:p w:rsidR="00835334" w:rsidRDefault="00835334" w:rsidP="00835334">
      <w:pPr>
        <w:autoSpaceDE w:val="0"/>
        <w:autoSpaceDN w:val="0"/>
        <w:adjustRightInd w:val="0"/>
        <w:spacing w:after="0" w:line="360" w:lineRule="auto"/>
        <w:jc w:val="both"/>
        <w:rPr>
          <w:b/>
          <w:bCs/>
          <w:sz w:val="24"/>
          <w:szCs w:val="24"/>
        </w:rPr>
      </w:pPr>
    </w:p>
    <w:p w:rsidR="00835334" w:rsidRDefault="00835334" w:rsidP="00835334">
      <w:pPr>
        <w:autoSpaceDE w:val="0"/>
        <w:autoSpaceDN w:val="0"/>
        <w:adjustRightInd w:val="0"/>
        <w:spacing w:after="0" w:line="360" w:lineRule="auto"/>
        <w:jc w:val="both"/>
        <w:rPr>
          <w:b/>
          <w:bCs/>
          <w:sz w:val="24"/>
          <w:szCs w:val="24"/>
        </w:rPr>
      </w:pPr>
    </w:p>
    <w:p w:rsidR="00835334" w:rsidRDefault="00835334" w:rsidP="00835334">
      <w:pPr>
        <w:autoSpaceDE w:val="0"/>
        <w:autoSpaceDN w:val="0"/>
        <w:adjustRightInd w:val="0"/>
        <w:spacing w:after="0" w:line="360" w:lineRule="auto"/>
        <w:jc w:val="both"/>
        <w:rPr>
          <w:b/>
          <w:bCs/>
          <w:sz w:val="24"/>
          <w:szCs w:val="24"/>
        </w:rPr>
      </w:pPr>
    </w:p>
    <w:p w:rsidR="00835334" w:rsidRDefault="00835334" w:rsidP="00835334">
      <w:pPr>
        <w:autoSpaceDE w:val="0"/>
        <w:autoSpaceDN w:val="0"/>
        <w:adjustRightInd w:val="0"/>
        <w:spacing w:after="0" w:line="360" w:lineRule="auto"/>
        <w:jc w:val="both"/>
        <w:rPr>
          <w:b/>
          <w:bCs/>
          <w:sz w:val="24"/>
          <w:szCs w:val="24"/>
        </w:rPr>
      </w:pPr>
    </w:p>
    <w:p w:rsidR="00835334" w:rsidRDefault="00835334" w:rsidP="00835334">
      <w:pPr>
        <w:autoSpaceDE w:val="0"/>
        <w:autoSpaceDN w:val="0"/>
        <w:adjustRightInd w:val="0"/>
        <w:spacing w:after="0" w:line="360" w:lineRule="auto"/>
        <w:jc w:val="both"/>
        <w:rPr>
          <w:b/>
          <w:bCs/>
          <w:sz w:val="24"/>
          <w:szCs w:val="24"/>
        </w:rPr>
      </w:pPr>
    </w:p>
    <w:p w:rsidR="00835334" w:rsidRDefault="00835334" w:rsidP="00835334">
      <w:pPr>
        <w:autoSpaceDE w:val="0"/>
        <w:autoSpaceDN w:val="0"/>
        <w:adjustRightInd w:val="0"/>
        <w:spacing w:after="0" w:line="360" w:lineRule="auto"/>
        <w:jc w:val="both"/>
        <w:rPr>
          <w:b/>
          <w:bCs/>
          <w:sz w:val="24"/>
          <w:szCs w:val="24"/>
        </w:rPr>
      </w:pPr>
    </w:p>
    <w:p w:rsidR="00835334" w:rsidRDefault="00835334" w:rsidP="00835334">
      <w:pPr>
        <w:autoSpaceDE w:val="0"/>
        <w:autoSpaceDN w:val="0"/>
        <w:adjustRightInd w:val="0"/>
        <w:spacing w:after="0" w:line="360" w:lineRule="auto"/>
        <w:jc w:val="both"/>
        <w:rPr>
          <w:b/>
          <w:bCs/>
          <w:sz w:val="24"/>
          <w:szCs w:val="24"/>
        </w:rPr>
      </w:pPr>
    </w:p>
    <w:p w:rsidR="00835334" w:rsidRDefault="00835334" w:rsidP="00835334">
      <w:pPr>
        <w:autoSpaceDE w:val="0"/>
        <w:autoSpaceDN w:val="0"/>
        <w:adjustRightInd w:val="0"/>
        <w:spacing w:after="0" w:line="360" w:lineRule="auto"/>
        <w:jc w:val="both"/>
        <w:rPr>
          <w:b/>
          <w:bCs/>
          <w:sz w:val="24"/>
          <w:szCs w:val="24"/>
        </w:rPr>
      </w:pPr>
    </w:p>
    <w:p w:rsidR="00835334" w:rsidRDefault="00835334" w:rsidP="00835334">
      <w:pPr>
        <w:autoSpaceDE w:val="0"/>
        <w:autoSpaceDN w:val="0"/>
        <w:adjustRightInd w:val="0"/>
        <w:spacing w:after="0" w:line="360" w:lineRule="auto"/>
        <w:jc w:val="both"/>
        <w:rPr>
          <w:b/>
          <w:bCs/>
          <w:sz w:val="24"/>
          <w:szCs w:val="24"/>
        </w:rPr>
      </w:pPr>
    </w:p>
    <w:p w:rsidR="00835334" w:rsidRDefault="00835334" w:rsidP="00835334">
      <w:pPr>
        <w:autoSpaceDE w:val="0"/>
        <w:autoSpaceDN w:val="0"/>
        <w:adjustRightInd w:val="0"/>
        <w:spacing w:after="0" w:line="360" w:lineRule="auto"/>
        <w:jc w:val="both"/>
        <w:rPr>
          <w:b/>
          <w:bCs/>
          <w:sz w:val="24"/>
          <w:szCs w:val="24"/>
        </w:rPr>
      </w:pPr>
    </w:p>
    <w:p w:rsidR="00835334" w:rsidRDefault="00835334" w:rsidP="00835334">
      <w:pPr>
        <w:autoSpaceDE w:val="0"/>
        <w:autoSpaceDN w:val="0"/>
        <w:adjustRightInd w:val="0"/>
        <w:spacing w:after="0" w:line="360" w:lineRule="auto"/>
        <w:jc w:val="both"/>
        <w:rPr>
          <w:b/>
          <w:bCs/>
          <w:sz w:val="24"/>
          <w:szCs w:val="24"/>
        </w:rPr>
      </w:pPr>
    </w:p>
    <w:p w:rsidR="00835334" w:rsidRDefault="00835334" w:rsidP="00835334">
      <w:pPr>
        <w:autoSpaceDE w:val="0"/>
        <w:autoSpaceDN w:val="0"/>
        <w:adjustRightInd w:val="0"/>
        <w:spacing w:after="0" w:line="360" w:lineRule="auto"/>
        <w:jc w:val="both"/>
        <w:rPr>
          <w:b/>
          <w:bCs/>
          <w:sz w:val="24"/>
          <w:szCs w:val="24"/>
        </w:rPr>
      </w:pPr>
    </w:p>
    <w:p w:rsidR="00835334" w:rsidRPr="002D4FBE" w:rsidRDefault="00835334" w:rsidP="00835334">
      <w:pPr>
        <w:framePr w:hSpace="141" w:wrap="around" w:vAnchor="page" w:hAnchor="page" w:x="1480" w:y="1621"/>
        <w:rPr>
          <w:rFonts w:cstheme="majorBidi"/>
          <w:b/>
          <w:bCs/>
          <w:sz w:val="24"/>
          <w:szCs w:val="24"/>
          <w:u w:val="single"/>
        </w:rPr>
      </w:pPr>
      <w:r w:rsidRPr="002D4FBE">
        <w:rPr>
          <w:rFonts w:cstheme="majorBidi"/>
          <w:b/>
          <w:bCs/>
          <w:sz w:val="24"/>
          <w:szCs w:val="24"/>
          <w:u w:val="single"/>
        </w:rPr>
        <w:t xml:space="preserve">Structure du cours </w:t>
      </w:r>
    </w:p>
    <w:p w:rsidR="00835334" w:rsidRPr="00EC58A7" w:rsidRDefault="00835334" w:rsidP="00835334">
      <w:pPr>
        <w:framePr w:hSpace="141" w:wrap="around" w:vAnchor="page" w:hAnchor="page" w:x="1480" w:y="1621"/>
        <w:rPr>
          <w:rFonts w:cstheme="majorBidi"/>
          <w:sz w:val="24"/>
          <w:szCs w:val="24"/>
        </w:rPr>
      </w:pPr>
    </w:p>
    <w:p w:rsidR="00835334" w:rsidRPr="00A61AA6" w:rsidRDefault="00835334" w:rsidP="00A61AA6">
      <w:pPr>
        <w:pStyle w:val="Paragraphedeliste"/>
        <w:framePr w:hSpace="141" w:wrap="around" w:vAnchor="page" w:hAnchor="page" w:x="1480" w:y="1621"/>
        <w:numPr>
          <w:ilvl w:val="0"/>
          <w:numId w:val="28"/>
        </w:numPr>
        <w:spacing w:line="360" w:lineRule="auto"/>
        <w:rPr>
          <w:rFonts w:cstheme="majorBidi"/>
          <w:b/>
          <w:bCs/>
          <w:sz w:val="24"/>
          <w:szCs w:val="24"/>
        </w:rPr>
      </w:pPr>
      <w:r w:rsidRPr="00A61AA6">
        <w:rPr>
          <w:rFonts w:cstheme="majorBidi"/>
          <w:b/>
          <w:bCs/>
          <w:sz w:val="24"/>
          <w:szCs w:val="24"/>
        </w:rPr>
        <w:t xml:space="preserve"> </w:t>
      </w:r>
      <w:r w:rsidRPr="00A61AA6">
        <w:rPr>
          <w:rFonts w:cstheme="majorBidi"/>
          <w:b/>
          <w:bCs/>
          <w:sz w:val="24"/>
          <w:szCs w:val="24"/>
        </w:rPr>
        <w:t xml:space="preserve">Bassins versants </w:t>
      </w:r>
    </w:p>
    <w:p w:rsidR="00835334" w:rsidRPr="00A61AA6" w:rsidRDefault="00835334" w:rsidP="00835334">
      <w:pPr>
        <w:pStyle w:val="Paragraphedeliste"/>
        <w:framePr w:hSpace="141" w:wrap="around" w:vAnchor="page" w:hAnchor="page" w:x="1480" w:y="1621"/>
        <w:numPr>
          <w:ilvl w:val="0"/>
          <w:numId w:val="28"/>
        </w:numPr>
        <w:spacing w:line="360" w:lineRule="auto"/>
        <w:rPr>
          <w:rFonts w:cstheme="majorBidi"/>
          <w:b/>
          <w:bCs/>
          <w:sz w:val="24"/>
          <w:szCs w:val="24"/>
          <w:u w:val="single"/>
        </w:rPr>
      </w:pPr>
      <w:r w:rsidRPr="00A61AA6">
        <w:rPr>
          <w:rFonts w:cstheme="majorBidi"/>
          <w:b/>
          <w:bCs/>
          <w:sz w:val="24"/>
          <w:szCs w:val="24"/>
          <w:u w:val="single"/>
        </w:rPr>
        <w:t>Plan hydrotechnique</w:t>
      </w:r>
    </w:p>
    <w:p w:rsidR="00835334" w:rsidRPr="00A61AA6" w:rsidRDefault="00835334" w:rsidP="00835334">
      <w:pPr>
        <w:pStyle w:val="Paragraphedeliste"/>
        <w:framePr w:hSpace="141" w:wrap="around" w:vAnchor="page" w:hAnchor="page" w:x="1480" w:y="1621"/>
        <w:numPr>
          <w:ilvl w:val="0"/>
          <w:numId w:val="28"/>
        </w:numPr>
        <w:spacing w:line="360" w:lineRule="auto"/>
        <w:rPr>
          <w:rFonts w:cstheme="majorBidi"/>
          <w:b/>
          <w:bCs/>
          <w:sz w:val="24"/>
          <w:szCs w:val="24"/>
          <w:u w:val="single"/>
        </w:rPr>
      </w:pPr>
      <w:r w:rsidRPr="00A61AA6">
        <w:rPr>
          <w:rFonts w:cstheme="majorBidi"/>
          <w:b/>
          <w:bCs/>
          <w:sz w:val="24"/>
          <w:szCs w:val="24"/>
          <w:u w:val="single"/>
        </w:rPr>
        <w:t>LE PRINCIPE DES RESEAUX D’ASSAINISSEMENT :</w:t>
      </w:r>
    </w:p>
    <w:p w:rsidR="00835334" w:rsidRPr="00A61AA6" w:rsidRDefault="00835334" w:rsidP="00835334">
      <w:pPr>
        <w:pStyle w:val="Paragraphedeliste"/>
        <w:framePr w:hSpace="141" w:wrap="around" w:vAnchor="page" w:hAnchor="page" w:x="1480" w:y="1621"/>
        <w:numPr>
          <w:ilvl w:val="0"/>
          <w:numId w:val="28"/>
        </w:numPr>
        <w:spacing w:line="360" w:lineRule="auto"/>
        <w:rPr>
          <w:rFonts w:cstheme="majorBidi"/>
          <w:b/>
          <w:bCs/>
          <w:sz w:val="24"/>
          <w:szCs w:val="24"/>
          <w:u w:val="single"/>
        </w:rPr>
      </w:pPr>
      <w:r w:rsidRPr="00A61AA6">
        <w:rPr>
          <w:rFonts w:cstheme="majorBidi"/>
          <w:b/>
          <w:bCs/>
          <w:sz w:val="24"/>
          <w:szCs w:val="24"/>
          <w:u w:val="single"/>
        </w:rPr>
        <w:t>LES PRINCIPES DE BASE</w:t>
      </w:r>
    </w:p>
    <w:p w:rsidR="00835334" w:rsidRPr="00A61AA6" w:rsidRDefault="00835334" w:rsidP="00835334">
      <w:pPr>
        <w:pStyle w:val="Paragraphedeliste"/>
        <w:framePr w:hSpace="141" w:wrap="around" w:vAnchor="page" w:hAnchor="page" w:x="1480" w:y="1621"/>
        <w:numPr>
          <w:ilvl w:val="1"/>
          <w:numId w:val="29"/>
        </w:numPr>
        <w:spacing w:line="360" w:lineRule="auto"/>
        <w:rPr>
          <w:rFonts w:cstheme="majorBidi"/>
          <w:b/>
          <w:bCs/>
          <w:sz w:val="24"/>
          <w:szCs w:val="24"/>
          <w:u w:val="single"/>
        </w:rPr>
      </w:pPr>
      <w:r w:rsidRPr="00A61AA6">
        <w:rPr>
          <w:rFonts w:cstheme="majorBidi"/>
          <w:b/>
          <w:bCs/>
          <w:sz w:val="24"/>
          <w:szCs w:val="24"/>
          <w:u w:val="single"/>
        </w:rPr>
        <w:t>Le Système Unitaire</w:t>
      </w:r>
    </w:p>
    <w:p w:rsidR="00835334" w:rsidRPr="00A61AA6" w:rsidRDefault="00835334" w:rsidP="00835334">
      <w:pPr>
        <w:pStyle w:val="Paragraphedeliste"/>
        <w:framePr w:hSpace="141" w:wrap="around" w:vAnchor="page" w:hAnchor="page" w:x="1480" w:y="1621"/>
        <w:numPr>
          <w:ilvl w:val="1"/>
          <w:numId w:val="29"/>
        </w:numPr>
        <w:spacing w:line="360" w:lineRule="auto"/>
        <w:rPr>
          <w:rFonts w:cstheme="majorBidi"/>
          <w:b/>
          <w:bCs/>
          <w:sz w:val="24"/>
          <w:szCs w:val="24"/>
          <w:u w:val="single"/>
        </w:rPr>
      </w:pPr>
      <w:r w:rsidRPr="00A61AA6">
        <w:rPr>
          <w:rFonts w:cstheme="majorBidi"/>
          <w:b/>
          <w:bCs/>
          <w:sz w:val="24"/>
          <w:szCs w:val="24"/>
          <w:u w:val="single"/>
        </w:rPr>
        <w:t>Système Séparatif</w:t>
      </w:r>
    </w:p>
    <w:p w:rsidR="00835334" w:rsidRPr="00A61AA6" w:rsidRDefault="00835334" w:rsidP="00835334">
      <w:pPr>
        <w:pStyle w:val="Paragraphedeliste"/>
        <w:framePr w:hSpace="141" w:wrap="around" w:vAnchor="page" w:hAnchor="page" w:x="1480" w:y="1621"/>
        <w:numPr>
          <w:ilvl w:val="1"/>
          <w:numId w:val="29"/>
        </w:numPr>
        <w:spacing w:line="360" w:lineRule="auto"/>
        <w:rPr>
          <w:rFonts w:cstheme="majorBidi"/>
          <w:b/>
          <w:bCs/>
          <w:sz w:val="24"/>
          <w:szCs w:val="24"/>
          <w:u w:val="single"/>
        </w:rPr>
      </w:pPr>
      <w:r w:rsidRPr="00A61AA6">
        <w:rPr>
          <w:rFonts w:cstheme="majorBidi"/>
          <w:b/>
          <w:bCs/>
          <w:sz w:val="24"/>
          <w:szCs w:val="24"/>
          <w:u w:val="single"/>
        </w:rPr>
        <w:t>Le Système Pseudo-Séparatif</w:t>
      </w:r>
    </w:p>
    <w:p w:rsidR="00835334" w:rsidRPr="002D4FBE" w:rsidRDefault="00835334" w:rsidP="00835334">
      <w:pPr>
        <w:pStyle w:val="Paragraphedeliste"/>
        <w:framePr w:hSpace="141" w:wrap="around" w:vAnchor="page" w:hAnchor="page" w:x="1480" w:y="1621"/>
        <w:spacing w:line="360" w:lineRule="auto"/>
        <w:ind w:left="2160"/>
        <w:rPr>
          <w:rFonts w:cstheme="majorBidi"/>
          <w:b/>
          <w:bCs/>
          <w:sz w:val="24"/>
          <w:szCs w:val="24"/>
        </w:rPr>
      </w:pPr>
    </w:p>
    <w:p w:rsidR="00835334" w:rsidRPr="002D4FBE" w:rsidRDefault="00835334" w:rsidP="00835334">
      <w:pPr>
        <w:framePr w:hSpace="141" w:wrap="around" w:vAnchor="page" w:hAnchor="page" w:x="1480" w:y="1621"/>
        <w:spacing w:line="360" w:lineRule="auto"/>
        <w:jc w:val="both"/>
        <w:rPr>
          <w:rFonts w:cstheme="majorBidi"/>
          <w:b/>
          <w:bCs/>
          <w:sz w:val="24"/>
          <w:szCs w:val="24"/>
        </w:rPr>
      </w:pPr>
      <w:r w:rsidRPr="002D4FBE">
        <w:rPr>
          <w:rFonts w:cstheme="majorBidi"/>
          <w:b/>
          <w:bCs/>
          <w:sz w:val="24"/>
          <w:szCs w:val="24"/>
        </w:rPr>
        <w:t>Références bibliographiques</w:t>
      </w:r>
    </w:p>
    <w:p w:rsidR="00835334" w:rsidRPr="005D2271" w:rsidRDefault="00835334" w:rsidP="00835334">
      <w:pPr>
        <w:pStyle w:val="Paragraphedeliste"/>
        <w:framePr w:hSpace="141" w:wrap="around" w:vAnchor="page" w:hAnchor="page" w:x="1480" w:y="1621"/>
        <w:spacing w:line="360" w:lineRule="auto"/>
        <w:ind w:left="1080"/>
        <w:rPr>
          <w:rFonts w:cstheme="majorBidi"/>
          <w:sz w:val="24"/>
          <w:szCs w:val="24"/>
        </w:rPr>
      </w:pPr>
    </w:p>
    <w:p w:rsidR="00835334" w:rsidRDefault="00835334" w:rsidP="00835334">
      <w:pPr>
        <w:autoSpaceDE w:val="0"/>
        <w:autoSpaceDN w:val="0"/>
        <w:adjustRightInd w:val="0"/>
        <w:spacing w:after="0" w:line="360" w:lineRule="auto"/>
        <w:jc w:val="both"/>
        <w:rPr>
          <w:b/>
          <w:bCs/>
          <w:sz w:val="24"/>
          <w:szCs w:val="24"/>
        </w:rPr>
      </w:pPr>
    </w:p>
    <w:p w:rsidR="00835334" w:rsidRDefault="00835334" w:rsidP="00835334">
      <w:pPr>
        <w:autoSpaceDE w:val="0"/>
        <w:autoSpaceDN w:val="0"/>
        <w:adjustRightInd w:val="0"/>
        <w:spacing w:after="0" w:line="360" w:lineRule="auto"/>
        <w:jc w:val="both"/>
        <w:rPr>
          <w:b/>
          <w:bCs/>
          <w:sz w:val="24"/>
          <w:szCs w:val="24"/>
        </w:rPr>
      </w:pPr>
    </w:p>
    <w:p w:rsidR="00835334" w:rsidRDefault="00835334" w:rsidP="00835334">
      <w:pPr>
        <w:autoSpaceDE w:val="0"/>
        <w:autoSpaceDN w:val="0"/>
        <w:adjustRightInd w:val="0"/>
        <w:spacing w:after="0" w:line="360" w:lineRule="auto"/>
        <w:jc w:val="both"/>
        <w:rPr>
          <w:b/>
          <w:bCs/>
          <w:sz w:val="24"/>
          <w:szCs w:val="24"/>
        </w:rPr>
      </w:pPr>
    </w:p>
    <w:p w:rsidR="00835334" w:rsidRDefault="00835334" w:rsidP="00835334">
      <w:pPr>
        <w:spacing w:after="0" w:line="360" w:lineRule="auto"/>
        <w:jc w:val="both"/>
        <w:rPr>
          <w:rFonts w:cstheme="majorBidi"/>
          <w:i/>
          <w:iCs/>
          <w:sz w:val="24"/>
          <w:szCs w:val="24"/>
        </w:rPr>
      </w:pPr>
    </w:p>
    <w:p w:rsidR="00835334" w:rsidRDefault="00835334" w:rsidP="00835334">
      <w:pPr>
        <w:spacing w:after="0" w:line="360" w:lineRule="auto"/>
        <w:jc w:val="both"/>
        <w:rPr>
          <w:rFonts w:cstheme="majorBidi"/>
          <w:i/>
          <w:iCs/>
          <w:sz w:val="24"/>
          <w:szCs w:val="24"/>
        </w:rPr>
      </w:pPr>
    </w:p>
    <w:p w:rsidR="00835334" w:rsidRDefault="00835334" w:rsidP="00835334">
      <w:pPr>
        <w:spacing w:after="0" w:line="360" w:lineRule="auto"/>
        <w:jc w:val="both"/>
        <w:rPr>
          <w:rFonts w:cstheme="majorBidi"/>
          <w:i/>
          <w:iCs/>
          <w:sz w:val="24"/>
          <w:szCs w:val="24"/>
        </w:rPr>
      </w:pPr>
    </w:p>
    <w:p w:rsidR="00835334" w:rsidRDefault="00835334" w:rsidP="00835334">
      <w:pPr>
        <w:spacing w:after="0" w:line="360" w:lineRule="auto"/>
        <w:jc w:val="both"/>
        <w:rPr>
          <w:rFonts w:cstheme="majorBidi"/>
          <w:i/>
          <w:iCs/>
          <w:sz w:val="24"/>
          <w:szCs w:val="24"/>
        </w:rPr>
      </w:pPr>
    </w:p>
    <w:p w:rsidR="00835334" w:rsidRDefault="00835334" w:rsidP="00835334">
      <w:pPr>
        <w:spacing w:after="0" w:line="360" w:lineRule="auto"/>
        <w:jc w:val="both"/>
        <w:rPr>
          <w:rFonts w:cstheme="majorBidi"/>
          <w:i/>
          <w:iCs/>
          <w:sz w:val="24"/>
          <w:szCs w:val="24"/>
        </w:rPr>
      </w:pPr>
    </w:p>
    <w:p w:rsidR="00835334" w:rsidRDefault="00835334" w:rsidP="00835334">
      <w:pPr>
        <w:spacing w:after="0" w:line="360" w:lineRule="auto"/>
        <w:jc w:val="both"/>
        <w:rPr>
          <w:rFonts w:cstheme="majorBidi"/>
          <w:i/>
          <w:iCs/>
          <w:sz w:val="24"/>
          <w:szCs w:val="24"/>
        </w:rPr>
      </w:pPr>
    </w:p>
    <w:p w:rsidR="00835334" w:rsidRDefault="00835334" w:rsidP="00835334">
      <w:pPr>
        <w:spacing w:after="0" w:line="360" w:lineRule="auto"/>
        <w:jc w:val="both"/>
        <w:rPr>
          <w:rFonts w:cstheme="majorBidi"/>
          <w:i/>
          <w:iCs/>
          <w:sz w:val="24"/>
          <w:szCs w:val="24"/>
        </w:rPr>
      </w:pPr>
    </w:p>
    <w:p w:rsidR="00835334" w:rsidRDefault="00835334" w:rsidP="00835334">
      <w:pPr>
        <w:spacing w:after="0" w:line="360" w:lineRule="auto"/>
        <w:jc w:val="both"/>
        <w:rPr>
          <w:rFonts w:cstheme="majorBidi"/>
          <w:i/>
          <w:iCs/>
          <w:sz w:val="24"/>
          <w:szCs w:val="24"/>
        </w:rPr>
      </w:pPr>
    </w:p>
    <w:p w:rsidR="00835334" w:rsidRDefault="00835334" w:rsidP="00483BD4">
      <w:pPr>
        <w:spacing w:line="360" w:lineRule="auto"/>
        <w:rPr>
          <w:rFonts w:cstheme="majorBidi"/>
          <w:i/>
          <w:iCs/>
          <w:sz w:val="24"/>
          <w:szCs w:val="24"/>
        </w:rPr>
      </w:pPr>
    </w:p>
    <w:p w:rsidR="00835334" w:rsidRDefault="00835334" w:rsidP="00483BD4">
      <w:pPr>
        <w:spacing w:line="360" w:lineRule="auto"/>
        <w:rPr>
          <w:rFonts w:asciiTheme="majorBidi" w:hAnsiTheme="majorBidi" w:cstheme="majorBidi"/>
          <w:sz w:val="28"/>
          <w:szCs w:val="28"/>
        </w:rPr>
      </w:pPr>
    </w:p>
    <w:p w:rsidR="00893544" w:rsidRPr="00835334" w:rsidRDefault="003949D0" w:rsidP="00835334">
      <w:pPr>
        <w:pStyle w:val="Paragraphedeliste"/>
        <w:numPr>
          <w:ilvl w:val="0"/>
          <w:numId w:val="28"/>
        </w:numPr>
        <w:spacing w:line="360" w:lineRule="auto"/>
        <w:rPr>
          <w:rFonts w:asciiTheme="majorBidi" w:hAnsiTheme="majorBidi" w:cstheme="majorBidi"/>
          <w:b/>
          <w:bCs/>
          <w:sz w:val="24"/>
          <w:szCs w:val="24"/>
          <w:u w:val="single"/>
        </w:rPr>
      </w:pPr>
      <w:r w:rsidRPr="00835334">
        <w:rPr>
          <w:rFonts w:asciiTheme="majorBidi" w:hAnsiTheme="majorBidi" w:cstheme="majorBidi"/>
          <w:b/>
          <w:bCs/>
          <w:sz w:val="24"/>
          <w:szCs w:val="24"/>
          <w:u w:val="single"/>
        </w:rPr>
        <w:lastRenderedPageBreak/>
        <w:t>LES BASSINS VERSANTS :</w:t>
      </w:r>
    </w:p>
    <w:p w:rsidR="00760640" w:rsidRDefault="00760640" w:rsidP="00584805">
      <w:pPr>
        <w:spacing w:line="360" w:lineRule="auto"/>
        <w:rPr>
          <w:rFonts w:asciiTheme="majorBidi" w:hAnsiTheme="majorBidi" w:cstheme="majorBidi"/>
          <w:sz w:val="24"/>
          <w:szCs w:val="24"/>
        </w:rPr>
      </w:pPr>
      <w:r w:rsidRPr="003949D0">
        <w:rPr>
          <w:rFonts w:asciiTheme="majorBidi" w:hAnsiTheme="majorBidi" w:cstheme="majorBidi"/>
          <w:sz w:val="24"/>
          <w:szCs w:val="24"/>
        </w:rPr>
        <w:t xml:space="preserve">Le </w:t>
      </w:r>
      <w:r w:rsidR="00170C1E" w:rsidRPr="003949D0">
        <w:rPr>
          <w:rFonts w:asciiTheme="majorBidi" w:hAnsiTheme="majorBidi" w:cstheme="majorBidi"/>
          <w:sz w:val="24"/>
          <w:szCs w:val="24"/>
        </w:rPr>
        <w:t xml:space="preserve">bassin </w:t>
      </w:r>
      <w:r w:rsidR="00F709BE" w:rsidRPr="003949D0">
        <w:rPr>
          <w:rFonts w:asciiTheme="majorBidi" w:hAnsiTheme="majorBidi" w:cstheme="majorBidi"/>
          <w:sz w:val="24"/>
          <w:szCs w:val="24"/>
        </w:rPr>
        <w:t>versant est</w:t>
      </w:r>
      <w:r w:rsidRPr="003949D0">
        <w:rPr>
          <w:rFonts w:asciiTheme="majorBidi" w:hAnsiTheme="majorBidi" w:cstheme="majorBidi"/>
          <w:sz w:val="24"/>
          <w:szCs w:val="24"/>
        </w:rPr>
        <w:t xml:space="preserve"> un territoire au l’ensemble de l’eau du surface </w:t>
      </w:r>
      <w:r w:rsidR="003949D0" w:rsidRPr="003949D0">
        <w:rPr>
          <w:rFonts w:asciiTheme="majorBidi" w:hAnsiTheme="majorBidi" w:cstheme="majorBidi"/>
          <w:sz w:val="24"/>
          <w:szCs w:val="24"/>
        </w:rPr>
        <w:t xml:space="preserve">exceptionnellement </w:t>
      </w:r>
      <w:r w:rsidRPr="003949D0">
        <w:rPr>
          <w:rFonts w:asciiTheme="majorBidi" w:hAnsiTheme="majorBidi" w:cstheme="majorBidi"/>
          <w:sz w:val="24"/>
          <w:szCs w:val="24"/>
        </w:rPr>
        <w:t>pluvi</w:t>
      </w:r>
      <w:r w:rsidR="00F709BE" w:rsidRPr="003949D0">
        <w:rPr>
          <w:rFonts w:asciiTheme="majorBidi" w:hAnsiTheme="majorBidi" w:cstheme="majorBidi"/>
          <w:sz w:val="24"/>
          <w:szCs w:val="24"/>
        </w:rPr>
        <w:t>ales s’</w:t>
      </w:r>
      <w:r w:rsidR="003949D0" w:rsidRPr="003949D0">
        <w:rPr>
          <w:rFonts w:asciiTheme="majorBidi" w:hAnsiTheme="majorBidi" w:cstheme="majorBidi"/>
          <w:sz w:val="24"/>
          <w:szCs w:val="24"/>
        </w:rPr>
        <w:t>écoule</w:t>
      </w:r>
      <w:r w:rsidR="00F709BE" w:rsidRPr="003949D0">
        <w:rPr>
          <w:rFonts w:asciiTheme="majorBidi" w:hAnsiTheme="majorBidi" w:cstheme="majorBidi"/>
          <w:sz w:val="24"/>
          <w:szCs w:val="24"/>
        </w:rPr>
        <w:t xml:space="preserve"> comme dans un </w:t>
      </w:r>
      <w:r w:rsidR="00F709BE" w:rsidRPr="00D23739">
        <w:rPr>
          <w:rFonts w:asciiTheme="majorBidi" w:hAnsiTheme="majorBidi" w:cstheme="majorBidi"/>
          <w:b/>
          <w:bCs/>
          <w:sz w:val="24"/>
          <w:szCs w:val="24"/>
        </w:rPr>
        <w:t>entonnoir</w:t>
      </w:r>
      <w:r w:rsidRPr="003949D0">
        <w:rPr>
          <w:rFonts w:asciiTheme="majorBidi" w:hAnsiTheme="majorBidi" w:cstheme="majorBidi"/>
          <w:sz w:val="24"/>
          <w:szCs w:val="24"/>
        </w:rPr>
        <w:t xml:space="preserve">, par gravité vers un </w:t>
      </w:r>
      <w:r w:rsidR="003949D0" w:rsidRPr="003949D0">
        <w:rPr>
          <w:rFonts w:asciiTheme="majorBidi" w:hAnsiTheme="majorBidi" w:cstheme="majorBidi"/>
          <w:sz w:val="24"/>
          <w:szCs w:val="24"/>
        </w:rPr>
        <w:t>même</w:t>
      </w:r>
      <w:r w:rsidRPr="003949D0">
        <w:rPr>
          <w:rFonts w:asciiTheme="majorBidi" w:hAnsiTheme="majorBidi" w:cstheme="majorBidi"/>
          <w:sz w:val="24"/>
          <w:szCs w:val="24"/>
        </w:rPr>
        <w:t xml:space="preserve"> point. On </w:t>
      </w:r>
      <w:r w:rsidR="003949D0" w:rsidRPr="003949D0">
        <w:rPr>
          <w:rFonts w:asciiTheme="majorBidi" w:hAnsiTheme="majorBidi" w:cstheme="majorBidi"/>
          <w:sz w:val="24"/>
          <w:szCs w:val="24"/>
        </w:rPr>
        <w:t>nomme</w:t>
      </w:r>
      <w:r w:rsidRPr="003949D0">
        <w:rPr>
          <w:rFonts w:asciiTheme="majorBidi" w:hAnsiTheme="majorBidi" w:cstheme="majorBidi"/>
          <w:sz w:val="24"/>
          <w:szCs w:val="24"/>
        </w:rPr>
        <w:t xml:space="preserve"> </w:t>
      </w:r>
      <w:r w:rsidR="00584805">
        <w:rPr>
          <w:rFonts w:asciiTheme="majorBidi" w:hAnsiTheme="majorBidi" w:cstheme="majorBidi"/>
          <w:sz w:val="24"/>
          <w:szCs w:val="24"/>
        </w:rPr>
        <w:t>ce</w:t>
      </w:r>
      <w:r w:rsidR="003949D0">
        <w:rPr>
          <w:rFonts w:asciiTheme="majorBidi" w:hAnsiTheme="majorBidi" w:cstheme="majorBidi"/>
          <w:sz w:val="24"/>
          <w:szCs w:val="24"/>
        </w:rPr>
        <w:t xml:space="preserve"> </w:t>
      </w:r>
      <w:r w:rsidRPr="003949D0">
        <w:rPr>
          <w:rFonts w:asciiTheme="majorBidi" w:hAnsiTheme="majorBidi" w:cstheme="majorBidi"/>
          <w:sz w:val="24"/>
          <w:szCs w:val="24"/>
        </w:rPr>
        <w:t xml:space="preserve">point </w:t>
      </w:r>
      <w:r w:rsidR="00584805">
        <w:rPr>
          <w:rFonts w:asciiTheme="majorBidi" w:hAnsiTheme="majorBidi" w:cstheme="majorBidi"/>
          <w:sz w:val="24"/>
          <w:szCs w:val="24"/>
        </w:rPr>
        <w:t xml:space="preserve">de la </w:t>
      </w:r>
      <w:r w:rsidR="00584805" w:rsidRPr="003949D0">
        <w:rPr>
          <w:rFonts w:asciiTheme="majorBidi" w:hAnsiTheme="majorBidi" w:cstheme="majorBidi"/>
          <w:sz w:val="24"/>
          <w:szCs w:val="24"/>
        </w:rPr>
        <w:t>plus</w:t>
      </w:r>
      <w:r w:rsidRPr="003949D0">
        <w:rPr>
          <w:rFonts w:asciiTheme="majorBidi" w:hAnsiTheme="majorBidi" w:cstheme="majorBidi"/>
          <w:sz w:val="24"/>
          <w:szCs w:val="24"/>
        </w:rPr>
        <w:t xml:space="preserve"> basse altitude l’</w:t>
      </w:r>
      <w:r w:rsidR="003949D0" w:rsidRPr="00D23739">
        <w:rPr>
          <w:rFonts w:asciiTheme="majorBidi" w:hAnsiTheme="majorBidi" w:cstheme="majorBidi"/>
          <w:b/>
          <w:bCs/>
          <w:sz w:val="24"/>
          <w:szCs w:val="24"/>
        </w:rPr>
        <w:t>exutoire</w:t>
      </w:r>
      <w:r w:rsidRPr="003949D0">
        <w:rPr>
          <w:rFonts w:asciiTheme="majorBidi" w:hAnsiTheme="majorBidi" w:cstheme="majorBidi"/>
          <w:sz w:val="24"/>
          <w:szCs w:val="24"/>
        </w:rPr>
        <w:t xml:space="preserve">, il correspond </w:t>
      </w:r>
      <w:r w:rsidR="003949D0" w:rsidRPr="003949D0">
        <w:rPr>
          <w:rFonts w:asciiTheme="majorBidi" w:hAnsiTheme="majorBidi" w:cstheme="majorBidi"/>
          <w:sz w:val="24"/>
          <w:szCs w:val="24"/>
        </w:rPr>
        <w:t>à</w:t>
      </w:r>
      <w:r w:rsidRPr="003949D0">
        <w:rPr>
          <w:rFonts w:asciiTheme="majorBidi" w:hAnsiTheme="majorBidi" w:cstheme="majorBidi"/>
          <w:sz w:val="24"/>
          <w:szCs w:val="24"/>
        </w:rPr>
        <w:t xml:space="preserve"> l’</w:t>
      </w:r>
      <w:r w:rsidR="003949D0" w:rsidRPr="003949D0">
        <w:rPr>
          <w:rFonts w:asciiTheme="majorBidi" w:hAnsiTheme="majorBidi" w:cstheme="majorBidi"/>
          <w:sz w:val="24"/>
          <w:szCs w:val="24"/>
        </w:rPr>
        <w:t>embouchure</w:t>
      </w:r>
      <w:r w:rsidRPr="003949D0">
        <w:rPr>
          <w:rFonts w:asciiTheme="majorBidi" w:hAnsiTheme="majorBidi" w:cstheme="majorBidi"/>
          <w:sz w:val="24"/>
          <w:szCs w:val="24"/>
        </w:rPr>
        <w:t xml:space="preserve"> </w:t>
      </w:r>
      <w:r w:rsidR="003949D0" w:rsidRPr="003949D0">
        <w:rPr>
          <w:rFonts w:asciiTheme="majorBidi" w:hAnsiTheme="majorBidi" w:cstheme="majorBidi"/>
          <w:sz w:val="24"/>
          <w:szCs w:val="24"/>
        </w:rPr>
        <w:t>de la</w:t>
      </w:r>
      <w:r w:rsidRPr="003949D0">
        <w:rPr>
          <w:rFonts w:asciiTheme="majorBidi" w:hAnsiTheme="majorBidi" w:cstheme="majorBidi"/>
          <w:sz w:val="24"/>
          <w:szCs w:val="24"/>
        </w:rPr>
        <w:t xml:space="preserve"> cour d’eau </w:t>
      </w:r>
      <w:r w:rsidR="003949D0" w:rsidRPr="003949D0">
        <w:rPr>
          <w:rFonts w:asciiTheme="majorBidi" w:hAnsiTheme="majorBidi" w:cstheme="majorBidi"/>
          <w:sz w:val="24"/>
          <w:szCs w:val="24"/>
        </w:rPr>
        <w:t>principale</w:t>
      </w:r>
      <w:r w:rsidRPr="003949D0">
        <w:rPr>
          <w:rFonts w:asciiTheme="majorBidi" w:hAnsiTheme="majorBidi" w:cstheme="majorBidi"/>
          <w:sz w:val="24"/>
          <w:szCs w:val="24"/>
        </w:rPr>
        <w:t xml:space="preserve">. Un </w:t>
      </w:r>
      <w:r w:rsidR="003949D0" w:rsidRPr="003949D0">
        <w:rPr>
          <w:rFonts w:asciiTheme="majorBidi" w:hAnsiTheme="majorBidi" w:cstheme="majorBidi"/>
          <w:sz w:val="24"/>
          <w:szCs w:val="24"/>
        </w:rPr>
        <w:t>bassin versant</w:t>
      </w:r>
      <w:r w:rsidRPr="003949D0">
        <w:rPr>
          <w:rFonts w:asciiTheme="majorBidi" w:hAnsiTheme="majorBidi" w:cstheme="majorBidi"/>
          <w:sz w:val="24"/>
          <w:szCs w:val="24"/>
        </w:rPr>
        <w:t xml:space="preserve"> est </w:t>
      </w:r>
      <w:r w:rsidR="003949D0" w:rsidRPr="003949D0">
        <w:rPr>
          <w:rFonts w:asciiTheme="majorBidi" w:hAnsiTheme="majorBidi" w:cstheme="majorBidi"/>
          <w:sz w:val="24"/>
          <w:szCs w:val="24"/>
        </w:rPr>
        <w:t xml:space="preserve">toujours </w:t>
      </w:r>
      <w:r w:rsidR="00584805">
        <w:rPr>
          <w:rFonts w:asciiTheme="majorBidi" w:hAnsiTheme="majorBidi" w:cstheme="majorBidi"/>
          <w:sz w:val="24"/>
          <w:szCs w:val="24"/>
        </w:rPr>
        <w:t>dé</w:t>
      </w:r>
      <w:r w:rsidR="003949D0" w:rsidRPr="003949D0">
        <w:rPr>
          <w:rFonts w:asciiTheme="majorBidi" w:hAnsiTheme="majorBidi" w:cstheme="majorBidi"/>
          <w:sz w:val="24"/>
          <w:szCs w:val="24"/>
        </w:rPr>
        <w:t>limité</w:t>
      </w:r>
      <w:r w:rsidRPr="003949D0">
        <w:rPr>
          <w:rFonts w:asciiTheme="majorBidi" w:hAnsiTheme="majorBidi" w:cstheme="majorBidi"/>
          <w:sz w:val="24"/>
          <w:szCs w:val="24"/>
        </w:rPr>
        <w:t xml:space="preserve"> par une </w:t>
      </w:r>
      <w:r w:rsidR="003949D0" w:rsidRPr="003949D0">
        <w:rPr>
          <w:rFonts w:asciiTheme="majorBidi" w:hAnsiTheme="majorBidi" w:cstheme="majorBidi"/>
          <w:sz w:val="24"/>
          <w:szCs w:val="24"/>
        </w:rPr>
        <w:t>frontière</w:t>
      </w:r>
      <w:r w:rsidRPr="003949D0">
        <w:rPr>
          <w:rFonts w:asciiTheme="majorBidi" w:hAnsiTheme="majorBidi" w:cstheme="majorBidi"/>
          <w:sz w:val="24"/>
          <w:szCs w:val="24"/>
        </w:rPr>
        <w:t xml:space="preserve"> naturelle. La ligne (la ligne de partage des eaux qui consiste </w:t>
      </w:r>
      <w:r w:rsidR="003949D0" w:rsidRPr="003949D0">
        <w:rPr>
          <w:rFonts w:asciiTheme="majorBidi" w:hAnsiTheme="majorBidi" w:cstheme="majorBidi"/>
          <w:sz w:val="24"/>
          <w:szCs w:val="24"/>
        </w:rPr>
        <w:t>à</w:t>
      </w:r>
      <w:r w:rsidRPr="003949D0">
        <w:rPr>
          <w:rFonts w:asciiTheme="majorBidi" w:hAnsiTheme="majorBidi" w:cstheme="majorBidi"/>
          <w:sz w:val="24"/>
          <w:szCs w:val="24"/>
        </w:rPr>
        <w:t xml:space="preserve"> une suite de points qui forment une </w:t>
      </w:r>
      <w:r w:rsidR="003949D0" w:rsidRPr="003949D0">
        <w:rPr>
          <w:rFonts w:asciiTheme="majorBidi" w:hAnsiTheme="majorBidi" w:cstheme="majorBidi"/>
          <w:sz w:val="24"/>
          <w:szCs w:val="24"/>
        </w:rPr>
        <w:t>crête</w:t>
      </w:r>
      <w:r w:rsidRPr="003949D0">
        <w:rPr>
          <w:rFonts w:asciiTheme="majorBidi" w:hAnsiTheme="majorBidi" w:cstheme="majorBidi"/>
          <w:sz w:val="24"/>
          <w:szCs w:val="24"/>
        </w:rPr>
        <w:t xml:space="preserve"> suivant l’altitude et le relief du terrain.</w:t>
      </w:r>
    </w:p>
    <w:p w:rsidR="00247301" w:rsidRDefault="00741D9F" w:rsidP="00584805">
      <w:pPr>
        <w:spacing w:line="360" w:lineRule="auto"/>
        <w:rPr>
          <w:rFonts w:asciiTheme="majorBidi" w:hAnsiTheme="majorBidi" w:cstheme="majorBidi"/>
          <w:sz w:val="24"/>
          <w:szCs w:val="24"/>
        </w:rPr>
      </w:pPr>
      <w:r>
        <w:rPr>
          <w:noProof/>
        </w:rPr>
        <w:drawing>
          <wp:anchor distT="0" distB="0" distL="114300" distR="114300" simplePos="0" relativeHeight="251673600" behindDoc="1" locked="0" layoutInCell="1" allowOverlap="1">
            <wp:simplePos x="0" y="0"/>
            <wp:positionH relativeFrom="margin">
              <wp:posOffset>-106326</wp:posOffset>
            </wp:positionH>
            <wp:positionV relativeFrom="paragraph">
              <wp:posOffset>-3810</wp:posOffset>
            </wp:positionV>
            <wp:extent cx="5602605" cy="2838893"/>
            <wp:effectExtent l="0" t="0" r="0" b="666750"/>
            <wp:wrapNone/>
            <wp:docPr id="18" name="Diagramme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V relativeFrom="margin">
              <wp14:pctHeight>0</wp14:pctHeight>
            </wp14:sizeRelV>
          </wp:anchor>
        </w:drawing>
      </w:r>
      <w:r w:rsidRPr="00741D9F">
        <w:t xml:space="preserve"> </w:t>
      </w:r>
    </w:p>
    <w:p w:rsidR="00247301" w:rsidRDefault="00247301" w:rsidP="00584805">
      <w:pPr>
        <w:spacing w:line="360" w:lineRule="auto"/>
        <w:rPr>
          <w:rFonts w:asciiTheme="majorBidi" w:hAnsiTheme="majorBidi" w:cstheme="majorBidi"/>
          <w:sz w:val="24"/>
          <w:szCs w:val="24"/>
        </w:rPr>
      </w:pPr>
    </w:p>
    <w:p w:rsidR="00247301" w:rsidRDefault="00247301" w:rsidP="00584805">
      <w:pPr>
        <w:spacing w:line="360" w:lineRule="auto"/>
        <w:rPr>
          <w:rFonts w:asciiTheme="majorBidi" w:hAnsiTheme="majorBidi" w:cstheme="majorBidi"/>
          <w:sz w:val="24"/>
          <w:szCs w:val="24"/>
        </w:rPr>
      </w:pPr>
    </w:p>
    <w:p w:rsidR="00247301" w:rsidRDefault="00247301" w:rsidP="00584805">
      <w:pPr>
        <w:spacing w:line="360" w:lineRule="auto"/>
        <w:rPr>
          <w:rFonts w:asciiTheme="majorBidi" w:hAnsiTheme="majorBidi" w:cstheme="majorBidi"/>
          <w:sz w:val="24"/>
          <w:szCs w:val="24"/>
        </w:rPr>
      </w:pPr>
    </w:p>
    <w:p w:rsidR="00247301" w:rsidRDefault="00247301" w:rsidP="00584805">
      <w:pPr>
        <w:spacing w:line="360" w:lineRule="auto"/>
        <w:rPr>
          <w:rFonts w:asciiTheme="majorBidi" w:hAnsiTheme="majorBidi" w:cstheme="majorBidi"/>
          <w:sz w:val="24"/>
          <w:szCs w:val="24"/>
        </w:rPr>
      </w:pPr>
    </w:p>
    <w:p w:rsidR="00247301" w:rsidRDefault="00741D9F" w:rsidP="00741D9F">
      <w:pPr>
        <w:tabs>
          <w:tab w:val="left" w:pos="6028"/>
        </w:tabs>
        <w:spacing w:line="360" w:lineRule="auto"/>
        <w:rPr>
          <w:rFonts w:asciiTheme="majorBidi" w:hAnsiTheme="majorBidi" w:cstheme="majorBidi"/>
          <w:sz w:val="24"/>
          <w:szCs w:val="24"/>
        </w:rPr>
      </w:pPr>
      <w:r>
        <w:rPr>
          <w:rFonts w:asciiTheme="majorBidi" w:hAnsiTheme="majorBidi" w:cstheme="majorBidi"/>
          <w:sz w:val="24"/>
          <w:szCs w:val="24"/>
        </w:rPr>
        <w:tab/>
      </w:r>
    </w:p>
    <w:p w:rsidR="00247301" w:rsidRDefault="00247301" w:rsidP="00584805">
      <w:pPr>
        <w:spacing w:line="360" w:lineRule="auto"/>
        <w:rPr>
          <w:rFonts w:asciiTheme="majorBidi" w:hAnsiTheme="majorBidi" w:cstheme="majorBidi"/>
          <w:sz w:val="24"/>
          <w:szCs w:val="24"/>
        </w:rPr>
      </w:pPr>
    </w:p>
    <w:p w:rsidR="00247301" w:rsidRDefault="00247301" w:rsidP="00584805">
      <w:pPr>
        <w:spacing w:line="360" w:lineRule="auto"/>
        <w:rPr>
          <w:rFonts w:asciiTheme="majorBidi" w:hAnsiTheme="majorBidi" w:cstheme="majorBidi"/>
          <w:sz w:val="24"/>
          <w:szCs w:val="24"/>
        </w:rPr>
      </w:pPr>
    </w:p>
    <w:p w:rsidR="00741D9F" w:rsidRDefault="00741D9F" w:rsidP="00584805">
      <w:pPr>
        <w:spacing w:line="360" w:lineRule="auto"/>
        <w:rPr>
          <w:rFonts w:asciiTheme="majorBidi" w:hAnsiTheme="majorBidi" w:cstheme="majorBidi"/>
          <w:sz w:val="24"/>
          <w:szCs w:val="24"/>
        </w:rPr>
      </w:pPr>
    </w:p>
    <w:p w:rsidR="00741D9F" w:rsidRPr="003949D0" w:rsidRDefault="00741D9F" w:rsidP="00584805">
      <w:pPr>
        <w:spacing w:line="360" w:lineRule="auto"/>
        <w:rPr>
          <w:rFonts w:asciiTheme="majorBidi" w:hAnsiTheme="majorBidi" w:cstheme="majorBidi"/>
          <w:sz w:val="24"/>
          <w:szCs w:val="24"/>
        </w:rPr>
      </w:pPr>
    </w:p>
    <w:p w:rsidR="00760640" w:rsidRDefault="00760640" w:rsidP="00584805">
      <w:pPr>
        <w:spacing w:line="360" w:lineRule="auto"/>
        <w:rPr>
          <w:rFonts w:asciiTheme="majorBidi" w:hAnsiTheme="majorBidi" w:cstheme="majorBidi"/>
          <w:sz w:val="28"/>
          <w:szCs w:val="28"/>
        </w:rPr>
      </w:pPr>
      <w:r>
        <w:rPr>
          <w:rFonts w:asciiTheme="majorBidi" w:hAnsiTheme="majorBidi" w:cstheme="majorBidi"/>
          <w:sz w:val="28"/>
          <w:szCs w:val="28"/>
        </w:rPr>
        <w:t xml:space="preserve">Puisque tous </w:t>
      </w:r>
      <w:r w:rsidR="0044563E">
        <w:rPr>
          <w:rFonts w:asciiTheme="majorBidi" w:hAnsiTheme="majorBidi" w:cstheme="majorBidi"/>
          <w:sz w:val="28"/>
          <w:szCs w:val="28"/>
        </w:rPr>
        <w:t>les cours</w:t>
      </w:r>
      <w:r>
        <w:rPr>
          <w:rFonts w:asciiTheme="majorBidi" w:hAnsiTheme="majorBidi" w:cstheme="majorBidi"/>
          <w:sz w:val="28"/>
          <w:szCs w:val="28"/>
        </w:rPr>
        <w:t xml:space="preserve"> d’eaux se rejettent dans un autre cours d’eau de plus grande importance, </w:t>
      </w:r>
      <w:r w:rsidR="00584805">
        <w:rPr>
          <w:rFonts w:asciiTheme="majorBidi" w:hAnsiTheme="majorBidi" w:cstheme="majorBidi"/>
          <w:sz w:val="28"/>
          <w:szCs w:val="28"/>
        </w:rPr>
        <w:t xml:space="preserve">un </w:t>
      </w:r>
      <w:r w:rsidR="00584805">
        <w:rPr>
          <w:rFonts w:asciiTheme="majorBidi" w:hAnsiTheme="majorBidi" w:cstheme="majorBidi"/>
          <w:sz w:val="28"/>
          <w:szCs w:val="28"/>
        </w:rPr>
        <w:t>bassin versant</w:t>
      </w:r>
      <w:r>
        <w:rPr>
          <w:rFonts w:asciiTheme="majorBidi" w:hAnsiTheme="majorBidi" w:cstheme="majorBidi"/>
          <w:sz w:val="28"/>
          <w:szCs w:val="28"/>
        </w:rPr>
        <w:t xml:space="preserve"> est composé de </w:t>
      </w:r>
      <w:r w:rsidR="0044563E">
        <w:rPr>
          <w:rFonts w:asciiTheme="majorBidi" w:hAnsiTheme="majorBidi" w:cstheme="majorBidi"/>
          <w:sz w:val="28"/>
          <w:szCs w:val="28"/>
        </w:rPr>
        <w:t>sous bassins</w:t>
      </w:r>
      <w:r>
        <w:rPr>
          <w:rFonts w:asciiTheme="majorBidi" w:hAnsiTheme="majorBidi" w:cstheme="majorBidi"/>
          <w:sz w:val="28"/>
          <w:szCs w:val="28"/>
        </w:rPr>
        <w:t xml:space="preserve"> imbriqués comme </w:t>
      </w:r>
      <w:r w:rsidR="00C85F84">
        <w:rPr>
          <w:rFonts w:asciiTheme="majorBidi" w:hAnsiTheme="majorBidi" w:cstheme="majorBidi"/>
          <w:sz w:val="28"/>
          <w:szCs w:val="28"/>
        </w:rPr>
        <w:t>une feuille d’arbre</w:t>
      </w:r>
      <w:r w:rsidR="006F1BF7">
        <w:rPr>
          <w:rFonts w:asciiTheme="majorBidi" w:hAnsiTheme="majorBidi" w:cstheme="majorBidi"/>
          <w:sz w:val="28"/>
          <w:szCs w:val="28"/>
        </w:rPr>
        <w:t xml:space="preserve">. Par exemple </w:t>
      </w:r>
      <w:r w:rsidR="00170C1E">
        <w:rPr>
          <w:rFonts w:asciiTheme="majorBidi" w:hAnsiTheme="majorBidi" w:cstheme="majorBidi"/>
          <w:sz w:val="28"/>
          <w:szCs w:val="28"/>
        </w:rPr>
        <w:t xml:space="preserve">le bassin </w:t>
      </w:r>
      <w:r w:rsidR="00584805">
        <w:rPr>
          <w:rFonts w:asciiTheme="majorBidi" w:hAnsiTheme="majorBidi" w:cstheme="majorBidi"/>
          <w:sz w:val="28"/>
          <w:szCs w:val="28"/>
        </w:rPr>
        <w:t>versant 1</w:t>
      </w:r>
      <w:r w:rsidR="006F1BF7">
        <w:rPr>
          <w:rFonts w:asciiTheme="majorBidi" w:hAnsiTheme="majorBidi" w:cstheme="majorBidi"/>
          <w:sz w:val="28"/>
          <w:szCs w:val="28"/>
        </w:rPr>
        <w:t xml:space="preserve"> fait </w:t>
      </w:r>
      <w:r w:rsidR="00584805">
        <w:rPr>
          <w:rFonts w:asciiTheme="majorBidi" w:hAnsiTheme="majorBidi" w:cstheme="majorBidi"/>
          <w:sz w:val="28"/>
          <w:szCs w:val="28"/>
        </w:rPr>
        <w:t>parti</w:t>
      </w:r>
      <w:r w:rsidR="006F1BF7">
        <w:rPr>
          <w:rFonts w:asciiTheme="majorBidi" w:hAnsiTheme="majorBidi" w:cstheme="majorBidi"/>
          <w:sz w:val="28"/>
          <w:szCs w:val="28"/>
        </w:rPr>
        <w:t xml:space="preserve"> du </w:t>
      </w:r>
      <w:r w:rsidR="00170C1E">
        <w:rPr>
          <w:rFonts w:asciiTheme="majorBidi" w:hAnsiTheme="majorBidi" w:cstheme="majorBidi"/>
          <w:sz w:val="28"/>
          <w:szCs w:val="28"/>
        </w:rPr>
        <w:t xml:space="preserve">bassin </w:t>
      </w:r>
      <w:r w:rsidR="00584805">
        <w:rPr>
          <w:rFonts w:asciiTheme="majorBidi" w:hAnsiTheme="majorBidi" w:cstheme="majorBidi"/>
          <w:sz w:val="28"/>
          <w:szCs w:val="28"/>
        </w:rPr>
        <w:t>versant 2</w:t>
      </w:r>
      <w:r w:rsidR="00170C1E">
        <w:rPr>
          <w:rFonts w:asciiTheme="majorBidi" w:hAnsiTheme="majorBidi" w:cstheme="majorBidi"/>
          <w:sz w:val="28"/>
          <w:szCs w:val="28"/>
        </w:rPr>
        <w:t xml:space="preserve">, </w:t>
      </w:r>
      <w:r w:rsidR="006F1BF7">
        <w:rPr>
          <w:rFonts w:asciiTheme="majorBidi" w:hAnsiTheme="majorBidi" w:cstheme="majorBidi"/>
          <w:sz w:val="28"/>
          <w:szCs w:val="28"/>
        </w:rPr>
        <w:t xml:space="preserve">qui se trouve dans le </w:t>
      </w:r>
      <w:r w:rsidR="00170C1E">
        <w:rPr>
          <w:rFonts w:asciiTheme="majorBidi" w:hAnsiTheme="majorBidi" w:cstheme="majorBidi"/>
          <w:sz w:val="28"/>
          <w:szCs w:val="28"/>
        </w:rPr>
        <w:t xml:space="preserve">bassin </w:t>
      </w:r>
      <w:r w:rsidR="00584805">
        <w:rPr>
          <w:rFonts w:asciiTheme="majorBidi" w:hAnsiTheme="majorBidi" w:cstheme="majorBidi"/>
          <w:sz w:val="28"/>
          <w:szCs w:val="28"/>
        </w:rPr>
        <w:t>versant 03</w:t>
      </w:r>
      <w:r w:rsidR="006F1BF7">
        <w:rPr>
          <w:rFonts w:asciiTheme="majorBidi" w:hAnsiTheme="majorBidi" w:cstheme="majorBidi"/>
          <w:sz w:val="28"/>
          <w:szCs w:val="28"/>
        </w:rPr>
        <w:t xml:space="preserve">, </w:t>
      </w:r>
      <w:r w:rsidR="00170C1E">
        <w:rPr>
          <w:rFonts w:asciiTheme="majorBidi" w:hAnsiTheme="majorBidi" w:cstheme="majorBidi"/>
          <w:sz w:val="28"/>
          <w:szCs w:val="28"/>
        </w:rPr>
        <w:t xml:space="preserve">lui-même inclus dans </w:t>
      </w:r>
      <w:r w:rsidR="00584805">
        <w:rPr>
          <w:rFonts w:asciiTheme="majorBidi" w:hAnsiTheme="majorBidi" w:cstheme="majorBidi"/>
          <w:sz w:val="28"/>
          <w:szCs w:val="28"/>
        </w:rPr>
        <w:t>le bassin</w:t>
      </w:r>
      <w:r w:rsidR="00170C1E">
        <w:rPr>
          <w:rFonts w:asciiTheme="majorBidi" w:hAnsiTheme="majorBidi" w:cstheme="majorBidi"/>
          <w:sz w:val="28"/>
          <w:szCs w:val="28"/>
        </w:rPr>
        <w:t xml:space="preserve"> versant 04.</w:t>
      </w:r>
    </w:p>
    <w:p w:rsidR="00170C1E" w:rsidRDefault="00170C1E" w:rsidP="003949D0">
      <w:pPr>
        <w:spacing w:line="360" w:lineRule="auto"/>
        <w:rPr>
          <w:rFonts w:asciiTheme="majorBidi" w:hAnsiTheme="majorBidi" w:cstheme="majorBidi"/>
          <w:sz w:val="28"/>
          <w:szCs w:val="28"/>
        </w:rPr>
      </w:pPr>
    </w:p>
    <w:p w:rsidR="00170C1E" w:rsidRDefault="00170C1E" w:rsidP="00170C1E">
      <w:pPr>
        <w:spacing w:line="360" w:lineRule="auto"/>
        <w:rPr>
          <w:rFonts w:asciiTheme="majorBidi" w:hAnsiTheme="majorBidi" w:cstheme="majorBidi"/>
          <w:sz w:val="28"/>
          <w:szCs w:val="28"/>
        </w:rPr>
      </w:pPr>
    </w:p>
    <w:p w:rsidR="00835334" w:rsidRDefault="00835334" w:rsidP="00170C1E">
      <w:pPr>
        <w:spacing w:line="360" w:lineRule="auto"/>
        <w:rPr>
          <w:rFonts w:asciiTheme="majorBidi" w:hAnsiTheme="majorBidi" w:cstheme="majorBidi"/>
          <w:sz w:val="28"/>
          <w:szCs w:val="28"/>
        </w:rPr>
      </w:pPr>
    </w:p>
    <w:p w:rsidR="00893544" w:rsidRDefault="00D23739" w:rsidP="00483BD4">
      <w:pPr>
        <w:spacing w:line="360" w:lineRule="auto"/>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61312" behindDoc="1" locked="0" layoutInCell="1" allowOverlap="1">
            <wp:simplePos x="0" y="0"/>
            <wp:positionH relativeFrom="margin">
              <wp:align>right</wp:align>
            </wp:positionH>
            <wp:positionV relativeFrom="paragraph">
              <wp:posOffset>14236</wp:posOffset>
            </wp:positionV>
            <wp:extent cx="5752214" cy="3412461"/>
            <wp:effectExtent l="0" t="0" r="0" b="360045"/>
            <wp:wrapNone/>
            <wp:docPr id="19" name="Diagramme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rsidR="00893544" w:rsidRDefault="00893544" w:rsidP="00483BD4">
      <w:pPr>
        <w:spacing w:line="360" w:lineRule="auto"/>
        <w:rPr>
          <w:rFonts w:asciiTheme="majorBidi" w:hAnsiTheme="majorBidi" w:cstheme="majorBidi"/>
          <w:sz w:val="28"/>
          <w:szCs w:val="28"/>
        </w:rPr>
      </w:pPr>
    </w:p>
    <w:p w:rsidR="00893544" w:rsidRDefault="00893544" w:rsidP="00483BD4">
      <w:pPr>
        <w:spacing w:line="360" w:lineRule="auto"/>
        <w:rPr>
          <w:rFonts w:asciiTheme="majorBidi" w:hAnsiTheme="majorBidi" w:cstheme="majorBidi"/>
          <w:sz w:val="28"/>
          <w:szCs w:val="28"/>
        </w:rPr>
      </w:pPr>
    </w:p>
    <w:p w:rsidR="00893544" w:rsidRDefault="00893544" w:rsidP="00483BD4">
      <w:pPr>
        <w:spacing w:line="360" w:lineRule="auto"/>
        <w:rPr>
          <w:rFonts w:asciiTheme="majorBidi" w:hAnsiTheme="majorBidi" w:cstheme="majorBidi"/>
          <w:sz w:val="28"/>
          <w:szCs w:val="28"/>
        </w:rPr>
      </w:pPr>
    </w:p>
    <w:p w:rsidR="00D131D5" w:rsidRDefault="00D131D5" w:rsidP="00D131D5">
      <w:pPr>
        <w:spacing w:line="360" w:lineRule="auto"/>
        <w:ind w:left="360"/>
        <w:rPr>
          <w:rFonts w:asciiTheme="majorBidi" w:hAnsiTheme="majorBidi" w:cstheme="majorBidi"/>
          <w:sz w:val="32"/>
          <w:szCs w:val="32"/>
        </w:rPr>
      </w:pPr>
    </w:p>
    <w:p w:rsidR="00D131D5" w:rsidRDefault="00D131D5" w:rsidP="00D131D5">
      <w:pPr>
        <w:spacing w:line="360" w:lineRule="auto"/>
        <w:ind w:left="360"/>
        <w:rPr>
          <w:rFonts w:asciiTheme="majorBidi" w:hAnsiTheme="majorBidi" w:cstheme="majorBidi"/>
          <w:sz w:val="32"/>
          <w:szCs w:val="32"/>
        </w:rPr>
      </w:pPr>
    </w:p>
    <w:p w:rsidR="00D131D5" w:rsidRDefault="00D23739" w:rsidP="00D23739">
      <w:pPr>
        <w:tabs>
          <w:tab w:val="left" w:pos="2344"/>
        </w:tabs>
        <w:spacing w:line="360" w:lineRule="auto"/>
        <w:ind w:left="360"/>
        <w:rPr>
          <w:rFonts w:asciiTheme="majorBidi" w:hAnsiTheme="majorBidi" w:cstheme="majorBidi"/>
          <w:sz w:val="32"/>
          <w:szCs w:val="32"/>
        </w:rPr>
      </w:pPr>
      <w:r>
        <w:rPr>
          <w:rFonts w:asciiTheme="majorBidi" w:hAnsiTheme="majorBidi" w:cstheme="majorBidi"/>
          <w:sz w:val="32"/>
          <w:szCs w:val="32"/>
        </w:rPr>
        <w:tab/>
      </w:r>
    </w:p>
    <w:p w:rsidR="00D131D5" w:rsidRDefault="00D131D5" w:rsidP="00D131D5">
      <w:pPr>
        <w:spacing w:line="360" w:lineRule="auto"/>
        <w:ind w:left="360"/>
        <w:rPr>
          <w:rFonts w:asciiTheme="majorBidi" w:hAnsiTheme="majorBidi" w:cstheme="majorBidi"/>
          <w:sz w:val="32"/>
          <w:szCs w:val="32"/>
        </w:rPr>
      </w:pPr>
    </w:p>
    <w:p w:rsidR="00D131D5" w:rsidRDefault="00D131D5" w:rsidP="00D131D5">
      <w:pPr>
        <w:spacing w:line="360" w:lineRule="auto"/>
        <w:ind w:left="360"/>
        <w:rPr>
          <w:rFonts w:asciiTheme="majorBidi" w:hAnsiTheme="majorBidi" w:cstheme="majorBidi"/>
          <w:sz w:val="32"/>
          <w:szCs w:val="32"/>
        </w:rPr>
      </w:pPr>
    </w:p>
    <w:p w:rsidR="00741D9F" w:rsidRDefault="00D23739" w:rsidP="00D131D5">
      <w:pPr>
        <w:spacing w:line="360" w:lineRule="auto"/>
        <w:ind w:left="360"/>
        <w:rPr>
          <w:rFonts w:asciiTheme="majorBidi" w:hAnsiTheme="majorBidi" w:cstheme="majorBidi"/>
          <w:sz w:val="32"/>
          <w:szCs w:val="32"/>
        </w:rPr>
      </w:pPr>
      <w:r>
        <w:rPr>
          <w:rFonts w:asciiTheme="majorBidi" w:hAnsiTheme="majorBidi" w:cstheme="majorBidi"/>
          <w:noProof/>
          <w:sz w:val="32"/>
          <w:szCs w:val="32"/>
        </w:rPr>
        <w:drawing>
          <wp:anchor distT="0" distB="0" distL="114300" distR="114300" simplePos="0" relativeHeight="251664384" behindDoc="1" locked="0" layoutInCell="1" allowOverlap="1">
            <wp:simplePos x="0" y="0"/>
            <wp:positionH relativeFrom="column">
              <wp:posOffset>333582</wp:posOffset>
            </wp:positionH>
            <wp:positionV relativeFrom="paragraph">
              <wp:posOffset>6985</wp:posOffset>
            </wp:positionV>
            <wp:extent cx="4933315" cy="3083442"/>
            <wp:effectExtent l="0" t="0" r="0" b="0"/>
            <wp:wrapNone/>
            <wp:docPr id="21" name="Diagramme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p>
    <w:p w:rsidR="00D23739" w:rsidRDefault="00D23739" w:rsidP="00D131D5">
      <w:pPr>
        <w:spacing w:line="360" w:lineRule="auto"/>
        <w:ind w:left="360"/>
        <w:rPr>
          <w:rFonts w:asciiTheme="majorBidi" w:hAnsiTheme="majorBidi" w:cstheme="majorBidi"/>
          <w:sz w:val="32"/>
          <w:szCs w:val="32"/>
        </w:rPr>
      </w:pPr>
    </w:p>
    <w:p w:rsidR="00D131D5" w:rsidRDefault="00D131D5" w:rsidP="00D131D5">
      <w:pPr>
        <w:spacing w:line="360" w:lineRule="auto"/>
        <w:ind w:left="360"/>
        <w:rPr>
          <w:rFonts w:asciiTheme="majorBidi" w:hAnsiTheme="majorBidi" w:cstheme="majorBidi"/>
          <w:sz w:val="32"/>
          <w:szCs w:val="32"/>
        </w:rPr>
      </w:pPr>
    </w:p>
    <w:p w:rsidR="00D131D5" w:rsidRDefault="00D131D5" w:rsidP="00D131D5">
      <w:pPr>
        <w:spacing w:line="360" w:lineRule="auto"/>
        <w:ind w:left="360"/>
        <w:rPr>
          <w:rFonts w:asciiTheme="majorBidi" w:hAnsiTheme="majorBidi" w:cstheme="majorBidi"/>
          <w:sz w:val="32"/>
          <w:szCs w:val="32"/>
        </w:rPr>
      </w:pPr>
    </w:p>
    <w:p w:rsidR="00D131D5" w:rsidRDefault="00D131D5" w:rsidP="00D131D5">
      <w:pPr>
        <w:spacing w:line="360" w:lineRule="auto"/>
        <w:ind w:left="360"/>
        <w:rPr>
          <w:rFonts w:asciiTheme="majorBidi" w:hAnsiTheme="majorBidi" w:cstheme="majorBidi"/>
          <w:sz w:val="32"/>
          <w:szCs w:val="32"/>
        </w:rPr>
      </w:pPr>
    </w:p>
    <w:p w:rsidR="00D23739" w:rsidRDefault="00D23739" w:rsidP="00D131D5">
      <w:pPr>
        <w:spacing w:line="360" w:lineRule="auto"/>
        <w:ind w:left="360"/>
        <w:rPr>
          <w:rFonts w:asciiTheme="majorBidi" w:hAnsiTheme="majorBidi" w:cstheme="majorBidi"/>
          <w:sz w:val="32"/>
          <w:szCs w:val="32"/>
        </w:rPr>
      </w:pPr>
    </w:p>
    <w:p w:rsidR="00D23739" w:rsidRDefault="00D23739" w:rsidP="00D131D5">
      <w:pPr>
        <w:spacing w:line="360" w:lineRule="auto"/>
        <w:ind w:left="360"/>
        <w:rPr>
          <w:rFonts w:asciiTheme="majorBidi" w:hAnsiTheme="majorBidi" w:cstheme="majorBidi"/>
          <w:sz w:val="32"/>
          <w:szCs w:val="32"/>
        </w:rPr>
      </w:pPr>
    </w:p>
    <w:p w:rsidR="00D23739" w:rsidRDefault="00D23739" w:rsidP="00D131D5">
      <w:pPr>
        <w:spacing w:line="360" w:lineRule="auto"/>
        <w:ind w:left="360"/>
        <w:rPr>
          <w:rFonts w:asciiTheme="majorBidi" w:hAnsiTheme="majorBidi" w:cstheme="majorBidi"/>
          <w:sz w:val="32"/>
          <w:szCs w:val="32"/>
        </w:rPr>
      </w:pPr>
    </w:p>
    <w:p w:rsidR="00247301" w:rsidRDefault="00247301" w:rsidP="00D131D5">
      <w:pPr>
        <w:spacing w:line="360" w:lineRule="auto"/>
        <w:ind w:left="360"/>
        <w:rPr>
          <w:rFonts w:asciiTheme="majorBidi" w:hAnsiTheme="majorBidi" w:cstheme="majorBidi"/>
          <w:sz w:val="32"/>
          <w:szCs w:val="32"/>
        </w:rPr>
      </w:pPr>
    </w:p>
    <w:p w:rsidR="00247301" w:rsidRDefault="00247301" w:rsidP="00D131D5">
      <w:pPr>
        <w:spacing w:line="360" w:lineRule="auto"/>
        <w:ind w:left="360"/>
        <w:rPr>
          <w:rFonts w:asciiTheme="majorBidi" w:hAnsiTheme="majorBidi" w:cstheme="majorBidi"/>
          <w:sz w:val="32"/>
          <w:szCs w:val="32"/>
        </w:rPr>
      </w:pPr>
    </w:p>
    <w:p w:rsidR="00D131D5" w:rsidRDefault="00ED28B6" w:rsidP="00D131D5">
      <w:pPr>
        <w:spacing w:line="360" w:lineRule="auto"/>
        <w:ind w:left="360"/>
        <w:rPr>
          <w:rFonts w:asciiTheme="majorBidi" w:hAnsiTheme="majorBidi" w:cstheme="majorBidi"/>
          <w:sz w:val="32"/>
          <w:szCs w:val="32"/>
        </w:rPr>
      </w:pPr>
      <w:r>
        <w:rPr>
          <w:rFonts w:asciiTheme="majorBidi" w:hAnsiTheme="majorBidi" w:cstheme="majorBidi"/>
          <w:noProof/>
          <w:sz w:val="32"/>
          <w:szCs w:val="32"/>
        </w:rPr>
        <w:lastRenderedPageBreak/>
        <w:drawing>
          <wp:anchor distT="0" distB="0" distL="114300" distR="114300" simplePos="0" relativeHeight="251670528" behindDoc="1" locked="0" layoutInCell="1" allowOverlap="1">
            <wp:simplePos x="0" y="0"/>
            <wp:positionH relativeFrom="margin">
              <wp:align>left</wp:align>
            </wp:positionH>
            <wp:positionV relativeFrom="paragraph">
              <wp:posOffset>100611</wp:posOffset>
            </wp:positionV>
            <wp:extent cx="5518298" cy="5251450"/>
            <wp:effectExtent l="0" t="0" r="0" b="0"/>
            <wp:wrapNone/>
            <wp:docPr id="22" name="Diagramme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rsidR="00247301" w:rsidRDefault="00247301" w:rsidP="00247301">
      <w:pPr>
        <w:spacing w:line="360" w:lineRule="auto"/>
        <w:ind w:left="360"/>
      </w:pPr>
    </w:p>
    <w:p w:rsidR="00247301" w:rsidRDefault="00247301" w:rsidP="00247301">
      <w:pPr>
        <w:spacing w:line="360" w:lineRule="auto"/>
        <w:ind w:left="360"/>
      </w:pPr>
    </w:p>
    <w:p w:rsidR="00247301" w:rsidRDefault="00ED28B6" w:rsidP="00ED28B6">
      <w:pPr>
        <w:tabs>
          <w:tab w:val="left" w:pos="1674"/>
        </w:tabs>
        <w:spacing w:line="360" w:lineRule="auto"/>
        <w:ind w:left="360"/>
      </w:pPr>
      <w:r>
        <w:tab/>
      </w:r>
    </w:p>
    <w:p w:rsidR="00247301" w:rsidRDefault="00247301" w:rsidP="00247301">
      <w:pPr>
        <w:spacing w:line="360" w:lineRule="auto"/>
        <w:ind w:left="360"/>
      </w:pPr>
    </w:p>
    <w:p w:rsidR="00247301" w:rsidRDefault="00247301" w:rsidP="00247301">
      <w:pPr>
        <w:spacing w:line="360" w:lineRule="auto"/>
        <w:ind w:left="360"/>
      </w:pPr>
    </w:p>
    <w:p w:rsidR="00247301" w:rsidRDefault="00247301" w:rsidP="00247301">
      <w:pPr>
        <w:spacing w:line="360" w:lineRule="auto"/>
        <w:ind w:left="360"/>
      </w:pPr>
    </w:p>
    <w:p w:rsidR="00247301" w:rsidRDefault="00247301" w:rsidP="00247301">
      <w:pPr>
        <w:spacing w:line="360" w:lineRule="auto"/>
        <w:ind w:left="360"/>
      </w:pPr>
    </w:p>
    <w:p w:rsidR="00247301" w:rsidRDefault="00247301" w:rsidP="00ED28B6">
      <w:pPr>
        <w:spacing w:line="360" w:lineRule="auto"/>
        <w:ind w:left="360" w:firstLine="708"/>
      </w:pPr>
    </w:p>
    <w:p w:rsidR="00247301" w:rsidRDefault="00247301" w:rsidP="00247301">
      <w:pPr>
        <w:spacing w:line="360" w:lineRule="auto"/>
        <w:ind w:left="360"/>
      </w:pPr>
    </w:p>
    <w:p w:rsidR="00247301" w:rsidRDefault="00247301" w:rsidP="00247301">
      <w:pPr>
        <w:spacing w:line="360" w:lineRule="auto"/>
        <w:ind w:left="360"/>
      </w:pPr>
    </w:p>
    <w:p w:rsidR="00247301" w:rsidRDefault="00247301" w:rsidP="00247301">
      <w:pPr>
        <w:spacing w:line="360" w:lineRule="auto"/>
        <w:ind w:left="360"/>
      </w:pPr>
    </w:p>
    <w:p w:rsidR="00247301" w:rsidRDefault="00247301" w:rsidP="00247301">
      <w:pPr>
        <w:spacing w:line="360" w:lineRule="auto"/>
        <w:ind w:left="360"/>
      </w:pPr>
    </w:p>
    <w:p w:rsidR="00ED28B6" w:rsidRDefault="00ED28B6" w:rsidP="00ED28B6">
      <w:pPr>
        <w:spacing w:line="360" w:lineRule="auto"/>
        <w:ind w:left="360" w:firstLine="708"/>
      </w:pPr>
    </w:p>
    <w:p w:rsidR="00E25EFC" w:rsidRDefault="00E25EFC" w:rsidP="00247301">
      <w:pPr>
        <w:spacing w:line="360" w:lineRule="auto"/>
        <w:ind w:left="360"/>
      </w:pPr>
    </w:p>
    <w:p w:rsidR="00141855" w:rsidRDefault="00E25EFC" w:rsidP="00E25EFC">
      <w:pPr>
        <w:spacing w:line="360" w:lineRule="auto"/>
        <w:ind w:left="360"/>
        <w:rPr>
          <w:rFonts w:asciiTheme="majorBidi" w:hAnsiTheme="majorBidi" w:cstheme="majorBidi"/>
          <w:sz w:val="32"/>
          <w:szCs w:val="32"/>
        </w:rPr>
      </w:pPr>
      <w:r w:rsidRPr="00E25EFC">
        <w:rPr>
          <w:rFonts w:asciiTheme="majorBidi" w:hAnsiTheme="majorBidi" w:cstheme="majorBidi"/>
          <w:sz w:val="32"/>
          <w:szCs w:val="32"/>
        </w:rPr>
        <w:t>De point de vue technique, le</w:t>
      </w:r>
      <w:r w:rsidRPr="00D131D5">
        <w:rPr>
          <w:rFonts w:asciiTheme="majorBidi" w:hAnsiTheme="majorBidi" w:cstheme="majorBidi"/>
          <w:sz w:val="32"/>
          <w:szCs w:val="32"/>
        </w:rPr>
        <w:t xml:space="preserve"> bassin versant correspond aux secteurs </w:t>
      </w:r>
      <w:r w:rsidR="00893544" w:rsidRPr="00D131D5">
        <w:rPr>
          <w:rFonts w:asciiTheme="majorBidi" w:hAnsiTheme="majorBidi" w:cstheme="majorBidi"/>
          <w:sz w:val="32"/>
          <w:szCs w:val="32"/>
        </w:rPr>
        <w:t xml:space="preserve">géographiques à l’aval </w:t>
      </w:r>
      <w:r w:rsidRPr="00E25EFC">
        <w:rPr>
          <w:rFonts w:asciiTheme="majorBidi" w:hAnsiTheme="majorBidi" w:cstheme="majorBidi"/>
          <w:sz w:val="32"/>
          <w:szCs w:val="32"/>
        </w:rPr>
        <w:t>desquels</w:t>
      </w:r>
      <w:r w:rsidRPr="00D131D5">
        <w:rPr>
          <w:rFonts w:asciiTheme="majorBidi" w:hAnsiTheme="majorBidi" w:cstheme="majorBidi"/>
          <w:sz w:val="32"/>
          <w:szCs w:val="32"/>
        </w:rPr>
        <w:t xml:space="preserve"> </w:t>
      </w:r>
      <w:r w:rsidR="00893544" w:rsidRPr="00D131D5">
        <w:rPr>
          <w:rFonts w:asciiTheme="majorBidi" w:hAnsiTheme="majorBidi" w:cstheme="majorBidi"/>
          <w:sz w:val="32"/>
          <w:szCs w:val="32"/>
        </w:rPr>
        <w:t xml:space="preserve">aboutissent les effluents à épurer et </w:t>
      </w:r>
      <w:r w:rsidRPr="00D131D5">
        <w:rPr>
          <w:rFonts w:asciiTheme="majorBidi" w:hAnsiTheme="majorBidi" w:cstheme="majorBidi"/>
          <w:sz w:val="32"/>
          <w:szCs w:val="32"/>
        </w:rPr>
        <w:t>à</w:t>
      </w:r>
      <w:r w:rsidR="00893544" w:rsidRPr="00D131D5">
        <w:rPr>
          <w:rFonts w:asciiTheme="majorBidi" w:hAnsiTheme="majorBidi" w:cstheme="majorBidi"/>
          <w:sz w:val="32"/>
          <w:szCs w:val="32"/>
        </w:rPr>
        <w:t xml:space="preserve"> rejeter</w:t>
      </w:r>
      <w:r>
        <w:rPr>
          <w:rFonts w:asciiTheme="majorBidi" w:hAnsiTheme="majorBidi" w:cstheme="majorBidi"/>
          <w:sz w:val="32"/>
          <w:szCs w:val="32"/>
        </w:rPr>
        <w:t xml:space="preserve"> dans un seul et même exutoire.</w:t>
      </w:r>
    </w:p>
    <w:p w:rsidR="00141855" w:rsidRDefault="00E25EFC" w:rsidP="00141855">
      <w:pPr>
        <w:spacing w:line="360" w:lineRule="auto"/>
        <w:ind w:left="360"/>
        <w:rPr>
          <w:rFonts w:asciiTheme="majorBidi" w:hAnsiTheme="majorBidi" w:cstheme="majorBidi"/>
          <w:sz w:val="32"/>
          <w:szCs w:val="32"/>
        </w:rPr>
      </w:pPr>
      <w:r>
        <w:rPr>
          <w:rFonts w:asciiTheme="majorBidi" w:hAnsiTheme="majorBidi" w:cstheme="majorBidi"/>
          <w:sz w:val="32"/>
          <w:szCs w:val="32"/>
        </w:rPr>
        <w:t xml:space="preserve"> </w:t>
      </w:r>
      <w:r w:rsidR="00141855">
        <w:rPr>
          <w:rFonts w:asciiTheme="majorBidi" w:hAnsiTheme="majorBidi" w:cstheme="majorBidi"/>
          <w:sz w:val="32"/>
          <w:szCs w:val="32"/>
        </w:rPr>
        <w:t xml:space="preserve">Le plan retenu après une étude du bassin versant s’appel : </w:t>
      </w:r>
    </w:p>
    <w:p w:rsidR="00893544" w:rsidRDefault="00141855" w:rsidP="00141855">
      <w:pPr>
        <w:spacing w:line="360" w:lineRule="auto"/>
        <w:ind w:left="360"/>
        <w:rPr>
          <w:rFonts w:asciiTheme="majorBidi" w:hAnsiTheme="majorBidi" w:cstheme="majorBidi"/>
          <w:sz w:val="32"/>
          <w:szCs w:val="32"/>
        </w:rPr>
      </w:pPr>
      <w:r>
        <w:rPr>
          <w:rFonts w:asciiTheme="majorBidi" w:hAnsiTheme="majorBidi" w:cstheme="majorBidi"/>
          <w:sz w:val="32"/>
          <w:szCs w:val="32"/>
        </w:rPr>
        <w:t>Le Plan hydrotechnique</w:t>
      </w:r>
      <w:r w:rsidR="00E25EFC">
        <w:rPr>
          <w:rFonts w:asciiTheme="majorBidi" w:hAnsiTheme="majorBidi" w:cstheme="majorBidi"/>
          <w:sz w:val="32"/>
          <w:szCs w:val="32"/>
        </w:rPr>
        <w:t>.</w:t>
      </w:r>
    </w:p>
    <w:p w:rsidR="00835334" w:rsidRDefault="00835334" w:rsidP="00141855">
      <w:pPr>
        <w:spacing w:line="360" w:lineRule="auto"/>
        <w:ind w:left="360"/>
        <w:rPr>
          <w:rFonts w:asciiTheme="majorBidi" w:hAnsiTheme="majorBidi" w:cstheme="majorBidi"/>
          <w:sz w:val="32"/>
          <w:szCs w:val="32"/>
        </w:rPr>
      </w:pPr>
    </w:p>
    <w:p w:rsidR="00835334" w:rsidRPr="00E25EFC" w:rsidRDefault="00835334" w:rsidP="00141855">
      <w:pPr>
        <w:spacing w:line="360" w:lineRule="auto"/>
        <w:ind w:left="360"/>
        <w:rPr>
          <w:rFonts w:asciiTheme="majorBidi" w:hAnsiTheme="majorBidi" w:cstheme="majorBidi"/>
          <w:sz w:val="32"/>
          <w:szCs w:val="32"/>
        </w:rPr>
      </w:pPr>
    </w:p>
    <w:p w:rsidR="00835334" w:rsidRPr="00835334" w:rsidRDefault="00835334" w:rsidP="00835334">
      <w:pPr>
        <w:pStyle w:val="Paragraphedeliste"/>
        <w:numPr>
          <w:ilvl w:val="0"/>
          <w:numId w:val="28"/>
        </w:numPr>
        <w:spacing w:line="360" w:lineRule="auto"/>
        <w:rPr>
          <w:rFonts w:asciiTheme="majorBidi" w:hAnsiTheme="majorBidi" w:cstheme="majorBidi"/>
          <w:b/>
          <w:bCs/>
          <w:sz w:val="24"/>
          <w:szCs w:val="24"/>
          <w:u w:val="single"/>
        </w:rPr>
      </w:pPr>
      <w:r w:rsidRPr="00835334">
        <w:rPr>
          <w:rFonts w:asciiTheme="majorBidi" w:hAnsiTheme="majorBidi" w:cstheme="majorBidi"/>
          <w:b/>
          <w:bCs/>
          <w:sz w:val="24"/>
          <w:szCs w:val="24"/>
          <w:u w:val="single"/>
        </w:rPr>
        <w:lastRenderedPageBreak/>
        <w:t xml:space="preserve"> </w:t>
      </w:r>
      <w:r w:rsidRPr="00835334">
        <w:rPr>
          <w:rFonts w:asciiTheme="majorBidi" w:hAnsiTheme="majorBidi" w:cstheme="majorBidi"/>
          <w:b/>
          <w:bCs/>
          <w:sz w:val="24"/>
          <w:szCs w:val="24"/>
          <w:u w:val="single"/>
        </w:rPr>
        <w:t>Plan hydrotechnique</w:t>
      </w:r>
    </w:p>
    <w:p w:rsidR="00893544" w:rsidRPr="00835334" w:rsidRDefault="00893544" w:rsidP="00835334">
      <w:pPr>
        <w:spacing w:line="360" w:lineRule="auto"/>
        <w:rPr>
          <w:rFonts w:asciiTheme="majorBidi" w:hAnsiTheme="majorBidi" w:cstheme="majorBidi"/>
          <w:sz w:val="32"/>
          <w:szCs w:val="32"/>
        </w:rPr>
      </w:pPr>
      <w:r>
        <w:rPr>
          <w:noProof/>
        </w:rPr>
        <w:drawing>
          <wp:anchor distT="0" distB="0" distL="114300" distR="114300" simplePos="0" relativeHeight="251655168" behindDoc="1" locked="0" layoutInCell="1" allowOverlap="1" wp14:anchorId="7DEBA352" wp14:editId="53E570BB">
            <wp:simplePos x="0" y="0"/>
            <wp:positionH relativeFrom="column">
              <wp:posOffset>5080</wp:posOffset>
            </wp:positionH>
            <wp:positionV relativeFrom="paragraph">
              <wp:posOffset>220345</wp:posOffset>
            </wp:positionV>
            <wp:extent cx="5760720" cy="3938905"/>
            <wp:effectExtent l="76200" t="76200" r="106680" b="118745"/>
            <wp:wrapNone/>
            <wp:docPr id="8" name="Image 8" descr="D:\Turky\ANNEE 2018-2019\VRD\Cours\Assainissement\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urky\ANNEE 2018-2019\VRD\Cours\Assainissement\BV.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938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93544" w:rsidRDefault="00893544" w:rsidP="00483BD4">
      <w:pPr>
        <w:spacing w:line="360" w:lineRule="auto"/>
        <w:rPr>
          <w:rFonts w:asciiTheme="majorBidi" w:hAnsiTheme="majorBidi" w:cstheme="majorBidi"/>
          <w:sz w:val="28"/>
          <w:szCs w:val="28"/>
        </w:rPr>
      </w:pPr>
    </w:p>
    <w:p w:rsidR="00893544" w:rsidRDefault="00893544" w:rsidP="00483BD4">
      <w:pPr>
        <w:spacing w:line="360" w:lineRule="auto"/>
        <w:rPr>
          <w:rFonts w:asciiTheme="majorBidi" w:hAnsiTheme="majorBidi" w:cstheme="majorBidi"/>
          <w:sz w:val="28"/>
          <w:szCs w:val="28"/>
        </w:rPr>
      </w:pPr>
    </w:p>
    <w:p w:rsidR="00893544" w:rsidRDefault="00893544" w:rsidP="00483BD4">
      <w:pPr>
        <w:spacing w:line="360" w:lineRule="auto"/>
        <w:rPr>
          <w:rFonts w:asciiTheme="majorBidi" w:hAnsiTheme="majorBidi" w:cstheme="majorBidi"/>
          <w:sz w:val="28"/>
          <w:szCs w:val="28"/>
        </w:rPr>
      </w:pPr>
    </w:p>
    <w:p w:rsidR="00893544" w:rsidRDefault="00893544" w:rsidP="00483BD4">
      <w:pPr>
        <w:spacing w:line="360" w:lineRule="auto"/>
        <w:rPr>
          <w:rFonts w:asciiTheme="majorBidi" w:hAnsiTheme="majorBidi" w:cstheme="majorBidi"/>
          <w:sz w:val="28"/>
          <w:szCs w:val="28"/>
        </w:rPr>
      </w:pPr>
    </w:p>
    <w:p w:rsidR="00893544" w:rsidRDefault="00893544" w:rsidP="00483BD4">
      <w:pPr>
        <w:spacing w:line="360" w:lineRule="auto"/>
        <w:rPr>
          <w:rFonts w:asciiTheme="majorBidi" w:hAnsiTheme="majorBidi" w:cstheme="majorBidi"/>
          <w:sz w:val="28"/>
          <w:szCs w:val="28"/>
        </w:rPr>
      </w:pPr>
    </w:p>
    <w:p w:rsidR="00C90A39" w:rsidRDefault="00C90A39" w:rsidP="00483BD4">
      <w:pPr>
        <w:spacing w:line="360" w:lineRule="auto"/>
        <w:rPr>
          <w:rFonts w:asciiTheme="majorBidi" w:hAnsiTheme="majorBidi" w:cstheme="majorBidi"/>
          <w:sz w:val="28"/>
          <w:szCs w:val="28"/>
        </w:rPr>
      </w:pPr>
    </w:p>
    <w:p w:rsidR="00C90A39" w:rsidRDefault="00C90A39" w:rsidP="00483BD4">
      <w:pPr>
        <w:spacing w:line="360" w:lineRule="auto"/>
        <w:rPr>
          <w:rFonts w:asciiTheme="majorBidi" w:hAnsiTheme="majorBidi" w:cstheme="majorBidi"/>
          <w:sz w:val="28"/>
          <w:szCs w:val="28"/>
        </w:rPr>
      </w:pPr>
    </w:p>
    <w:p w:rsidR="00C90A39" w:rsidRDefault="00C90A39" w:rsidP="00483BD4">
      <w:pPr>
        <w:spacing w:line="360" w:lineRule="auto"/>
        <w:rPr>
          <w:rFonts w:asciiTheme="majorBidi" w:hAnsiTheme="majorBidi" w:cstheme="majorBidi"/>
          <w:sz w:val="28"/>
          <w:szCs w:val="28"/>
        </w:rPr>
      </w:pPr>
    </w:p>
    <w:p w:rsidR="00C90A39" w:rsidRDefault="00C90A39" w:rsidP="00483BD4">
      <w:pPr>
        <w:spacing w:line="360" w:lineRule="auto"/>
        <w:rPr>
          <w:rFonts w:asciiTheme="majorBidi" w:hAnsiTheme="majorBidi" w:cstheme="majorBidi"/>
          <w:sz w:val="28"/>
          <w:szCs w:val="28"/>
        </w:rPr>
      </w:pPr>
    </w:p>
    <w:p w:rsidR="00C90A39" w:rsidRDefault="00C90A39" w:rsidP="00483BD4">
      <w:pPr>
        <w:spacing w:line="360" w:lineRule="auto"/>
        <w:rPr>
          <w:rFonts w:asciiTheme="majorBidi" w:hAnsiTheme="majorBidi" w:cstheme="majorBidi"/>
          <w:sz w:val="28"/>
          <w:szCs w:val="28"/>
        </w:rPr>
      </w:pPr>
    </w:p>
    <w:p w:rsidR="00C90A39" w:rsidRDefault="00C90A39" w:rsidP="00C90A39">
      <w:pPr>
        <w:pStyle w:val="Paragraphedeliste"/>
        <w:numPr>
          <w:ilvl w:val="0"/>
          <w:numId w:val="25"/>
        </w:numPr>
        <w:spacing w:line="360" w:lineRule="auto"/>
        <w:rPr>
          <w:rFonts w:asciiTheme="majorBidi" w:hAnsiTheme="majorBidi" w:cstheme="majorBidi"/>
          <w:sz w:val="28"/>
          <w:szCs w:val="28"/>
        </w:rPr>
      </w:pPr>
      <w:r>
        <w:rPr>
          <w:rFonts w:asciiTheme="majorBidi" w:hAnsiTheme="majorBidi" w:cstheme="majorBidi"/>
          <w:sz w:val="28"/>
          <w:szCs w:val="28"/>
        </w:rPr>
        <w:t>Le réseau lui-même, le plus souvent de type ramifié, est constitué essentiellement de collecteurs gravitaires. Il peut comprendre également des canalisations sous pression ou sous vide, des émissaires à ciel ouvert.</w:t>
      </w:r>
    </w:p>
    <w:p w:rsidR="00C90A39" w:rsidRDefault="00C90A39" w:rsidP="00A85D53">
      <w:pPr>
        <w:pStyle w:val="Paragraphedeliste"/>
        <w:numPr>
          <w:ilvl w:val="0"/>
          <w:numId w:val="25"/>
        </w:numPr>
        <w:spacing w:line="360" w:lineRule="auto"/>
        <w:rPr>
          <w:rFonts w:asciiTheme="majorBidi" w:hAnsiTheme="majorBidi" w:cstheme="majorBidi"/>
          <w:sz w:val="28"/>
          <w:szCs w:val="28"/>
        </w:rPr>
      </w:pPr>
      <w:r>
        <w:rPr>
          <w:rFonts w:asciiTheme="majorBidi" w:hAnsiTheme="majorBidi" w:cstheme="majorBidi"/>
          <w:sz w:val="28"/>
          <w:szCs w:val="28"/>
        </w:rPr>
        <w:t xml:space="preserve">Les organes terminaux et d’accès en </w:t>
      </w:r>
      <w:r w:rsidR="000007DC">
        <w:rPr>
          <w:rFonts w:asciiTheme="majorBidi" w:hAnsiTheme="majorBidi" w:cstheme="majorBidi"/>
          <w:sz w:val="28"/>
          <w:szCs w:val="28"/>
        </w:rPr>
        <w:t>tête</w:t>
      </w:r>
      <w:r>
        <w:rPr>
          <w:rFonts w:asciiTheme="majorBidi" w:hAnsiTheme="majorBidi" w:cstheme="majorBidi"/>
          <w:sz w:val="28"/>
          <w:szCs w:val="28"/>
        </w:rPr>
        <w:t xml:space="preserve"> du réseau </w:t>
      </w:r>
      <w:r w:rsidR="000007DC">
        <w:rPr>
          <w:rFonts w:asciiTheme="majorBidi" w:hAnsiTheme="majorBidi" w:cstheme="majorBidi"/>
          <w:sz w:val="28"/>
          <w:szCs w:val="28"/>
        </w:rPr>
        <w:t>comprennent</w:t>
      </w:r>
      <w:r>
        <w:rPr>
          <w:rFonts w:asciiTheme="majorBidi" w:hAnsiTheme="majorBidi" w:cstheme="majorBidi"/>
          <w:sz w:val="28"/>
          <w:szCs w:val="28"/>
        </w:rPr>
        <w:t xml:space="preserve"> différents types des ouvrages</w:t>
      </w:r>
      <w:r w:rsidR="000007DC">
        <w:rPr>
          <w:rFonts w:asciiTheme="majorBidi" w:hAnsiTheme="majorBidi" w:cstheme="majorBidi"/>
          <w:sz w:val="28"/>
          <w:szCs w:val="28"/>
        </w:rPr>
        <w:t xml:space="preserve"> (les regards de branchement forment l’interface entre la partie public et la partie privé, les regards de chute constituent la liaison entre les canalisations verticales et horizontales, les regards de visite constituent suite au changement de direction, rupture de pente, rétention de débit, déversoirs d’orage, station de pompage, etc…</w:t>
      </w:r>
      <w:r w:rsidR="00A85D53">
        <w:rPr>
          <w:rFonts w:asciiTheme="majorBidi" w:hAnsiTheme="majorBidi" w:cstheme="majorBidi"/>
          <w:sz w:val="28"/>
          <w:szCs w:val="28"/>
        </w:rPr>
        <w:fldChar w:fldCharType="begin"/>
      </w:r>
      <w:r w:rsidR="00A85D53">
        <w:rPr>
          <w:rFonts w:asciiTheme="majorBidi" w:hAnsiTheme="majorBidi" w:cstheme="majorBidi"/>
          <w:sz w:val="28"/>
          <w:szCs w:val="28"/>
        </w:rPr>
        <w:instrText xml:space="preserve"> ADDIN EN.CITE &lt;EndNote&gt;&lt;Cite&gt;&lt;Author&gt;Karsenty&lt;/Author&gt;&lt;Year&gt;2020&lt;/Year&gt;&lt;RecNum&gt;2&lt;/RecNum&gt;&lt;DisplayText&gt;[1]&lt;/DisplayText&gt;&lt;record&gt;&lt;rec-number&gt;2&lt;/rec-number&gt;&lt;foreign-keys&gt;&lt;key app="EN" db-id="9pxtpw5a6tpzr5ef5tqpxr9q90wrrfeaap52"&gt;2&lt;/key&gt;&lt;/foreign-keys&gt;&lt;ref-type name="Book"&gt;6&lt;/ref-type&gt;&lt;contributors&gt;&lt;authors&gt;&lt;author&gt;Karsenty, Gérard&lt;/author&gt;&lt;/authors&gt;&lt;/contributors&gt;&lt;titles&gt;&lt;title&gt;Guide pratique des vrd et aménagements extérieurs: Des études à la réalisation des travaux&lt;/title&gt;&lt;/titles&gt;&lt;dates&gt;&lt;year&gt;2020&lt;/year&gt;&lt;/dates&gt;&lt;publisher&gt;Editions Eyrolles&lt;/publisher&gt;&lt;isbn&gt;221276281X&lt;/isbn&gt;&lt;urls&gt;&lt;/urls&gt;&lt;/record&gt;&lt;/Cite&gt;&lt;/EndNote&gt;</w:instrText>
      </w:r>
      <w:r w:rsidR="00A85D53">
        <w:rPr>
          <w:rFonts w:asciiTheme="majorBidi" w:hAnsiTheme="majorBidi" w:cstheme="majorBidi"/>
          <w:sz w:val="28"/>
          <w:szCs w:val="28"/>
        </w:rPr>
        <w:fldChar w:fldCharType="separate"/>
      </w:r>
      <w:r w:rsidR="00A85D53">
        <w:rPr>
          <w:rFonts w:asciiTheme="majorBidi" w:hAnsiTheme="majorBidi" w:cstheme="majorBidi"/>
          <w:noProof/>
          <w:sz w:val="28"/>
          <w:szCs w:val="28"/>
        </w:rPr>
        <w:t>[</w:t>
      </w:r>
      <w:hyperlink w:anchor="_ENREF_1" w:tooltip="Karsenty, 2020 #2" w:history="1">
        <w:r w:rsidR="00A85D53">
          <w:rPr>
            <w:rFonts w:asciiTheme="majorBidi" w:hAnsiTheme="majorBidi" w:cstheme="majorBidi"/>
            <w:noProof/>
            <w:sz w:val="28"/>
            <w:szCs w:val="28"/>
          </w:rPr>
          <w:t>1</w:t>
        </w:r>
      </w:hyperlink>
      <w:r w:rsidR="00A85D53">
        <w:rPr>
          <w:rFonts w:asciiTheme="majorBidi" w:hAnsiTheme="majorBidi" w:cstheme="majorBidi"/>
          <w:noProof/>
          <w:sz w:val="28"/>
          <w:szCs w:val="28"/>
        </w:rPr>
        <w:t>]</w:t>
      </w:r>
      <w:r w:rsidR="00A85D53">
        <w:rPr>
          <w:rFonts w:asciiTheme="majorBidi" w:hAnsiTheme="majorBidi" w:cstheme="majorBidi"/>
          <w:sz w:val="28"/>
          <w:szCs w:val="28"/>
        </w:rPr>
        <w:fldChar w:fldCharType="end"/>
      </w:r>
    </w:p>
    <w:p w:rsidR="00835334" w:rsidRDefault="00835334" w:rsidP="00835334">
      <w:pPr>
        <w:spacing w:line="360" w:lineRule="auto"/>
        <w:rPr>
          <w:rFonts w:asciiTheme="majorBidi" w:hAnsiTheme="majorBidi" w:cstheme="majorBidi"/>
          <w:sz w:val="28"/>
          <w:szCs w:val="28"/>
        </w:rPr>
      </w:pPr>
    </w:p>
    <w:p w:rsidR="00835334" w:rsidRPr="00835334" w:rsidRDefault="00835334" w:rsidP="00835334">
      <w:pPr>
        <w:spacing w:line="360" w:lineRule="auto"/>
        <w:rPr>
          <w:rFonts w:asciiTheme="majorBidi" w:hAnsiTheme="majorBidi" w:cstheme="majorBidi"/>
          <w:sz w:val="28"/>
          <w:szCs w:val="28"/>
        </w:rPr>
      </w:pPr>
    </w:p>
    <w:p w:rsidR="004D7A40" w:rsidRPr="00835334" w:rsidRDefault="004D7A40" w:rsidP="00835334">
      <w:pPr>
        <w:pStyle w:val="Paragraphedeliste"/>
        <w:numPr>
          <w:ilvl w:val="0"/>
          <w:numId w:val="28"/>
        </w:numPr>
        <w:spacing w:line="360" w:lineRule="auto"/>
        <w:rPr>
          <w:rFonts w:asciiTheme="majorBidi" w:hAnsiTheme="majorBidi" w:cstheme="majorBidi"/>
          <w:b/>
          <w:bCs/>
          <w:sz w:val="24"/>
          <w:szCs w:val="24"/>
          <w:u w:val="single"/>
        </w:rPr>
      </w:pPr>
      <w:r w:rsidRPr="00835334">
        <w:rPr>
          <w:rFonts w:asciiTheme="majorBidi" w:hAnsiTheme="majorBidi" w:cstheme="majorBidi"/>
          <w:b/>
          <w:bCs/>
          <w:sz w:val="24"/>
          <w:szCs w:val="24"/>
          <w:u w:val="single"/>
        </w:rPr>
        <w:lastRenderedPageBreak/>
        <w:t>LE PRINCIPE DES RESEAUX D’ASSAINISSEMENT :</w:t>
      </w:r>
    </w:p>
    <w:p w:rsidR="004D7A40" w:rsidRDefault="00AB0E43" w:rsidP="004D7A40">
      <w:pPr>
        <w:pStyle w:val="Paragraphedeliste"/>
        <w:spacing w:line="360" w:lineRule="auto"/>
        <w:rPr>
          <w:rFonts w:asciiTheme="majorBidi" w:hAnsiTheme="majorBidi" w:cstheme="majorBidi"/>
          <w:sz w:val="28"/>
          <w:szCs w:val="28"/>
        </w:rPr>
      </w:pPr>
      <w:r>
        <w:rPr>
          <w:rFonts w:asciiTheme="majorBidi" w:hAnsiTheme="majorBidi" w:cstheme="majorBidi"/>
          <w:sz w:val="28"/>
          <w:szCs w:val="28"/>
        </w:rPr>
        <w:t>Les réseaux d’assainissement sont généralement de type gravitaire.</w:t>
      </w:r>
    </w:p>
    <w:p w:rsidR="00AB0E43" w:rsidRDefault="00AB0E43" w:rsidP="004D7A40">
      <w:pPr>
        <w:pStyle w:val="Paragraphedeliste"/>
        <w:spacing w:line="360" w:lineRule="auto"/>
        <w:rPr>
          <w:rFonts w:asciiTheme="majorBidi" w:hAnsiTheme="majorBidi" w:cstheme="majorBidi"/>
          <w:sz w:val="28"/>
          <w:szCs w:val="28"/>
        </w:rPr>
      </w:pPr>
      <w:r>
        <w:rPr>
          <w:rFonts w:asciiTheme="majorBidi" w:hAnsiTheme="majorBidi" w:cstheme="majorBidi"/>
          <w:sz w:val="28"/>
          <w:szCs w:val="28"/>
        </w:rPr>
        <w:t>Les conduites sont calculées pour fonctionner en écoulement libre, elles ne sont pas conçues pour être soumises à une circulation sous pression.</w:t>
      </w:r>
    </w:p>
    <w:p w:rsidR="00AB0E43" w:rsidRDefault="00AB0E43" w:rsidP="00AB0E43">
      <w:pPr>
        <w:pStyle w:val="Paragraphedeliste"/>
        <w:spacing w:line="360" w:lineRule="auto"/>
        <w:rPr>
          <w:rFonts w:asciiTheme="majorBidi" w:hAnsiTheme="majorBidi" w:cstheme="majorBidi"/>
          <w:sz w:val="28"/>
          <w:szCs w:val="28"/>
        </w:rPr>
      </w:pPr>
      <w:r>
        <w:rPr>
          <w:rFonts w:asciiTheme="majorBidi" w:hAnsiTheme="majorBidi" w:cstheme="majorBidi"/>
          <w:sz w:val="28"/>
          <w:szCs w:val="28"/>
        </w:rPr>
        <w:t>Le tracé des réseaux est étudié de manière à permettre l’écoulement et le rejet de l’effluent le plus rapidement possible, sans occasionner de nuisances au voisinage (mauvaises odeurs, débordement, etc…), à cet effet il tient compte de plusieurs paramètres :</w:t>
      </w:r>
    </w:p>
    <w:p w:rsidR="00AB0E43" w:rsidRDefault="00AB0E43" w:rsidP="00AB0E43">
      <w:pPr>
        <w:pStyle w:val="Paragraphedeliste"/>
        <w:numPr>
          <w:ilvl w:val="0"/>
          <w:numId w:val="25"/>
        </w:numPr>
        <w:spacing w:line="360" w:lineRule="auto"/>
        <w:rPr>
          <w:rFonts w:asciiTheme="majorBidi" w:hAnsiTheme="majorBidi" w:cstheme="majorBidi"/>
          <w:sz w:val="28"/>
          <w:szCs w:val="28"/>
        </w:rPr>
      </w:pPr>
      <w:r>
        <w:rPr>
          <w:rFonts w:asciiTheme="majorBidi" w:hAnsiTheme="majorBidi" w:cstheme="majorBidi"/>
          <w:sz w:val="28"/>
          <w:szCs w:val="28"/>
        </w:rPr>
        <w:t>La localisation de la zone concernée</w:t>
      </w:r>
      <w:r w:rsidR="00A225CF">
        <w:rPr>
          <w:rFonts w:asciiTheme="majorBidi" w:hAnsiTheme="majorBidi" w:cstheme="majorBidi"/>
          <w:sz w:val="28"/>
          <w:szCs w:val="28"/>
        </w:rPr>
        <w:t xml:space="preserve"> (urbaine, périurbaine ou rurale).</w:t>
      </w:r>
    </w:p>
    <w:p w:rsidR="00A225CF" w:rsidRDefault="00A225CF" w:rsidP="00AB0E43">
      <w:pPr>
        <w:pStyle w:val="Paragraphedeliste"/>
        <w:numPr>
          <w:ilvl w:val="0"/>
          <w:numId w:val="25"/>
        </w:numPr>
        <w:spacing w:line="360" w:lineRule="auto"/>
        <w:rPr>
          <w:rFonts w:asciiTheme="majorBidi" w:hAnsiTheme="majorBidi" w:cstheme="majorBidi"/>
          <w:sz w:val="28"/>
          <w:szCs w:val="28"/>
        </w:rPr>
      </w:pPr>
      <w:r>
        <w:rPr>
          <w:rFonts w:asciiTheme="majorBidi" w:hAnsiTheme="majorBidi" w:cstheme="majorBidi"/>
          <w:sz w:val="28"/>
          <w:szCs w:val="28"/>
        </w:rPr>
        <w:t>L’implantation de la voirie.</w:t>
      </w:r>
    </w:p>
    <w:p w:rsidR="00A225CF" w:rsidRDefault="00A225CF" w:rsidP="00AB0E43">
      <w:pPr>
        <w:pStyle w:val="Paragraphedeliste"/>
        <w:numPr>
          <w:ilvl w:val="0"/>
          <w:numId w:val="25"/>
        </w:numPr>
        <w:spacing w:line="360" w:lineRule="auto"/>
        <w:rPr>
          <w:rFonts w:asciiTheme="majorBidi" w:hAnsiTheme="majorBidi" w:cstheme="majorBidi"/>
          <w:sz w:val="28"/>
          <w:szCs w:val="28"/>
        </w:rPr>
      </w:pPr>
      <w:r>
        <w:rPr>
          <w:rFonts w:asciiTheme="majorBidi" w:hAnsiTheme="majorBidi" w:cstheme="majorBidi"/>
          <w:sz w:val="28"/>
          <w:szCs w:val="28"/>
        </w:rPr>
        <w:t>La topographie du terrain.</w:t>
      </w:r>
    </w:p>
    <w:p w:rsidR="00A225CF" w:rsidRDefault="00A225CF" w:rsidP="00AB0E43">
      <w:pPr>
        <w:pStyle w:val="Paragraphedeliste"/>
        <w:numPr>
          <w:ilvl w:val="0"/>
          <w:numId w:val="25"/>
        </w:numPr>
        <w:spacing w:line="360" w:lineRule="auto"/>
        <w:rPr>
          <w:rFonts w:asciiTheme="majorBidi" w:hAnsiTheme="majorBidi" w:cstheme="majorBidi"/>
          <w:sz w:val="28"/>
          <w:szCs w:val="28"/>
        </w:rPr>
      </w:pPr>
      <w:r>
        <w:rPr>
          <w:rFonts w:asciiTheme="majorBidi" w:hAnsiTheme="majorBidi" w:cstheme="majorBidi"/>
          <w:sz w:val="28"/>
          <w:szCs w:val="28"/>
        </w:rPr>
        <w:t>L’extension éventuelle du réseau</w:t>
      </w:r>
    </w:p>
    <w:p w:rsidR="00A225CF" w:rsidRDefault="00A225CF" w:rsidP="00AB0E43">
      <w:pPr>
        <w:pStyle w:val="Paragraphedeliste"/>
        <w:numPr>
          <w:ilvl w:val="0"/>
          <w:numId w:val="25"/>
        </w:numPr>
        <w:spacing w:line="360" w:lineRule="auto"/>
        <w:rPr>
          <w:rFonts w:asciiTheme="majorBidi" w:hAnsiTheme="majorBidi" w:cstheme="majorBidi"/>
          <w:sz w:val="28"/>
          <w:szCs w:val="28"/>
        </w:rPr>
      </w:pPr>
      <w:r>
        <w:rPr>
          <w:rFonts w:asciiTheme="majorBidi" w:hAnsiTheme="majorBidi" w:cstheme="majorBidi"/>
          <w:sz w:val="28"/>
          <w:szCs w:val="28"/>
        </w:rPr>
        <w:t>La protection du milieu ambiant.</w:t>
      </w:r>
    </w:p>
    <w:p w:rsidR="00A225CF" w:rsidRDefault="00A225CF" w:rsidP="00AB0E43">
      <w:pPr>
        <w:pStyle w:val="Paragraphedeliste"/>
        <w:numPr>
          <w:ilvl w:val="0"/>
          <w:numId w:val="25"/>
        </w:numPr>
        <w:spacing w:line="360" w:lineRule="auto"/>
        <w:rPr>
          <w:rFonts w:asciiTheme="majorBidi" w:hAnsiTheme="majorBidi" w:cstheme="majorBidi"/>
          <w:sz w:val="28"/>
          <w:szCs w:val="28"/>
        </w:rPr>
      </w:pPr>
      <w:r>
        <w:rPr>
          <w:rFonts w:asciiTheme="majorBidi" w:hAnsiTheme="majorBidi" w:cstheme="majorBidi"/>
          <w:sz w:val="28"/>
          <w:szCs w:val="28"/>
        </w:rPr>
        <w:t>La présence ou non d’une nappe phréatique</w:t>
      </w:r>
    </w:p>
    <w:p w:rsidR="00A225CF" w:rsidRDefault="00A225CF" w:rsidP="00AB0E43">
      <w:pPr>
        <w:pStyle w:val="Paragraphedeliste"/>
        <w:numPr>
          <w:ilvl w:val="0"/>
          <w:numId w:val="25"/>
        </w:numPr>
        <w:spacing w:line="360" w:lineRule="auto"/>
        <w:rPr>
          <w:rFonts w:asciiTheme="majorBidi" w:hAnsiTheme="majorBidi" w:cstheme="majorBidi"/>
          <w:sz w:val="28"/>
          <w:szCs w:val="28"/>
        </w:rPr>
      </w:pPr>
      <w:r>
        <w:rPr>
          <w:rFonts w:asciiTheme="majorBidi" w:hAnsiTheme="majorBidi" w:cstheme="majorBidi"/>
          <w:sz w:val="28"/>
          <w:szCs w:val="28"/>
        </w:rPr>
        <w:t>L’économie globale du projet.</w:t>
      </w:r>
    </w:p>
    <w:p w:rsidR="00A225CF" w:rsidRDefault="00A225CF" w:rsidP="00AB0E43">
      <w:pPr>
        <w:pStyle w:val="Paragraphedeliste"/>
        <w:numPr>
          <w:ilvl w:val="0"/>
          <w:numId w:val="25"/>
        </w:numPr>
        <w:spacing w:line="360" w:lineRule="auto"/>
        <w:rPr>
          <w:rFonts w:asciiTheme="majorBidi" w:hAnsiTheme="majorBidi" w:cstheme="majorBidi"/>
          <w:sz w:val="28"/>
          <w:szCs w:val="28"/>
        </w:rPr>
      </w:pPr>
      <w:r>
        <w:rPr>
          <w:rFonts w:asciiTheme="majorBidi" w:hAnsiTheme="majorBidi" w:cstheme="majorBidi"/>
          <w:sz w:val="28"/>
          <w:szCs w:val="28"/>
        </w:rPr>
        <w:t>La coordination avec les autres réseaux</w:t>
      </w:r>
    </w:p>
    <w:p w:rsidR="00A225CF" w:rsidRDefault="00A225CF" w:rsidP="00AB0E43">
      <w:pPr>
        <w:pStyle w:val="Paragraphedeliste"/>
        <w:numPr>
          <w:ilvl w:val="0"/>
          <w:numId w:val="25"/>
        </w:numPr>
        <w:spacing w:line="360" w:lineRule="auto"/>
        <w:rPr>
          <w:rFonts w:asciiTheme="majorBidi" w:hAnsiTheme="majorBidi" w:cstheme="majorBidi"/>
          <w:sz w:val="28"/>
          <w:szCs w:val="28"/>
        </w:rPr>
      </w:pPr>
      <w:r>
        <w:rPr>
          <w:rFonts w:asciiTheme="majorBidi" w:hAnsiTheme="majorBidi" w:cstheme="majorBidi"/>
          <w:sz w:val="28"/>
          <w:szCs w:val="28"/>
        </w:rPr>
        <w:t xml:space="preserve">Le positionnement des accès </w:t>
      </w:r>
      <w:r w:rsidR="00835334">
        <w:rPr>
          <w:rFonts w:asciiTheme="majorBidi" w:hAnsiTheme="majorBidi" w:cstheme="majorBidi"/>
          <w:sz w:val="28"/>
          <w:szCs w:val="28"/>
        </w:rPr>
        <w:t>pour l’entretien</w:t>
      </w:r>
      <w:r>
        <w:rPr>
          <w:rFonts w:asciiTheme="majorBidi" w:hAnsiTheme="majorBidi" w:cstheme="majorBidi"/>
          <w:sz w:val="28"/>
          <w:szCs w:val="28"/>
        </w:rPr>
        <w:t xml:space="preserve"> ultérieur.</w:t>
      </w:r>
    </w:p>
    <w:p w:rsidR="00E32D5F" w:rsidRPr="00E32D5F" w:rsidRDefault="00E32D5F" w:rsidP="00835334">
      <w:pPr>
        <w:pStyle w:val="Paragraphedeliste"/>
        <w:numPr>
          <w:ilvl w:val="0"/>
          <w:numId w:val="28"/>
        </w:numPr>
        <w:spacing w:line="360" w:lineRule="auto"/>
        <w:rPr>
          <w:rFonts w:asciiTheme="majorBidi" w:hAnsiTheme="majorBidi" w:cstheme="majorBidi"/>
          <w:b/>
          <w:bCs/>
          <w:sz w:val="28"/>
          <w:szCs w:val="28"/>
          <w:u w:val="single"/>
        </w:rPr>
      </w:pPr>
      <w:r w:rsidRPr="00E32D5F">
        <w:rPr>
          <w:rFonts w:asciiTheme="majorBidi" w:hAnsiTheme="majorBidi" w:cstheme="majorBidi"/>
          <w:b/>
          <w:bCs/>
          <w:sz w:val="28"/>
          <w:szCs w:val="28"/>
          <w:u w:val="single"/>
        </w:rPr>
        <w:t>LES PRINCIPES DE BASE</w:t>
      </w:r>
    </w:p>
    <w:p w:rsidR="00E32D5F" w:rsidRDefault="00E32D5F" w:rsidP="00A225CF">
      <w:pPr>
        <w:pStyle w:val="Paragraphedeliste"/>
        <w:spacing w:line="360" w:lineRule="auto"/>
        <w:rPr>
          <w:rFonts w:asciiTheme="majorBidi" w:hAnsiTheme="majorBidi" w:cstheme="majorBidi"/>
          <w:sz w:val="28"/>
          <w:szCs w:val="28"/>
        </w:rPr>
      </w:pPr>
      <w:r>
        <w:rPr>
          <w:rFonts w:asciiTheme="majorBidi" w:hAnsiTheme="majorBidi" w:cstheme="majorBidi"/>
          <w:sz w:val="28"/>
          <w:szCs w:val="28"/>
        </w:rPr>
        <w:t xml:space="preserve">Les réseaux sont étudiés selon trois grands principes de base, selon que les eaux usées et les eaux pluviales sont collectées de manière unitaire ou séparée.  </w:t>
      </w:r>
    </w:p>
    <w:p w:rsidR="00E32D5F" w:rsidRPr="00835334" w:rsidRDefault="00E32D5F" w:rsidP="00835334">
      <w:pPr>
        <w:pStyle w:val="Paragraphedeliste"/>
        <w:numPr>
          <w:ilvl w:val="1"/>
          <w:numId w:val="29"/>
        </w:numPr>
        <w:spacing w:line="360" w:lineRule="auto"/>
        <w:rPr>
          <w:rFonts w:asciiTheme="majorBidi" w:hAnsiTheme="majorBidi" w:cstheme="majorBidi"/>
          <w:b/>
          <w:bCs/>
          <w:sz w:val="28"/>
          <w:szCs w:val="28"/>
          <w:u w:val="single"/>
        </w:rPr>
      </w:pPr>
      <w:r w:rsidRPr="00835334">
        <w:rPr>
          <w:rFonts w:asciiTheme="majorBidi" w:hAnsiTheme="majorBidi" w:cstheme="majorBidi"/>
          <w:b/>
          <w:bCs/>
          <w:sz w:val="28"/>
          <w:szCs w:val="28"/>
          <w:u w:val="single"/>
        </w:rPr>
        <w:t>Le Système Unitaire</w:t>
      </w:r>
    </w:p>
    <w:p w:rsidR="00E32D5F" w:rsidRDefault="00E32D5F" w:rsidP="00E32D5F">
      <w:pPr>
        <w:pStyle w:val="Paragraphedeliste"/>
        <w:spacing w:line="360" w:lineRule="auto"/>
        <w:rPr>
          <w:rFonts w:asciiTheme="majorBidi" w:hAnsiTheme="majorBidi" w:cstheme="majorBidi"/>
          <w:sz w:val="28"/>
          <w:szCs w:val="28"/>
        </w:rPr>
      </w:pPr>
      <w:r>
        <w:rPr>
          <w:rFonts w:asciiTheme="majorBidi" w:hAnsiTheme="majorBidi" w:cstheme="majorBidi"/>
          <w:sz w:val="28"/>
          <w:szCs w:val="28"/>
        </w:rPr>
        <w:t>Il permet de recevoir les effluents des eaux usées et pluviales dans un collecteur unique.</w:t>
      </w:r>
    </w:p>
    <w:p w:rsidR="004D5930" w:rsidRDefault="00A861D2" w:rsidP="00E25EFC">
      <w:pPr>
        <w:pStyle w:val="Paragraphedeliste"/>
        <w:spacing w:line="360" w:lineRule="auto"/>
        <w:rPr>
          <w:rFonts w:asciiTheme="majorBidi" w:hAnsiTheme="majorBidi" w:cstheme="majorBidi"/>
          <w:sz w:val="28"/>
          <w:szCs w:val="28"/>
        </w:rPr>
      </w:pPr>
      <w:r>
        <w:rPr>
          <w:noProof/>
        </w:rPr>
        <mc:AlternateContent>
          <mc:Choice Requires="wps">
            <w:drawing>
              <wp:anchor distT="0" distB="0" distL="114300" distR="114300" simplePos="0" relativeHeight="251657216" behindDoc="0" locked="0" layoutInCell="1" allowOverlap="1">
                <wp:simplePos x="0" y="0"/>
                <wp:positionH relativeFrom="column">
                  <wp:posOffset>1557655</wp:posOffset>
                </wp:positionH>
                <wp:positionV relativeFrom="paragraph">
                  <wp:posOffset>4716145</wp:posOffset>
                </wp:positionV>
                <wp:extent cx="2219325" cy="285750"/>
                <wp:effectExtent l="9525" t="9525" r="952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85750"/>
                        </a:xfrm>
                        <a:prstGeom prst="rect">
                          <a:avLst/>
                        </a:prstGeom>
                        <a:solidFill>
                          <a:srgbClr val="FFFFFF"/>
                        </a:solidFill>
                        <a:ln w="9525">
                          <a:solidFill>
                            <a:srgbClr val="000000"/>
                          </a:solidFill>
                          <a:miter lim="800000"/>
                          <a:headEnd/>
                          <a:tailEnd/>
                        </a:ln>
                      </wps:spPr>
                      <wps:txbx>
                        <w:txbxContent>
                          <w:p w:rsidR="006F1BF7" w:rsidRDefault="006F1BF7">
                            <w:r>
                              <w:t>Système unitaire d’assainissement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2.65pt;margin-top:371.35pt;width:174.75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">
                <v:textbox>
                  <w:txbxContent>
                    <w:p w:rsidR="006F1BF7" w:rsidRDefault="006F1BF7">
                      <w:r>
                        <w:t>Système unitaire d’assainissement</w:t>
                      </w:r>
                    </w:p>
                  </w:txbxContent>
                </v:textbox>
              </v:shape>
            </w:pict>
          </mc:Fallback>
        </mc:AlternateContent>
      </w:r>
      <w:r w:rsidR="00E32D5F">
        <w:rPr>
          <w:noProof/>
        </w:rPr>
        <w:br/>
      </w:r>
      <w:r w:rsidR="00E32D5F">
        <w:rPr>
          <w:noProof/>
        </w:rPr>
        <w:br/>
      </w:r>
      <w:r w:rsidR="00E32D5F">
        <w:rPr>
          <w:noProof/>
        </w:rPr>
        <w:br/>
      </w:r>
      <w:r w:rsidR="00E32D5F">
        <w:rPr>
          <w:noProof/>
        </w:rPr>
        <w:br/>
      </w:r>
      <w:r w:rsidR="00E32D5F">
        <w:rPr>
          <w:noProof/>
        </w:rPr>
        <w:br/>
      </w:r>
      <w:r w:rsidR="00E32D5F">
        <w:rPr>
          <w:noProof/>
        </w:rPr>
        <w:br/>
      </w:r>
      <w:r w:rsidR="00E25EFC">
        <w:rPr>
          <w:noProof/>
        </w:rPr>
        <w:lastRenderedPageBreak/>
        <w:drawing>
          <wp:anchor distT="0" distB="0" distL="114300" distR="114300" simplePos="0" relativeHeight="251656192" behindDoc="1" locked="0" layoutInCell="1" allowOverlap="1" wp14:anchorId="5BE29FAA" wp14:editId="201415A0">
            <wp:simplePos x="0" y="0"/>
            <wp:positionH relativeFrom="column">
              <wp:posOffset>300842</wp:posOffset>
            </wp:positionH>
            <wp:positionV relativeFrom="paragraph">
              <wp:posOffset>-226946</wp:posOffset>
            </wp:positionV>
            <wp:extent cx="4306187" cy="3283278"/>
            <wp:effectExtent l="76200" t="76200" r="132715" b="127000"/>
            <wp:wrapNone/>
            <wp:docPr id="1" name="Image 1" descr="C:\Users\sa\AppData\Local\Microsoft\Windows\INetCache\Content.Word\20191103_1138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AppData\Local\Microsoft\Windows\INetCache\Content.Word\20191103_113823[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06187" cy="32832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E2E95">
        <w:rPr>
          <w:noProof/>
        </w:rPr>
        <w:br/>
      </w:r>
      <w:r w:rsidR="00FE2E95">
        <w:rPr>
          <w:noProof/>
        </w:rPr>
        <w:br/>
      </w:r>
      <w:r w:rsidR="00FE2E95">
        <w:rPr>
          <w:noProof/>
        </w:rPr>
        <w:br/>
      </w:r>
      <w:r w:rsidR="00FE2E95">
        <w:rPr>
          <w:noProof/>
        </w:rPr>
        <w:br/>
      </w:r>
      <w:r w:rsidR="00FE2E95">
        <w:rPr>
          <w:noProof/>
        </w:rPr>
        <w:br/>
      </w:r>
      <w:r w:rsidR="00FE2E95">
        <w:rPr>
          <w:noProof/>
        </w:rPr>
        <w:br/>
      </w:r>
      <w:r w:rsidR="00FE2E95">
        <w:rPr>
          <w:noProof/>
        </w:rPr>
        <w:br/>
      </w:r>
      <w:r w:rsidR="00FE2E95">
        <w:rPr>
          <w:noProof/>
        </w:rPr>
        <w:br/>
      </w:r>
      <w:r w:rsidR="00FE2E95">
        <w:rPr>
          <w:noProof/>
        </w:rPr>
        <w:br/>
      </w:r>
      <w:r w:rsidR="004D5930" w:rsidRPr="004D5930">
        <w:rPr>
          <w:rFonts w:asciiTheme="majorBidi" w:hAnsiTheme="majorBidi" w:cstheme="majorBidi"/>
          <w:noProof/>
          <w:sz w:val="28"/>
          <w:szCs w:val="28"/>
        </w:rPr>
        <mc:AlternateContent>
          <mc:Choice Requires="wps">
            <w:drawing>
              <wp:anchor distT="0" distB="0" distL="114300" distR="114300" simplePos="0" relativeHeight="251675648" behindDoc="0" locked="0" layoutInCell="1" allowOverlap="1" wp14:anchorId="164C3C8F" wp14:editId="05BC00D6">
                <wp:simplePos x="0" y="0"/>
                <wp:positionH relativeFrom="column">
                  <wp:posOffset>967562</wp:posOffset>
                </wp:positionH>
                <wp:positionV relativeFrom="paragraph">
                  <wp:posOffset>3216703</wp:posOffset>
                </wp:positionV>
                <wp:extent cx="2819400" cy="285750"/>
                <wp:effectExtent l="9525" t="9525" r="9525" b="9525"/>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85750"/>
                        </a:xfrm>
                        <a:prstGeom prst="rect">
                          <a:avLst/>
                        </a:prstGeom>
                        <a:solidFill>
                          <a:srgbClr val="FFFFFF"/>
                        </a:solidFill>
                        <a:ln w="9525">
                          <a:solidFill>
                            <a:srgbClr val="000000"/>
                          </a:solidFill>
                          <a:miter lim="800000"/>
                          <a:headEnd/>
                          <a:tailEnd/>
                        </a:ln>
                      </wps:spPr>
                      <wps:txbx>
                        <w:txbxContent>
                          <w:p w:rsidR="004D5930" w:rsidRDefault="004D5930" w:rsidP="004D5930">
                            <w:pPr>
                              <w:jc w:val="center"/>
                            </w:pPr>
                            <w:r>
                              <w:t xml:space="preserve">Système </w:t>
                            </w:r>
                            <w:r>
                              <w:t>unitaire</w:t>
                            </w:r>
                            <w:r>
                              <w:t xml:space="preserve"> d’assainissement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C3C8F" id="Text Box 3" o:spid="_x0000_s1027" type="#_x0000_t202" style="position:absolute;left:0;text-align:left;margin-left:76.2pt;margin-top:253.3pt;width:222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">
                <v:textbox>
                  <w:txbxContent>
                    <w:p w:rsidR="004D5930" w:rsidRDefault="004D5930" w:rsidP="004D5930">
                      <w:pPr>
                        <w:jc w:val="center"/>
                      </w:pPr>
                      <w:r>
                        <w:t xml:space="preserve">Système </w:t>
                      </w:r>
                      <w:r>
                        <w:t>unitaire</w:t>
                      </w:r>
                      <w:r>
                        <w:t xml:space="preserve"> d’assainissement</w:t>
                      </w:r>
                    </w:p>
                  </w:txbxContent>
                </v:textbox>
              </v:shape>
            </w:pict>
          </mc:Fallback>
        </mc:AlternateContent>
      </w:r>
      <w:r w:rsidR="00E32D5F">
        <w:rPr>
          <w:noProof/>
        </w:rPr>
        <w:br/>
      </w:r>
    </w:p>
    <w:p w:rsidR="00A85D53" w:rsidRDefault="00A85D53" w:rsidP="00E25EFC">
      <w:pPr>
        <w:pStyle w:val="Paragraphedeliste"/>
        <w:spacing w:line="360" w:lineRule="auto"/>
        <w:rPr>
          <w:rFonts w:asciiTheme="majorBidi" w:hAnsiTheme="majorBidi" w:cstheme="majorBidi"/>
          <w:sz w:val="28"/>
          <w:szCs w:val="28"/>
        </w:rPr>
      </w:pPr>
    </w:p>
    <w:p w:rsidR="00A85D53" w:rsidRDefault="00A85D53" w:rsidP="00E25EFC">
      <w:pPr>
        <w:pStyle w:val="Paragraphedeliste"/>
        <w:spacing w:line="360" w:lineRule="auto"/>
        <w:rPr>
          <w:rFonts w:asciiTheme="majorBidi" w:hAnsiTheme="majorBidi" w:cstheme="majorBidi"/>
          <w:sz w:val="28"/>
          <w:szCs w:val="28"/>
        </w:rPr>
      </w:pPr>
    </w:p>
    <w:p w:rsidR="00A85D53" w:rsidRDefault="00A85D53" w:rsidP="00E25EFC">
      <w:pPr>
        <w:pStyle w:val="Paragraphedeliste"/>
        <w:spacing w:line="360" w:lineRule="auto"/>
        <w:rPr>
          <w:rFonts w:asciiTheme="majorBidi" w:hAnsiTheme="majorBidi" w:cstheme="majorBidi"/>
          <w:sz w:val="28"/>
          <w:szCs w:val="28"/>
        </w:rPr>
      </w:pPr>
    </w:p>
    <w:p w:rsidR="00A225CF" w:rsidRPr="00E25EFC" w:rsidRDefault="00E32D5F" w:rsidP="00E25EFC">
      <w:pPr>
        <w:pStyle w:val="Paragraphedeliste"/>
        <w:spacing w:line="360" w:lineRule="auto"/>
        <w:rPr>
          <w:noProof/>
        </w:rPr>
      </w:pPr>
      <w:r>
        <w:rPr>
          <w:rFonts w:asciiTheme="majorBidi" w:hAnsiTheme="majorBidi" w:cstheme="majorBidi"/>
          <w:sz w:val="28"/>
          <w:szCs w:val="28"/>
        </w:rPr>
        <w:t xml:space="preserve"> </w:t>
      </w:r>
      <w:r w:rsidR="00376F80">
        <w:rPr>
          <w:rFonts w:asciiTheme="majorBidi" w:hAnsiTheme="majorBidi" w:cstheme="majorBidi"/>
          <w:sz w:val="28"/>
          <w:szCs w:val="28"/>
        </w:rPr>
        <w:t>Ses points faibles portent sur :</w:t>
      </w:r>
    </w:p>
    <w:p w:rsidR="00376F80" w:rsidRDefault="00376F80" w:rsidP="00376F80">
      <w:pPr>
        <w:pStyle w:val="Paragraphedeliste"/>
        <w:numPr>
          <w:ilvl w:val="0"/>
          <w:numId w:val="25"/>
        </w:numPr>
        <w:spacing w:line="360" w:lineRule="auto"/>
        <w:rPr>
          <w:rFonts w:asciiTheme="majorBidi" w:hAnsiTheme="majorBidi" w:cstheme="majorBidi"/>
          <w:sz w:val="28"/>
          <w:szCs w:val="28"/>
        </w:rPr>
      </w:pPr>
      <w:r>
        <w:rPr>
          <w:rFonts w:asciiTheme="majorBidi" w:hAnsiTheme="majorBidi" w:cstheme="majorBidi"/>
          <w:sz w:val="28"/>
          <w:szCs w:val="28"/>
        </w:rPr>
        <w:t>Le surdimensionnement des réseaux, afin de tenir compte des cumuls des eaux usées et pluviales, ces dernières étant quantitativement plus importantes.</w:t>
      </w:r>
    </w:p>
    <w:p w:rsidR="001B16CC" w:rsidRPr="00E25EFC" w:rsidRDefault="00DB1B59" w:rsidP="00E25EFC">
      <w:pPr>
        <w:pStyle w:val="Paragraphedeliste"/>
        <w:numPr>
          <w:ilvl w:val="0"/>
          <w:numId w:val="25"/>
        </w:numPr>
        <w:spacing w:line="360" w:lineRule="auto"/>
        <w:rPr>
          <w:rFonts w:asciiTheme="majorBidi" w:hAnsiTheme="majorBidi" w:cstheme="majorBidi"/>
          <w:sz w:val="28"/>
          <w:szCs w:val="28"/>
        </w:rPr>
      </w:pPr>
      <w:r>
        <w:rPr>
          <w:rFonts w:asciiTheme="majorBidi" w:hAnsiTheme="majorBidi" w:cstheme="majorBidi"/>
          <w:sz w:val="28"/>
          <w:szCs w:val="28"/>
        </w:rPr>
        <w:t>La nécessité d’incorporer des déversoirs (</w:t>
      </w:r>
      <w:r w:rsidRPr="00DB1B59">
        <w:rPr>
          <w:rFonts w:asciiTheme="majorBidi" w:hAnsiTheme="majorBidi" w:cstheme="majorBidi"/>
          <w:sz w:val="28"/>
          <w:szCs w:val="28"/>
        </w:rPr>
        <w:t>ouverture par laquelle s'épanche le trop-plein des eaux</w:t>
      </w:r>
      <w:r>
        <w:rPr>
          <w:rFonts w:asciiTheme="majorBidi" w:hAnsiTheme="majorBidi" w:cstheme="majorBidi"/>
          <w:sz w:val="28"/>
          <w:szCs w:val="28"/>
        </w:rPr>
        <w:t>) d’orage, afin d’éviter tout refoulement dans le réseau</w:t>
      </w:r>
      <w:r w:rsidRPr="00DB1B59">
        <w:rPr>
          <w:rFonts w:asciiTheme="majorBidi" w:hAnsiTheme="majorBidi" w:cstheme="majorBidi"/>
          <w:sz w:val="28"/>
          <w:szCs w:val="28"/>
        </w:rPr>
        <w:t>.</w:t>
      </w:r>
    </w:p>
    <w:p w:rsidR="00DB1B59" w:rsidRDefault="00DB1B59" w:rsidP="00835334">
      <w:pPr>
        <w:pStyle w:val="Paragraphedeliste"/>
        <w:numPr>
          <w:ilvl w:val="1"/>
          <w:numId w:val="29"/>
        </w:numPr>
        <w:spacing w:line="360" w:lineRule="auto"/>
        <w:rPr>
          <w:rFonts w:asciiTheme="majorBidi" w:hAnsiTheme="majorBidi" w:cstheme="majorBidi"/>
          <w:b/>
          <w:bCs/>
          <w:sz w:val="28"/>
          <w:szCs w:val="28"/>
          <w:u w:val="single"/>
        </w:rPr>
      </w:pPr>
      <w:r w:rsidRPr="00DB1B59">
        <w:rPr>
          <w:rFonts w:asciiTheme="majorBidi" w:hAnsiTheme="majorBidi" w:cstheme="majorBidi"/>
          <w:b/>
          <w:bCs/>
          <w:sz w:val="28"/>
          <w:szCs w:val="28"/>
          <w:u w:val="single"/>
        </w:rPr>
        <w:t>Système Séparatif</w:t>
      </w:r>
    </w:p>
    <w:p w:rsidR="00DB1B59" w:rsidRDefault="00DB1B59" w:rsidP="00DB1B59">
      <w:pPr>
        <w:pStyle w:val="Paragraphedeliste"/>
        <w:spacing w:line="360" w:lineRule="auto"/>
        <w:ind w:left="1080"/>
        <w:rPr>
          <w:rFonts w:asciiTheme="majorBidi" w:hAnsiTheme="majorBidi" w:cstheme="majorBidi"/>
          <w:sz w:val="28"/>
          <w:szCs w:val="28"/>
        </w:rPr>
      </w:pPr>
      <w:r>
        <w:rPr>
          <w:rFonts w:asciiTheme="majorBidi" w:hAnsiTheme="majorBidi" w:cstheme="majorBidi"/>
          <w:sz w:val="28"/>
          <w:szCs w:val="28"/>
        </w:rPr>
        <w:t>Il comprend deux réseaux distincts, affectés chacun à un effluent spécifique.</w:t>
      </w:r>
      <w:r w:rsidR="00CE0264">
        <w:rPr>
          <w:rFonts w:asciiTheme="majorBidi" w:hAnsiTheme="majorBidi" w:cstheme="majorBidi"/>
          <w:sz w:val="28"/>
          <w:szCs w:val="28"/>
        </w:rPr>
        <w:t xml:space="preserve"> Ce système impose deux regards de branchement par immeuble raccordé. Ces avantages portent sur les points suivants :</w:t>
      </w:r>
    </w:p>
    <w:p w:rsidR="00CE0264" w:rsidRDefault="000711FB" w:rsidP="00CE0264">
      <w:pPr>
        <w:pStyle w:val="Paragraphedeliste"/>
        <w:numPr>
          <w:ilvl w:val="0"/>
          <w:numId w:val="25"/>
        </w:numPr>
        <w:spacing w:line="360" w:lineRule="auto"/>
        <w:rPr>
          <w:rFonts w:asciiTheme="majorBidi" w:hAnsiTheme="majorBidi" w:cstheme="majorBidi"/>
          <w:sz w:val="28"/>
          <w:szCs w:val="28"/>
        </w:rPr>
      </w:pPr>
      <w:r>
        <w:rPr>
          <w:rFonts w:asciiTheme="majorBidi" w:hAnsiTheme="majorBidi" w:cstheme="majorBidi"/>
          <w:sz w:val="28"/>
          <w:szCs w:val="28"/>
        </w:rPr>
        <w:t>Les sections des canalisations ainsi que les différents appareillages correspondant aux débits qu’elles sont amenées à recevoir, sans être surdimensionnées.</w:t>
      </w:r>
    </w:p>
    <w:p w:rsidR="00F410E4" w:rsidRDefault="00F410E4" w:rsidP="00B80634">
      <w:pPr>
        <w:pStyle w:val="Paragraphedeliste"/>
        <w:numPr>
          <w:ilvl w:val="0"/>
          <w:numId w:val="25"/>
        </w:numPr>
        <w:spacing w:line="360" w:lineRule="auto"/>
        <w:rPr>
          <w:rFonts w:asciiTheme="majorBidi" w:hAnsiTheme="majorBidi" w:cstheme="majorBidi"/>
          <w:sz w:val="28"/>
          <w:szCs w:val="28"/>
        </w:rPr>
      </w:pPr>
      <w:r>
        <w:rPr>
          <w:rFonts w:asciiTheme="majorBidi" w:hAnsiTheme="majorBidi" w:cstheme="majorBidi"/>
          <w:sz w:val="28"/>
          <w:szCs w:val="28"/>
        </w:rPr>
        <w:t xml:space="preserve">Il offre la </w:t>
      </w:r>
      <w:r w:rsidR="00141855">
        <w:rPr>
          <w:rFonts w:asciiTheme="majorBidi" w:hAnsiTheme="majorBidi" w:cstheme="majorBidi"/>
          <w:sz w:val="28"/>
          <w:szCs w:val="28"/>
        </w:rPr>
        <w:t>possibilité de</w:t>
      </w:r>
      <w:r>
        <w:rPr>
          <w:rFonts w:asciiTheme="majorBidi" w:hAnsiTheme="majorBidi" w:cstheme="majorBidi"/>
          <w:sz w:val="28"/>
          <w:szCs w:val="28"/>
        </w:rPr>
        <w:t xml:space="preserve"> recueillir les eaux </w:t>
      </w:r>
      <w:r w:rsidR="00B80634">
        <w:rPr>
          <w:rFonts w:asciiTheme="majorBidi" w:hAnsiTheme="majorBidi" w:cstheme="majorBidi"/>
          <w:sz w:val="28"/>
          <w:szCs w:val="28"/>
        </w:rPr>
        <w:t>d</w:t>
      </w:r>
      <w:r>
        <w:rPr>
          <w:rFonts w:asciiTheme="majorBidi" w:hAnsiTheme="majorBidi" w:cstheme="majorBidi"/>
          <w:sz w:val="28"/>
          <w:szCs w:val="28"/>
        </w:rPr>
        <w:t>e toiture</w:t>
      </w:r>
      <w:r w:rsidR="00B80634">
        <w:rPr>
          <w:rFonts w:asciiTheme="majorBidi" w:hAnsiTheme="majorBidi" w:cstheme="majorBidi"/>
          <w:sz w:val="28"/>
          <w:szCs w:val="28"/>
        </w:rPr>
        <w:t xml:space="preserve"> (non pollués),</w:t>
      </w:r>
      <w:r>
        <w:rPr>
          <w:rFonts w:asciiTheme="majorBidi" w:hAnsiTheme="majorBidi" w:cstheme="majorBidi"/>
          <w:sz w:val="28"/>
          <w:szCs w:val="28"/>
        </w:rPr>
        <w:t xml:space="preserve"> afin </w:t>
      </w:r>
      <w:r w:rsidR="00141855">
        <w:rPr>
          <w:rFonts w:asciiTheme="majorBidi" w:hAnsiTheme="majorBidi" w:cstheme="majorBidi"/>
          <w:sz w:val="28"/>
          <w:szCs w:val="28"/>
        </w:rPr>
        <w:t>des les stokers</w:t>
      </w:r>
      <w:r>
        <w:rPr>
          <w:rFonts w:asciiTheme="majorBidi" w:hAnsiTheme="majorBidi" w:cstheme="majorBidi"/>
          <w:sz w:val="28"/>
          <w:szCs w:val="28"/>
        </w:rPr>
        <w:t xml:space="preserve"> dans un réservoir étanche d’une capacité appropriée. </w:t>
      </w:r>
      <w:r w:rsidR="00B80634">
        <w:rPr>
          <w:rFonts w:asciiTheme="majorBidi" w:hAnsiTheme="majorBidi" w:cstheme="majorBidi"/>
          <w:sz w:val="28"/>
          <w:szCs w:val="28"/>
        </w:rPr>
        <w:t xml:space="preserve">Par </w:t>
      </w:r>
      <w:r w:rsidR="00B80634">
        <w:rPr>
          <w:rFonts w:asciiTheme="majorBidi" w:hAnsiTheme="majorBidi" w:cstheme="majorBidi"/>
          <w:sz w:val="28"/>
          <w:szCs w:val="28"/>
        </w:rPr>
        <w:lastRenderedPageBreak/>
        <w:t>pompage, elles servent alors à alimenter un réseau d’eau brute non potable pour l’arrosage des espaces verts, de lavage des voitures, des parties communes ou autres.</w:t>
      </w:r>
    </w:p>
    <w:p w:rsidR="000711FB" w:rsidRPr="000711FB" w:rsidRDefault="000711FB" w:rsidP="00835334">
      <w:pPr>
        <w:pStyle w:val="Paragraphedeliste"/>
        <w:numPr>
          <w:ilvl w:val="1"/>
          <w:numId w:val="29"/>
        </w:numPr>
        <w:spacing w:line="360" w:lineRule="auto"/>
        <w:rPr>
          <w:rFonts w:asciiTheme="majorBidi" w:hAnsiTheme="majorBidi" w:cstheme="majorBidi"/>
          <w:b/>
          <w:bCs/>
          <w:sz w:val="28"/>
          <w:szCs w:val="28"/>
          <w:u w:val="single"/>
        </w:rPr>
      </w:pPr>
      <w:r>
        <w:rPr>
          <w:rFonts w:asciiTheme="majorBidi" w:hAnsiTheme="majorBidi" w:cstheme="majorBidi"/>
          <w:b/>
          <w:bCs/>
          <w:sz w:val="28"/>
          <w:szCs w:val="28"/>
          <w:u w:val="single"/>
        </w:rPr>
        <w:t>Le Système Pseudo-Séparatif</w:t>
      </w:r>
    </w:p>
    <w:p w:rsidR="00F410E4" w:rsidRDefault="00D47C1B" w:rsidP="00FA3924">
      <w:pPr>
        <w:pStyle w:val="Paragraphedeliste"/>
        <w:spacing w:line="360" w:lineRule="auto"/>
        <w:ind w:left="1080"/>
        <w:rPr>
          <w:rFonts w:asciiTheme="majorBidi" w:hAnsiTheme="majorBidi" w:cstheme="majorBidi"/>
          <w:sz w:val="28"/>
          <w:szCs w:val="28"/>
        </w:rPr>
      </w:pPr>
      <w:r>
        <w:rPr>
          <w:rFonts w:asciiTheme="majorBidi" w:hAnsiTheme="majorBidi" w:cstheme="majorBidi"/>
          <w:sz w:val="28"/>
          <w:szCs w:val="28"/>
        </w:rPr>
        <w:t>Ce troisième type comb</w:t>
      </w:r>
      <w:r w:rsidR="00FA3924">
        <w:rPr>
          <w:rFonts w:asciiTheme="majorBidi" w:hAnsiTheme="majorBidi" w:cstheme="majorBidi"/>
          <w:sz w:val="28"/>
          <w:szCs w:val="28"/>
        </w:rPr>
        <w:t xml:space="preserve">ine les deux schémas précédents, la collecte des eaux de toitures s’effectuée avec les eaux usées des immeubles. Les eaux de </w:t>
      </w:r>
      <w:r w:rsidR="00141855">
        <w:rPr>
          <w:rFonts w:asciiTheme="majorBidi" w:hAnsiTheme="majorBidi" w:cstheme="majorBidi"/>
          <w:sz w:val="28"/>
          <w:szCs w:val="28"/>
        </w:rPr>
        <w:t>ruissellements de</w:t>
      </w:r>
      <w:r w:rsidR="00FA3924">
        <w:rPr>
          <w:rFonts w:asciiTheme="majorBidi" w:hAnsiTheme="majorBidi" w:cstheme="majorBidi"/>
          <w:sz w:val="28"/>
          <w:szCs w:val="28"/>
        </w:rPr>
        <w:t xml:space="preserve"> la voirie sont récupérées séparément.</w:t>
      </w:r>
      <w:r w:rsidR="00F410E4">
        <w:rPr>
          <w:rFonts w:asciiTheme="majorBidi" w:hAnsiTheme="majorBidi" w:cstheme="majorBidi"/>
          <w:sz w:val="28"/>
          <w:szCs w:val="28"/>
        </w:rPr>
        <w:t xml:space="preserve"> Son avantage principal consiste à l’auto curage des canalisations des eaux usées en périodes de forte pluie.</w:t>
      </w:r>
    </w:p>
    <w:p w:rsidR="001B16CC" w:rsidRDefault="00E25EFC" w:rsidP="00FA3924">
      <w:pPr>
        <w:pStyle w:val="Paragraphedeliste"/>
        <w:spacing w:line="360" w:lineRule="auto"/>
        <w:ind w:left="1080"/>
        <w:rPr>
          <w:rFonts w:asciiTheme="majorBidi" w:hAnsiTheme="majorBidi" w:cstheme="majorBidi"/>
          <w:sz w:val="28"/>
          <w:szCs w:val="28"/>
        </w:rPr>
      </w:pPr>
      <w:r>
        <w:rPr>
          <w:noProof/>
        </w:rPr>
        <w:drawing>
          <wp:anchor distT="0" distB="0" distL="114300" distR="114300" simplePos="0" relativeHeight="251658240" behindDoc="1" locked="0" layoutInCell="1" allowOverlap="1" wp14:anchorId="1F9D7281" wp14:editId="763E801F">
            <wp:simplePos x="0" y="0"/>
            <wp:positionH relativeFrom="column">
              <wp:posOffset>439745</wp:posOffset>
            </wp:positionH>
            <wp:positionV relativeFrom="paragraph">
              <wp:posOffset>175054</wp:posOffset>
            </wp:positionV>
            <wp:extent cx="4167505" cy="3668395"/>
            <wp:effectExtent l="76200" t="76200" r="137795" b="141605"/>
            <wp:wrapNone/>
            <wp:docPr id="2" name="Image 2" descr="C:\Users\sa\AppData\Local\Microsoft\Windows\INetCache\Content.Word\20191105_193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AppData\Local\Microsoft\Windows\INetCache\Content.Word\20191105_1935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67505" cy="3668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B16CC" w:rsidRDefault="001B16CC" w:rsidP="00FA3924">
      <w:pPr>
        <w:pStyle w:val="Paragraphedeliste"/>
        <w:spacing w:line="360" w:lineRule="auto"/>
        <w:ind w:left="1080"/>
        <w:rPr>
          <w:rFonts w:asciiTheme="majorBidi" w:hAnsiTheme="majorBidi" w:cstheme="majorBidi"/>
          <w:sz w:val="28"/>
          <w:szCs w:val="28"/>
        </w:rPr>
      </w:pPr>
    </w:p>
    <w:p w:rsidR="001B16CC" w:rsidRDefault="001B16CC" w:rsidP="00FA3924">
      <w:pPr>
        <w:pStyle w:val="Paragraphedeliste"/>
        <w:spacing w:line="360" w:lineRule="auto"/>
        <w:ind w:left="1080"/>
        <w:rPr>
          <w:rFonts w:asciiTheme="majorBidi" w:hAnsiTheme="majorBidi" w:cstheme="majorBidi"/>
          <w:sz w:val="28"/>
          <w:szCs w:val="28"/>
        </w:rPr>
      </w:pPr>
    </w:p>
    <w:p w:rsidR="001B16CC" w:rsidRDefault="001B16CC" w:rsidP="00FA3924">
      <w:pPr>
        <w:pStyle w:val="Paragraphedeliste"/>
        <w:spacing w:line="360" w:lineRule="auto"/>
        <w:ind w:left="1080"/>
        <w:rPr>
          <w:rFonts w:asciiTheme="majorBidi" w:hAnsiTheme="majorBidi" w:cstheme="majorBidi"/>
          <w:sz w:val="28"/>
          <w:szCs w:val="28"/>
        </w:rPr>
      </w:pPr>
    </w:p>
    <w:p w:rsidR="001B16CC" w:rsidRDefault="001B16CC" w:rsidP="00FA3924">
      <w:pPr>
        <w:pStyle w:val="Paragraphedeliste"/>
        <w:spacing w:line="360" w:lineRule="auto"/>
        <w:ind w:left="1080"/>
        <w:rPr>
          <w:rFonts w:asciiTheme="majorBidi" w:hAnsiTheme="majorBidi" w:cstheme="majorBidi"/>
          <w:sz w:val="28"/>
          <w:szCs w:val="28"/>
        </w:rPr>
      </w:pPr>
    </w:p>
    <w:p w:rsidR="001B16CC" w:rsidRDefault="001B16CC" w:rsidP="00FA3924">
      <w:pPr>
        <w:pStyle w:val="Paragraphedeliste"/>
        <w:spacing w:line="360" w:lineRule="auto"/>
        <w:ind w:left="1080"/>
        <w:rPr>
          <w:rFonts w:asciiTheme="majorBidi" w:hAnsiTheme="majorBidi" w:cstheme="majorBidi"/>
          <w:sz w:val="28"/>
          <w:szCs w:val="28"/>
        </w:rPr>
      </w:pPr>
    </w:p>
    <w:p w:rsidR="001B16CC" w:rsidRDefault="001B16CC" w:rsidP="00FA3924">
      <w:pPr>
        <w:pStyle w:val="Paragraphedeliste"/>
        <w:spacing w:line="360" w:lineRule="auto"/>
        <w:ind w:left="1080"/>
        <w:rPr>
          <w:rFonts w:asciiTheme="majorBidi" w:hAnsiTheme="majorBidi" w:cstheme="majorBidi"/>
          <w:sz w:val="28"/>
          <w:szCs w:val="28"/>
        </w:rPr>
      </w:pPr>
    </w:p>
    <w:p w:rsidR="001B16CC" w:rsidRDefault="001B16CC" w:rsidP="00FA3924">
      <w:pPr>
        <w:pStyle w:val="Paragraphedeliste"/>
        <w:spacing w:line="360" w:lineRule="auto"/>
        <w:ind w:left="1080"/>
        <w:rPr>
          <w:rFonts w:asciiTheme="majorBidi" w:hAnsiTheme="majorBidi" w:cstheme="majorBidi"/>
          <w:sz w:val="28"/>
          <w:szCs w:val="28"/>
        </w:rPr>
      </w:pPr>
    </w:p>
    <w:p w:rsidR="001B16CC" w:rsidRDefault="001B16CC" w:rsidP="00FA3924">
      <w:pPr>
        <w:pStyle w:val="Paragraphedeliste"/>
        <w:spacing w:line="360" w:lineRule="auto"/>
        <w:ind w:left="1080"/>
        <w:rPr>
          <w:rFonts w:asciiTheme="majorBidi" w:hAnsiTheme="majorBidi" w:cstheme="majorBidi"/>
          <w:sz w:val="28"/>
          <w:szCs w:val="28"/>
        </w:rPr>
      </w:pPr>
    </w:p>
    <w:p w:rsidR="001B16CC" w:rsidRDefault="001B16CC" w:rsidP="00FA3924">
      <w:pPr>
        <w:pStyle w:val="Paragraphedeliste"/>
        <w:spacing w:line="360" w:lineRule="auto"/>
        <w:ind w:left="1080"/>
        <w:rPr>
          <w:rFonts w:asciiTheme="majorBidi" w:hAnsiTheme="majorBidi" w:cstheme="majorBidi"/>
          <w:sz w:val="28"/>
          <w:szCs w:val="28"/>
        </w:rPr>
      </w:pPr>
    </w:p>
    <w:p w:rsidR="001B16CC" w:rsidRDefault="001B16CC" w:rsidP="00FA3924">
      <w:pPr>
        <w:pStyle w:val="Paragraphedeliste"/>
        <w:spacing w:line="360" w:lineRule="auto"/>
        <w:ind w:left="1080"/>
        <w:rPr>
          <w:rFonts w:asciiTheme="majorBidi" w:hAnsiTheme="majorBidi" w:cstheme="majorBidi"/>
          <w:sz w:val="28"/>
          <w:szCs w:val="28"/>
        </w:rPr>
      </w:pPr>
    </w:p>
    <w:p w:rsidR="001B16CC" w:rsidRDefault="001B16CC" w:rsidP="00FA3924">
      <w:pPr>
        <w:pStyle w:val="Paragraphedeliste"/>
        <w:spacing w:line="360" w:lineRule="auto"/>
        <w:ind w:left="1080"/>
        <w:rPr>
          <w:rFonts w:asciiTheme="majorBidi" w:hAnsiTheme="majorBidi" w:cstheme="majorBidi"/>
          <w:sz w:val="28"/>
          <w:szCs w:val="28"/>
        </w:rPr>
      </w:pPr>
    </w:p>
    <w:p w:rsidR="004E7014" w:rsidRPr="00FE2E95" w:rsidRDefault="00FE2E95" w:rsidP="00FE2E95">
      <w:pPr>
        <w:spacing w:line="360" w:lineRule="auto"/>
        <w:rPr>
          <w:rFonts w:asciiTheme="majorBidi" w:hAnsiTheme="majorBidi" w:cstheme="majorBidi"/>
          <w:sz w:val="28"/>
          <w:szCs w:val="28"/>
        </w:rPr>
      </w:pPr>
      <w:r>
        <w:rPr>
          <w:rFonts w:asciiTheme="majorBidi" w:hAnsiTheme="majorBidi" w:cstheme="majorBidi"/>
          <w:noProof/>
          <w:sz w:val="28"/>
          <w:szCs w:val="28"/>
        </w:rPr>
        <mc:AlternateContent>
          <mc:Choice Requires="wps">
            <w:drawing>
              <wp:anchor distT="0" distB="0" distL="114300" distR="114300" simplePos="0" relativeHeight="251659264" behindDoc="0" locked="0" layoutInCell="1" allowOverlap="1">
                <wp:simplePos x="0" y="0"/>
                <wp:positionH relativeFrom="column">
                  <wp:posOffset>1293229</wp:posOffset>
                </wp:positionH>
                <wp:positionV relativeFrom="paragraph">
                  <wp:posOffset>287300</wp:posOffset>
                </wp:positionV>
                <wp:extent cx="2819400" cy="285750"/>
                <wp:effectExtent l="9525" t="9525" r="9525" b="952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85750"/>
                        </a:xfrm>
                        <a:prstGeom prst="rect">
                          <a:avLst/>
                        </a:prstGeom>
                        <a:solidFill>
                          <a:srgbClr val="FFFFFF"/>
                        </a:solidFill>
                        <a:ln w="9525">
                          <a:solidFill>
                            <a:srgbClr val="000000"/>
                          </a:solidFill>
                          <a:miter lim="800000"/>
                          <a:headEnd/>
                          <a:tailEnd/>
                        </a:ln>
                      </wps:spPr>
                      <wps:txbx>
                        <w:txbxContent>
                          <w:p w:rsidR="006F1BF7" w:rsidRDefault="006F1BF7" w:rsidP="001B16CC">
                            <w:r>
                              <w:t xml:space="preserve">Système </w:t>
                            </w:r>
                            <w:r w:rsidRPr="001B16CC">
                              <w:t>Pseudo-Séparatif</w:t>
                            </w:r>
                            <w:r>
                              <w:t xml:space="preserve"> d’assainissement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101.85pt;margin-top:22.6pt;width:222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u9LAIAAFc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">
                <v:textbox>
                  <w:txbxContent>
                    <w:p w:rsidR="006F1BF7" w:rsidRDefault="006F1BF7" w:rsidP="001B16CC">
                      <w:r>
                        <w:t xml:space="preserve">Système </w:t>
                      </w:r>
                      <w:r w:rsidRPr="001B16CC">
                        <w:t>Pseudo-Séparatif</w:t>
                      </w:r>
                      <w:r>
                        <w:t xml:space="preserve"> d’assainissement</w:t>
                      </w:r>
                    </w:p>
                  </w:txbxContent>
                </v:textbox>
              </v:shape>
            </w:pict>
          </mc:Fallback>
        </mc:AlternateContent>
      </w:r>
    </w:p>
    <w:p w:rsidR="00B9330D" w:rsidRDefault="00B9330D" w:rsidP="00FA3924">
      <w:pPr>
        <w:pStyle w:val="Paragraphedeliste"/>
        <w:spacing w:line="360" w:lineRule="auto"/>
        <w:ind w:left="1080"/>
        <w:rPr>
          <w:rFonts w:asciiTheme="majorBidi" w:hAnsiTheme="majorBidi" w:cstheme="majorBidi"/>
          <w:sz w:val="28"/>
          <w:szCs w:val="28"/>
        </w:rPr>
      </w:pPr>
    </w:p>
    <w:p w:rsidR="00B9330D" w:rsidRDefault="00B9330D" w:rsidP="00FA3924">
      <w:pPr>
        <w:pStyle w:val="Paragraphedeliste"/>
        <w:spacing w:line="360" w:lineRule="auto"/>
        <w:ind w:left="1080"/>
        <w:rPr>
          <w:rFonts w:asciiTheme="majorBidi" w:hAnsiTheme="majorBidi" w:cstheme="majorBidi"/>
          <w:sz w:val="28"/>
          <w:szCs w:val="28"/>
        </w:rPr>
      </w:pPr>
    </w:p>
    <w:p w:rsidR="00A85D53" w:rsidRPr="00C01448" w:rsidRDefault="00A85D53" w:rsidP="00A85D53">
      <w:pPr>
        <w:pStyle w:val="Paragraphedeliste"/>
        <w:spacing w:line="360" w:lineRule="auto"/>
        <w:ind w:left="1800"/>
        <w:rPr>
          <w:rFonts w:asciiTheme="majorBidi" w:hAnsiTheme="majorBidi" w:cstheme="majorBidi"/>
          <w:b/>
          <w:bCs/>
          <w:sz w:val="24"/>
          <w:szCs w:val="24"/>
          <w:u w:val="single"/>
        </w:rPr>
      </w:pPr>
      <w:r w:rsidRPr="00C01448">
        <w:rPr>
          <w:rFonts w:asciiTheme="majorBidi" w:hAnsiTheme="majorBidi" w:cstheme="majorBidi"/>
          <w:b/>
          <w:bCs/>
          <w:sz w:val="24"/>
          <w:szCs w:val="24"/>
          <w:u w:val="single"/>
        </w:rPr>
        <w:t>REFERENCES &amp; BIBLIOGRAPHIE</w:t>
      </w:r>
    </w:p>
    <w:p w:rsidR="00A85D53" w:rsidRDefault="00A85D53" w:rsidP="00A85D53">
      <w:pPr>
        <w:pStyle w:val="Paragraphedeliste"/>
        <w:spacing w:line="360" w:lineRule="auto"/>
        <w:ind w:left="1800"/>
        <w:rPr>
          <w:rFonts w:asciiTheme="majorBidi" w:hAnsiTheme="majorBidi" w:cstheme="majorBidi"/>
          <w:sz w:val="24"/>
          <w:szCs w:val="24"/>
        </w:rPr>
      </w:pPr>
    </w:p>
    <w:p w:rsidR="00A85D53" w:rsidRPr="00A85D53" w:rsidRDefault="00A85D53" w:rsidP="00A85D53">
      <w:pPr>
        <w:pStyle w:val="Paragraphedeliste"/>
        <w:spacing w:line="240" w:lineRule="auto"/>
        <w:ind w:hanging="720"/>
        <w:rPr>
          <w:rFonts w:ascii="Calibri" w:hAnsi="Calibri" w:cstheme="majorBidi"/>
          <w:noProof/>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EN.REFLIST </w:instrText>
      </w:r>
      <w:r>
        <w:rPr>
          <w:rFonts w:asciiTheme="majorBidi" w:hAnsiTheme="majorBidi" w:cstheme="majorBidi"/>
          <w:sz w:val="24"/>
          <w:szCs w:val="24"/>
        </w:rPr>
        <w:fldChar w:fldCharType="separate"/>
      </w:r>
      <w:bookmarkStart w:id="0" w:name="_ENREF_1"/>
      <w:r w:rsidRPr="00A85D53">
        <w:rPr>
          <w:rFonts w:ascii="Calibri" w:hAnsi="Calibri" w:cstheme="majorBidi"/>
          <w:noProof/>
          <w:szCs w:val="24"/>
        </w:rPr>
        <w:t>1.</w:t>
      </w:r>
      <w:r w:rsidRPr="00A85D53">
        <w:rPr>
          <w:rFonts w:ascii="Calibri" w:hAnsi="Calibri" w:cstheme="majorBidi"/>
          <w:noProof/>
          <w:szCs w:val="24"/>
        </w:rPr>
        <w:tab/>
        <w:t xml:space="preserve">Karsenty, G., </w:t>
      </w:r>
      <w:r w:rsidRPr="00A85D53">
        <w:rPr>
          <w:rFonts w:ascii="Calibri" w:hAnsi="Calibri" w:cstheme="majorBidi"/>
          <w:i/>
          <w:noProof/>
          <w:szCs w:val="24"/>
        </w:rPr>
        <w:t>Guide pratique des vrd et aménagements extérieurs: Des études à la réalisation des travaux</w:t>
      </w:r>
      <w:r w:rsidRPr="00A85D53">
        <w:rPr>
          <w:rFonts w:ascii="Calibri" w:hAnsi="Calibri" w:cstheme="majorBidi"/>
          <w:noProof/>
          <w:szCs w:val="24"/>
        </w:rPr>
        <w:t>2020: Editions Eyrolles.</w:t>
      </w:r>
      <w:bookmarkEnd w:id="0"/>
    </w:p>
    <w:p w:rsidR="00A85D53" w:rsidRDefault="00A85D53" w:rsidP="00A85D53">
      <w:pPr>
        <w:pStyle w:val="Paragraphedeliste"/>
        <w:spacing w:line="240" w:lineRule="auto"/>
        <w:rPr>
          <w:rFonts w:asciiTheme="majorBidi" w:hAnsiTheme="majorBidi" w:cstheme="majorBidi"/>
          <w:noProof/>
          <w:sz w:val="24"/>
          <w:szCs w:val="24"/>
        </w:rPr>
      </w:pPr>
    </w:p>
    <w:p w:rsidR="00A85D53" w:rsidRDefault="00A85D53" w:rsidP="00A85D53">
      <w:pPr>
        <w:pStyle w:val="Paragraphedeliste"/>
        <w:rPr>
          <w:rFonts w:asciiTheme="majorBidi" w:hAnsiTheme="majorBidi" w:cstheme="majorBidi"/>
          <w:sz w:val="24"/>
          <w:szCs w:val="24"/>
        </w:rPr>
      </w:pPr>
      <w:r>
        <w:rPr>
          <w:rFonts w:asciiTheme="majorBidi" w:hAnsiTheme="majorBidi" w:cstheme="majorBidi"/>
          <w:sz w:val="24"/>
          <w:szCs w:val="24"/>
        </w:rPr>
        <w:fldChar w:fldCharType="end"/>
      </w:r>
      <w:r>
        <w:rPr>
          <w:rFonts w:asciiTheme="majorBidi" w:hAnsiTheme="majorBidi" w:cstheme="majorBidi"/>
          <w:sz w:val="24"/>
          <w:szCs w:val="24"/>
        </w:rPr>
        <w:t>Vous pouvez consulter également :</w:t>
      </w:r>
    </w:p>
    <w:p w:rsidR="00A85D53" w:rsidRPr="00E50CBE" w:rsidRDefault="00A85D53" w:rsidP="00A85D53">
      <w:pPr>
        <w:spacing w:line="360" w:lineRule="auto"/>
        <w:rPr>
          <w:rFonts w:asciiTheme="majorBidi" w:hAnsiTheme="majorBidi" w:cstheme="majorBidi"/>
          <w:sz w:val="24"/>
          <w:szCs w:val="24"/>
        </w:rPr>
      </w:pPr>
      <w:r>
        <w:rPr>
          <w:rFonts w:asciiTheme="majorBidi" w:hAnsiTheme="majorBidi" w:cstheme="majorBidi"/>
          <w:sz w:val="24"/>
          <w:szCs w:val="24"/>
        </w:rPr>
        <w:lastRenderedPageBreak/>
        <w:t xml:space="preserve">3.          </w:t>
      </w:r>
      <w:r w:rsidRPr="00E50CBE">
        <w:rPr>
          <w:rFonts w:asciiTheme="majorBidi" w:hAnsiTheme="majorBidi" w:cstheme="majorBidi"/>
          <w:sz w:val="24"/>
          <w:szCs w:val="24"/>
        </w:rPr>
        <w:t>Bayon, (R.) «La pratique des V.R.D», Editions Moniteur, Paris 1982</w:t>
      </w:r>
    </w:p>
    <w:p w:rsidR="00A85D53" w:rsidRPr="005D2271" w:rsidRDefault="00A85D53" w:rsidP="00A85D53">
      <w:pPr>
        <w:spacing w:line="360" w:lineRule="auto"/>
        <w:rPr>
          <w:rFonts w:asciiTheme="majorBidi" w:hAnsiTheme="majorBidi" w:cstheme="majorBidi"/>
          <w:sz w:val="24"/>
          <w:szCs w:val="24"/>
        </w:rPr>
      </w:pPr>
      <w:r>
        <w:rPr>
          <w:rFonts w:asciiTheme="majorBidi" w:hAnsiTheme="majorBidi" w:cstheme="majorBidi"/>
          <w:sz w:val="24"/>
          <w:szCs w:val="24"/>
        </w:rPr>
        <w:t xml:space="preserve">4.          </w:t>
      </w:r>
      <w:r w:rsidRPr="00E50CBE">
        <w:rPr>
          <w:rFonts w:asciiTheme="majorBidi" w:hAnsiTheme="majorBidi" w:cstheme="majorBidi"/>
          <w:sz w:val="24"/>
          <w:szCs w:val="24"/>
        </w:rPr>
        <w:t>Bayon, (R.),(1998), V.R.D. : voirie - réseaux divers - terrassements - espaces verts : aide-mémoire du concepteur, éditions Eyrolles.</w:t>
      </w:r>
    </w:p>
    <w:p w:rsidR="00FA3924" w:rsidRPr="00DB1B59" w:rsidRDefault="00FA3924" w:rsidP="00FA3924">
      <w:pPr>
        <w:pStyle w:val="Paragraphedeliste"/>
        <w:spacing w:line="360" w:lineRule="auto"/>
        <w:ind w:left="1080"/>
        <w:rPr>
          <w:rFonts w:asciiTheme="majorBidi" w:hAnsiTheme="majorBidi" w:cstheme="majorBidi"/>
          <w:sz w:val="28"/>
          <w:szCs w:val="28"/>
        </w:rPr>
      </w:pPr>
      <w:bookmarkStart w:id="1" w:name="_GoBack"/>
      <w:bookmarkEnd w:id="1"/>
    </w:p>
    <w:sectPr w:rsidR="00FA3924" w:rsidRPr="00DB1B59" w:rsidSect="001B7262">
      <w:footerReference w:type="default" r:id="rId33"/>
      <w:pgSz w:w="11906" w:h="16838"/>
      <w:pgMar w:top="1417" w:right="1417" w:bottom="1417"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D7E" w:rsidRDefault="00DA1D7E" w:rsidP="00C5675A">
      <w:pPr>
        <w:spacing w:after="0" w:line="240" w:lineRule="auto"/>
      </w:pPr>
      <w:r>
        <w:separator/>
      </w:r>
    </w:p>
  </w:endnote>
  <w:endnote w:type="continuationSeparator" w:id="0">
    <w:p w:rsidR="00DA1D7E" w:rsidRDefault="00DA1D7E" w:rsidP="00C56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inSoft Thuluth">
    <w:altName w:val="Courier New"/>
    <w:charset w:val="B2"/>
    <w:family w:val="auto"/>
    <w:pitch w:val="variable"/>
    <w:sig w:usb0="00002000"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73554"/>
      <w:docPartObj>
        <w:docPartGallery w:val="Page Numbers (Bottom of Page)"/>
        <w:docPartUnique/>
      </w:docPartObj>
    </w:sdtPr>
    <w:sdtContent>
      <w:p w:rsidR="006F1BF7" w:rsidRDefault="006F1BF7">
        <w:pPr>
          <w:pStyle w:val="Pieddepage"/>
          <w:jc w:val="center"/>
        </w:pPr>
        <w:r>
          <w:fldChar w:fldCharType="begin"/>
        </w:r>
        <w:r>
          <w:instrText xml:space="preserve"> PAGE   \* MERGEFORMAT </w:instrText>
        </w:r>
        <w:r>
          <w:fldChar w:fldCharType="separate"/>
        </w:r>
        <w:r w:rsidR="0089257A">
          <w:rPr>
            <w:noProof/>
          </w:rPr>
          <w:t>10</w:t>
        </w:r>
        <w:r>
          <w:rPr>
            <w:noProof/>
          </w:rPr>
          <w:fldChar w:fldCharType="end"/>
        </w:r>
      </w:p>
    </w:sdtContent>
  </w:sdt>
  <w:p w:rsidR="006F1BF7" w:rsidRDefault="006F1BF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D7E" w:rsidRDefault="00DA1D7E" w:rsidP="00C5675A">
      <w:pPr>
        <w:spacing w:after="0" w:line="240" w:lineRule="auto"/>
      </w:pPr>
      <w:r>
        <w:separator/>
      </w:r>
    </w:p>
  </w:footnote>
  <w:footnote w:type="continuationSeparator" w:id="0">
    <w:p w:rsidR="00DA1D7E" w:rsidRDefault="00DA1D7E" w:rsidP="00C567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12377"/>
    <w:multiLevelType w:val="hybridMultilevel"/>
    <w:tmpl w:val="0270BCD0"/>
    <w:lvl w:ilvl="0" w:tplc="79EEFFD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E00F23"/>
    <w:multiLevelType w:val="hybridMultilevel"/>
    <w:tmpl w:val="C7326412"/>
    <w:lvl w:ilvl="0" w:tplc="8BD62E9E">
      <w:start w:val="2"/>
      <w:numFmt w:val="bullet"/>
      <w:lvlText w:val="-"/>
      <w:lvlJc w:val="left"/>
      <w:pPr>
        <w:ind w:left="1800" w:hanging="360"/>
      </w:pPr>
      <w:rPr>
        <w:rFonts w:ascii="Times New Roman" w:eastAsiaTheme="minorHAnsi" w:hAnsi="Times New Roman" w:cs="Times New Roman"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 w15:restartNumberingAfterBreak="0">
    <w:nsid w:val="0EDD731A"/>
    <w:multiLevelType w:val="hybridMultilevel"/>
    <w:tmpl w:val="8304BE86"/>
    <w:lvl w:ilvl="0" w:tplc="5C6E7680">
      <w:start w:val="1"/>
      <w:numFmt w:val="upperRoman"/>
      <w:lvlText w:val="%1-"/>
      <w:lvlJc w:val="left"/>
      <w:pPr>
        <w:ind w:left="2952" w:hanging="720"/>
      </w:pPr>
      <w:rPr>
        <w:rFonts w:hint="default"/>
      </w:rPr>
    </w:lvl>
    <w:lvl w:ilvl="1" w:tplc="040C0019" w:tentative="1">
      <w:start w:val="1"/>
      <w:numFmt w:val="lowerLetter"/>
      <w:lvlText w:val="%2."/>
      <w:lvlJc w:val="left"/>
      <w:pPr>
        <w:ind w:left="3312" w:hanging="360"/>
      </w:pPr>
    </w:lvl>
    <w:lvl w:ilvl="2" w:tplc="040C001B" w:tentative="1">
      <w:start w:val="1"/>
      <w:numFmt w:val="lowerRoman"/>
      <w:lvlText w:val="%3."/>
      <w:lvlJc w:val="right"/>
      <w:pPr>
        <w:ind w:left="4032" w:hanging="180"/>
      </w:pPr>
    </w:lvl>
    <w:lvl w:ilvl="3" w:tplc="040C000F" w:tentative="1">
      <w:start w:val="1"/>
      <w:numFmt w:val="decimal"/>
      <w:lvlText w:val="%4."/>
      <w:lvlJc w:val="left"/>
      <w:pPr>
        <w:ind w:left="4752" w:hanging="360"/>
      </w:pPr>
    </w:lvl>
    <w:lvl w:ilvl="4" w:tplc="040C0019" w:tentative="1">
      <w:start w:val="1"/>
      <w:numFmt w:val="lowerLetter"/>
      <w:lvlText w:val="%5."/>
      <w:lvlJc w:val="left"/>
      <w:pPr>
        <w:ind w:left="5472" w:hanging="360"/>
      </w:pPr>
    </w:lvl>
    <w:lvl w:ilvl="5" w:tplc="040C001B" w:tentative="1">
      <w:start w:val="1"/>
      <w:numFmt w:val="lowerRoman"/>
      <w:lvlText w:val="%6."/>
      <w:lvlJc w:val="right"/>
      <w:pPr>
        <w:ind w:left="6192" w:hanging="180"/>
      </w:pPr>
    </w:lvl>
    <w:lvl w:ilvl="6" w:tplc="040C000F" w:tentative="1">
      <w:start w:val="1"/>
      <w:numFmt w:val="decimal"/>
      <w:lvlText w:val="%7."/>
      <w:lvlJc w:val="left"/>
      <w:pPr>
        <w:ind w:left="6912" w:hanging="360"/>
      </w:pPr>
    </w:lvl>
    <w:lvl w:ilvl="7" w:tplc="040C0019" w:tentative="1">
      <w:start w:val="1"/>
      <w:numFmt w:val="lowerLetter"/>
      <w:lvlText w:val="%8."/>
      <w:lvlJc w:val="left"/>
      <w:pPr>
        <w:ind w:left="7632" w:hanging="360"/>
      </w:pPr>
    </w:lvl>
    <w:lvl w:ilvl="8" w:tplc="040C001B" w:tentative="1">
      <w:start w:val="1"/>
      <w:numFmt w:val="lowerRoman"/>
      <w:lvlText w:val="%9."/>
      <w:lvlJc w:val="right"/>
      <w:pPr>
        <w:ind w:left="8352" w:hanging="180"/>
      </w:pPr>
    </w:lvl>
  </w:abstractNum>
  <w:abstractNum w:abstractNumId="3" w15:restartNumberingAfterBreak="0">
    <w:nsid w:val="1178600C"/>
    <w:multiLevelType w:val="hybridMultilevel"/>
    <w:tmpl w:val="DDDA7546"/>
    <w:lvl w:ilvl="0" w:tplc="12E41C0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DD01BC"/>
    <w:multiLevelType w:val="hybridMultilevel"/>
    <w:tmpl w:val="8A14A19A"/>
    <w:lvl w:ilvl="0" w:tplc="08027D96">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B413E4"/>
    <w:multiLevelType w:val="hybridMultilevel"/>
    <w:tmpl w:val="FB36CB68"/>
    <w:lvl w:ilvl="0" w:tplc="6540B39C">
      <w:start w:val="1"/>
      <w:numFmt w:val="bullet"/>
      <w:lvlText w:val="-"/>
      <w:lvlJc w:val="left"/>
      <w:pPr>
        <w:ind w:left="720" w:hanging="360"/>
      </w:pPr>
      <w:rPr>
        <w:rFonts w:ascii="Garamond" w:eastAsiaTheme="minorHAnsi" w:hAnsi="Garamond"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DC78E5"/>
    <w:multiLevelType w:val="hybridMultilevel"/>
    <w:tmpl w:val="5D2859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1C5F9B"/>
    <w:multiLevelType w:val="hybridMultilevel"/>
    <w:tmpl w:val="2452DB8E"/>
    <w:lvl w:ilvl="0" w:tplc="42A876A6">
      <w:start w:val="2"/>
      <w:numFmt w:val="bullet"/>
      <w:lvlText w:val=""/>
      <w:lvlJc w:val="left"/>
      <w:pPr>
        <w:ind w:left="1800" w:hanging="360"/>
      </w:pPr>
      <w:rPr>
        <w:rFonts w:ascii="Symbol" w:eastAsiaTheme="minorHAnsi" w:hAnsi="Symbol" w:cstheme="majorBidi" w:hint="default"/>
        <w:i w:val="0"/>
        <w:sz w:val="24"/>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8" w15:restartNumberingAfterBreak="0">
    <w:nsid w:val="1DAA28A8"/>
    <w:multiLevelType w:val="hybridMultilevel"/>
    <w:tmpl w:val="435809CA"/>
    <w:lvl w:ilvl="0" w:tplc="20781A7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7519D3"/>
    <w:multiLevelType w:val="hybridMultilevel"/>
    <w:tmpl w:val="551694A0"/>
    <w:lvl w:ilvl="0" w:tplc="2D5A1BC2">
      <w:start w:val="6"/>
      <w:numFmt w:val="bullet"/>
      <w:lvlText w:val=""/>
      <w:lvlJc w:val="left"/>
      <w:pPr>
        <w:ind w:left="720" w:hanging="360"/>
      </w:pPr>
      <w:rPr>
        <w:rFonts w:ascii="Symbol" w:eastAsiaTheme="minorHAnsi" w:hAnsi="Symbol" w:cstheme="maj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21004D"/>
    <w:multiLevelType w:val="hybridMultilevel"/>
    <w:tmpl w:val="AF90C13A"/>
    <w:lvl w:ilvl="0" w:tplc="88F8FCB0">
      <w:start w:val="1"/>
      <w:numFmt w:val="upperRoman"/>
      <w:lvlText w:val="%1-"/>
      <w:lvlJc w:val="left"/>
      <w:pPr>
        <w:ind w:left="720" w:hanging="360"/>
      </w:pPr>
      <w:rPr>
        <w:rFonts w:asciiTheme="majorBidi" w:eastAsiaTheme="minorHAnsi" w:hAnsiTheme="majorBidi" w:cstheme="maj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3802203"/>
    <w:multiLevelType w:val="multilevel"/>
    <w:tmpl w:val="FE9418C2"/>
    <w:lvl w:ilvl="0">
      <w:start w:val="4"/>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29282CA1"/>
    <w:multiLevelType w:val="hybridMultilevel"/>
    <w:tmpl w:val="9DE865D0"/>
    <w:lvl w:ilvl="0" w:tplc="86A01226">
      <w:numFmt w:val="bullet"/>
      <w:lvlText w:val="-"/>
      <w:lvlJc w:val="left"/>
      <w:pPr>
        <w:ind w:left="720" w:hanging="360"/>
      </w:pPr>
      <w:rPr>
        <w:rFonts w:ascii="Garamond" w:eastAsiaTheme="minorHAnsi" w:hAnsi="Garamond"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E40510F"/>
    <w:multiLevelType w:val="hybridMultilevel"/>
    <w:tmpl w:val="2B909230"/>
    <w:lvl w:ilvl="0" w:tplc="8DF45F36">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15:restartNumberingAfterBreak="0">
    <w:nsid w:val="3E7B37C1"/>
    <w:multiLevelType w:val="hybridMultilevel"/>
    <w:tmpl w:val="98E28AE2"/>
    <w:lvl w:ilvl="0" w:tplc="302094D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7153556"/>
    <w:multiLevelType w:val="hybridMultilevel"/>
    <w:tmpl w:val="4118915A"/>
    <w:lvl w:ilvl="0" w:tplc="3078D70A">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6" w15:restartNumberingAfterBreak="0">
    <w:nsid w:val="4B3E4D95"/>
    <w:multiLevelType w:val="hybridMultilevel"/>
    <w:tmpl w:val="B5503D12"/>
    <w:lvl w:ilvl="0" w:tplc="B6C05D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B902985"/>
    <w:multiLevelType w:val="hybridMultilevel"/>
    <w:tmpl w:val="4774B14C"/>
    <w:lvl w:ilvl="0" w:tplc="72280B14">
      <w:start w:val="3"/>
      <w:numFmt w:val="bullet"/>
      <w:lvlText w:val=""/>
      <w:lvlJc w:val="left"/>
      <w:pPr>
        <w:ind w:left="1800" w:hanging="360"/>
      </w:pPr>
      <w:rPr>
        <w:rFonts w:ascii="Symbol" w:eastAsiaTheme="minorHAnsi" w:hAnsi="Symbol" w:cstheme="majorBidi"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8" w15:restartNumberingAfterBreak="0">
    <w:nsid w:val="4DF754B1"/>
    <w:multiLevelType w:val="hybridMultilevel"/>
    <w:tmpl w:val="E272AE46"/>
    <w:lvl w:ilvl="0" w:tplc="D878F88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1ED489A"/>
    <w:multiLevelType w:val="hybridMultilevel"/>
    <w:tmpl w:val="9CDEA09E"/>
    <w:lvl w:ilvl="0" w:tplc="DF2E928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53692C38"/>
    <w:multiLevelType w:val="hybridMultilevel"/>
    <w:tmpl w:val="4C8C114A"/>
    <w:lvl w:ilvl="0" w:tplc="C6680B8C">
      <w:start w:val="2"/>
      <w:numFmt w:val="bullet"/>
      <w:lvlText w:val="-"/>
      <w:lvlJc w:val="left"/>
      <w:pPr>
        <w:ind w:left="2160" w:hanging="360"/>
      </w:pPr>
      <w:rPr>
        <w:rFonts w:ascii="Times New Roman" w:eastAsiaTheme="minorHAnsi" w:hAnsi="Times New Roman" w:cs="Times New Roman"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1" w15:restartNumberingAfterBreak="0">
    <w:nsid w:val="54BB3F70"/>
    <w:multiLevelType w:val="multilevel"/>
    <w:tmpl w:val="0FF6C4D8"/>
    <w:lvl w:ilvl="0">
      <w:start w:val="2"/>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upperLetter"/>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2" w15:restartNumberingAfterBreak="0">
    <w:nsid w:val="57064BCA"/>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BB44A2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18D2991"/>
    <w:multiLevelType w:val="multilevel"/>
    <w:tmpl w:val="98EE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AF60F4"/>
    <w:multiLevelType w:val="hybridMultilevel"/>
    <w:tmpl w:val="9C6C58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E42344C"/>
    <w:multiLevelType w:val="hybridMultilevel"/>
    <w:tmpl w:val="DC321042"/>
    <w:lvl w:ilvl="0" w:tplc="4CAE0BF4">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7" w15:restartNumberingAfterBreak="0">
    <w:nsid w:val="710A4E1B"/>
    <w:multiLevelType w:val="hybridMultilevel"/>
    <w:tmpl w:val="3556917C"/>
    <w:lvl w:ilvl="0" w:tplc="77AEB488">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8" w15:restartNumberingAfterBreak="0">
    <w:nsid w:val="72ED3231"/>
    <w:multiLevelType w:val="hybridMultilevel"/>
    <w:tmpl w:val="2ACE9172"/>
    <w:lvl w:ilvl="0" w:tplc="22B25D1A">
      <w:start w:val="1"/>
      <w:numFmt w:val="bullet"/>
      <w:lvlText w:val="-"/>
      <w:lvlJc w:val="left"/>
      <w:pPr>
        <w:ind w:left="1800" w:hanging="360"/>
      </w:pPr>
      <w:rPr>
        <w:rFonts w:ascii="Times New Roman" w:eastAsiaTheme="minorHAnsi" w:hAnsi="Times New Roman" w:cs="Times New Roman"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num w:numId="1">
    <w:abstractNumId w:val="12"/>
  </w:num>
  <w:num w:numId="2">
    <w:abstractNumId w:val="3"/>
  </w:num>
  <w:num w:numId="3">
    <w:abstractNumId w:val="25"/>
  </w:num>
  <w:num w:numId="4">
    <w:abstractNumId w:val="18"/>
  </w:num>
  <w:num w:numId="5">
    <w:abstractNumId w:val="6"/>
  </w:num>
  <w:num w:numId="6">
    <w:abstractNumId w:val="5"/>
  </w:num>
  <w:num w:numId="7">
    <w:abstractNumId w:val="10"/>
  </w:num>
  <w:num w:numId="8">
    <w:abstractNumId w:val="9"/>
  </w:num>
  <w:num w:numId="9">
    <w:abstractNumId w:val="0"/>
  </w:num>
  <w:num w:numId="10">
    <w:abstractNumId w:val="13"/>
  </w:num>
  <w:num w:numId="11">
    <w:abstractNumId w:val="23"/>
  </w:num>
  <w:num w:numId="12">
    <w:abstractNumId w:val="2"/>
  </w:num>
  <w:num w:numId="13">
    <w:abstractNumId w:val="26"/>
  </w:num>
  <w:num w:numId="14">
    <w:abstractNumId w:val="1"/>
  </w:num>
  <w:num w:numId="15">
    <w:abstractNumId w:val="17"/>
  </w:num>
  <w:num w:numId="16">
    <w:abstractNumId w:val="27"/>
  </w:num>
  <w:num w:numId="17">
    <w:abstractNumId w:val="28"/>
  </w:num>
  <w:num w:numId="18">
    <w:abstractNumId w:val="7"/>
  </w:num>
  <w:num w:numId="19">
    <w:abstractNumId w:val="20"/>
  </w:num>
  <w:num w:numId="20">
    <w:abstractNumId w:val="22"/>
  </w:num>
  <w:num w:numId="21">
    <w:abstractNumId w:val="15"/>
  </w:num>
  <w:num w:numId="22">
    <w:abstractNumId w:val="8"/>
  </w:num>
  <w:num w:numId="23">
    <w:abstractNumId w:val="24"/>
  </w:num>
  <w:num w:numId="24">
    <w:abstractNumId w:val="14"/>
  </w:num>
  <w:num w:numId="25">
    <w:abstractNumId w:val="4"/>
  </w:num>
  <w:num w:numId="26">
    <w:abstractNumId w:val="19"/>
  </w:num>
  <w:num w:numId="27">
    <w:abstractNumId w:val="21"/>
  </w:num>
  <w:num w:numId="28">
    <w:abstractNumId w:val="16"/>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pxtpw5a6tpzr5ef5tqpxr9q90wrrfeaap52&quot;&gt;VRD Library&lt;record-ids&gt;&lt;item&gt;2&lt;/item&gt;&lt;/record-ids&gt;&lt;/item&gt;&lt;/Libraries&gt;"/>
  </w:docVars>
  <w:rsids>
    <w:rsidRoot w:val="00131D34"/>
    <w:rsid w:val="000007DC"/>
    <w:rsid w:val="00001CC0"/>
    <w:rsid w:val="00011F17"/>
    <w:rsid w:val="00021BB7"/>
    <w:rsid w:val="000252EE"/>
    <w:rsid w:val="00026018"/>
    <w:rsid w:val="00063DDD"/>
    <w:rsid w:val="00066219"/>
    <w:rsid w:val="000711FB"/>
    <w:rsid w:val="00085FE5"/>
    <w:rsid w:val="00097201"/>
    <w:rsid w:val="000D261C"/>
    <w:rsid w:val="00115C50"/>
    <w:rsid w:val="00117877"/>
    <w:rsid w:val="001225A5"/>
    <w:rsid w:val="00131D34"/>
    <w:rsid w:val="00141855"/>
    <w:rsid w:val="00170C1E"/>
    <w:rsid w:val="0017424E"/>
    <w:rsid w:val="00176A6E"/>
    <w:rsid w:val="00182388"/>
    <w:rsid w:val="001A56EB"/>
    <w:rsid w:val="001A601F"/>
    <w:rsid w:val="001B0956"/>
    <w:rsid w:val="001B16CC"/>
    <w:rsid w:val="001B7262"/>
    <w:rsid w:val="001D15C5"/>
    <w:rsid w:val="001D4FD8"/>
    <w:rsid w:val="001E15C3"/>
    <w:rsid w:val="00204285"/>
    <w:rsid w:val="002046E0"/>
    <w:rsid w:val="00235108"/>
    <w:rsid w:val="002468D8"/>
    <w:rsid w:val="00247301"/>
    <w:rsid w:val="00247547"/>
    <w:rsid w:val="0025140D"/>
    <w:rsid w:val="00254405"/>
    <w:rsid w:val="002555B5"/>
    <w:rsid w:val="002629F1"/>
    <w:rsid w:val="00285386"/>
    <w:rsid w:val="002B59DD"/>
    <w:rsid w:val="002D0CD9"/>
    <w:rsid w:val="002E6F65"/>
    <w:rsid w:val="002F102E"/>
    <w:rsid w:val="00312198"/>
    <w:rsid w:val="003627F4"/>
    <w:rsid w:val="00365379"/>
    <w:rsid w:val="00367B60"/>
    <w:rsid w:val="003718F8"/>
    <w:rsid w:val="00376F80"/>
    <w:rsid w:val="003949D0"/>
    <w:rsid w:val="003B2D48"/>
    <w:rsid w:val="003B34DC"/>
    <w:rsid w:val="003C445C"/>
    <w:rsid w:val="003F3629"/>
    <w:rsid w:val="003F5BE3"/>
    <w:rsid w:val="00433D51"/>
    <w:rsid w:val="0044563E"/>
    <w:rsid w:val="004551F9"/>
    <w:rsid w:val="00475FF3"/>
    <w:rsid w:val="00482C42"/>
    <w:rsid w:val="00483BD4"/>
    <w:rsid w:val="00490DA4"/>
    <w:rsid w:val="00490EF4"/>
    <w:rsid w:val="004A62C8"/>
    <w:rsid w:val="004D5930"/>
    <w:rsid w:val="004D7A40"/>
    <w:rsid w:val="004E7014"/>
    <w:rsid w:val="004F1C9A"/>
    <w:rsid w:val="005129D3"/>
    <w:rsid w:val="0051339D"/>
    <w:rsid w:val="00525186"/>
    <w:rsid w:val="00542C5B"/>
    <w:rsid w:val="00550EB7"/>
    <w:rsid w:val="00557D36"/>
    <w:rsid w:val="00584805"/>
    <w:rsid w:val="005970BC"/>
    <w:rsid w:val="005B126E"/>
    <w:rsid w:val="005B31E2"/>
    <w:rsid w:val="005B585F"/>
    <w:rsid w:val="005C6895"/>
    <w:rsid w:val="005D4BD9"/>
    <w:rsid w:val="005D5176"/>
    <w:rsid w:val="005E2967"/>
    <w:rsid w:val="00604EC1"/>
    <w:rsid w:val="0061066F"/>
    <w:rsid w:val="00615F17"/>
    <w:rsid w:val="00620EC5"/>
    <w:rsid w:val="00646C1E"/>
    <w:rsid w:val="00651991"/>
    <w:rsid w:val="00684A8F"/>
    <w:rsid w:val="006A0476"/>
    <w:rsid w:val="006A2D39"/>
    <w:rsid w:val="006D1182"/>
    <w:rsid w:val="006E5FE9"/>
    <w:rsid w:val="006F1BF7"/>
    <w:rsid w:val="006F3D24"/>
    <w:rsid w:val="006F6A87"/>
    <w:rsid w:val="0071589B"/>
    <w:rsid w:val="00727BCB"/>
    <w:rsid w:val="00731CDA"/>
    <w:rsid w:val="007330F0"/>
    <w:rsid w:val="007351A0"/>
    <w:rsid w:val="00737F5A"/>
    <w:rsid w:val="00741D9F"/>
    <w:rsid w:val="00744CF7"/>
    <w:rsid w:val="00760640"/>
    <w:rsid w:val="007851C6"/>
    <w:rsid w:val="007A2EE1"/>
    <w:rsid w:val="007A4379"/>
    <w:rsid w:val="008273FB"/>
    <w:rsid w:val="00835334"/>
    <w:rsid w:val="00846A8E"/>
    <w:rsid w:val="008739E4"/>
    <w:rsid w:val="00882EBB"/>
    <w:rsid w:val="0089257A"/>
    <w:rsid w:val="00893544"/>
    <w:rsid w:val="008D0DDD"/>
    <w:rsid w:val="008D2624"/>
    <w:rsid w:val="008D295A"/>
    <w:rsid w:val="008E1C6C"/>
    <w:rsid w:val="00906049"/>
    <w:rsid w:val="00913C85"/>
    <w:rsid w:val="009227CA"/>
    <w:rsid w:val="00931CCA"/>
    <w:rsid w:val="00945CA2"/>
    <w:rsid w:val="009C3E1E"/>
    <w:rsid w:val="009C76DE"/>
    <w:rsid w:val="009D2CB7"/>
    <w:rsid w:val="00A04833"/>
    <w:rsid w:val="00A225CF"/>
    <w:rsid w:val="00A346F0"/>
    <w:rsid w:val="00A377C6"/>
    <w:rsid w:val="00A44613"/>
    <w:rsid w:val="00A61AA6"/>
    <w:rsid w:val="00A662FD"/>
    <w:rsid w:val="00A73506"/>
    <w:rsid w:val="00A85D53"/>
    <w:rsid w:val="00A861D2"/>
    <w:rsid w:val="00AA20F5"/>
    <w:rsid w:val="00AB0E43"/>
    <w:rsid w:val="00AC0337"/>
    <w:rsid w:val="00AD6704"/>
    <w:rsid w:val="00B103B6"/>
    <w:rsid w:val="00B47211"/>
    <w:rsid w:val="00B4790B"/>
    <w:rsid w:val="00B72B34"/>
    <w:rsid w:val="00B80634"/>
    <w:rsid w:val="00B90864"/>
    <w:rsid w:val="00B9330D"/>
    <w:rsid w:val="00BA21DE"/>
    <w:rsid w:val="00BB272D"/>
    <w:rsid w:val="00BC41F9"/>
    <w:rsid w:val="00BC4EC7"/>
    <w:rsid w:val="00BF00E1"/>
    <w:rsid w:val="00BF1821"/>
    <w:rsid w:val="00BF36DB"/>
    <w:rsid w:val="00C001A3"/>
    <w:rsid w:val="00C05BDB"/>
    <w:rsid w:val="00C06261"/>
    <w:rsid w:val="00C10869"/>
    <w:rsid w:val="00C10D5F"/>
    <w:rsid w:val="00C125AE"/>
    <w:rsid w:val="00C24A12"/>
    <w:rsid w:val="00C24B42"/>
    <w:rsid w:val="00C4710B"/>
    <w:rsid w:val="00C5675A"/>
    <w:rsid w:val="00C83CF9"/>
    <w:rsid w:val="00C85F84"/>
    <w:rsid w:val="00C90A39"/>
    <w:rsid w:val="00C953ED"/>
    <w:rsid w:val="00CA37B1"/>
    <w:rsid w:val="00CA3B0A"/>
    <w:rsid w:val="00CA6E17"/>
    <w:rsid w:val="00CC3A0D"/>
    <w:rsid w:val="00CE0264"/>
    <w:rsid w:val="00D05969"/>
    <w:rsid w:val="00D131D5"/>
    <w:rsid w:val="00D1326B"/>
    <w:rsid w:val="00D23739"/>
    <w:rsid w:val="00D47C1B"/>
    <w:rsid w:val="00D63331"/>
    <w:rsid w:val="00D84375"/>
    <w:rsid w:val="00DA1D7E"/>
    <w:rsid w:val="00DA558B"/>
    <w:rsid w:val="00DB1B59"/>
    <w:rsid w:val="00DD08DA"/>
    <w:rsid w:val="00DD4471"/>
    <w:rsid w:val="00DE0E8C"/>
    <w:rsid w:val="00DE72A0"/>
    <w:rsid w:val="00DF2776"/>
    <w:rsid w:val="00E1217F"/>
    <w:rsid w:val="00E25EFC"/>
    <w:rsid w:val="00E27978"/>
    <w:rsid w:val="00E32D5F"/>
    <w:rsid w:val="00E628C5"/>
    <w:rsid w:val="00E633A6"/>
    <w:rsid w:val="00E70226"/>
    <w:rsid w:val="00E77693"/>
    <w:rsid w:val="00E91BC9"/>
    <w:rsid w:val="00E95E4E"/>
    <w:rsid w:val="00E967A3"/>
    <w:rsid w:val="00EC2C91"/>
    <w:rsid w:val="00EC6E06"/>
    <w:rsid w:val="00ED28B6"/>
    <w:rsid w:val="00EF5C88"/>
    <w:rsid w:val="00F410E4"/>
    <w:rsid w:val="00F52086"/>
    <w:rsid w:val="00F527AA"/>
    <w:rsid w:val="00F53016"/>
    <w:rsid w:val="00F541FE"/>
    <w:rsid w:val="00F56F0E"/>
    <w:rsid w:val="00F709BE"/>
    <w:rsid w:val="00F84B8B"/>
    <w:rsid w:val="00F87B99"/>
    <w:rsid w:val="00FA135A"/>
    <w:rsid w:val="00FA3924"/>
    <w:rsid w:val="00FE2E9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81CE16-4B7F-4891-9917-2028708BA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qFormat/>
    <w:rsid w:val="004F1C9A"/>
    <w:pPr>
      <w:keepNext/>
      <w:spacing w:after="120" w:line="240" w:lineRule="auto"/>
      <w:jc w:val="both"/>
      <w:outlineLvl w:val="1"/>
    </w:pPr>
    <w:rPr>
      <w:rFonts w:ascii="Calibri" w:eastAsia="SimSun" w:hAnsi="Calibri" w:cs="Times New Roman"/>
      <w:b/>
      <w:bCs/>
      <w:lang w:eastAsia="zh-CN"/>
    </w:rPr>
  </w:style>
  <w:style w:type="paragraph" w:styleId="Titre3">
    <w:name w:val="heading 3"/>
    <w:basedOn w:val="Normal"/>
    <w:next w:val="Normal"/>
    <w:link w:val="Titre3Car"/>
    <w:qFormat/>
    <w:rsid w:val="004F1C9A"/>
    <w:pPr>
      <w:keepNext/>
      <w:spacing w:after="0" w:line="240" w:lineRule="auto"/>
      <w:ind w:left="360"/>
      <w:jc w:val="center"/>
      <w:outlineLvl w:val="2"/>
    </w:pPr>
    <w:rPr>
      <w:rFonts w:ascii="Times New Roman" w:eastAsia="SimSun" w:hAnsi="Times New Roman" w:cs="Times New Roman"/>
      <w:b/>
      <w:bCs/>
      <w:sz w:val="24"/>
      <w:szCs w:val="24"/>
      <w:lang w:eastAsia="zh-CN"/>
    </w:rPr>
  </w:style>
  <w:style w:type="paragraph" w:styleId="Titre4">
    <w:name w:val="heading 4"/>
    <w:basedOn w:val="Normal"/>
    <w:link w:val="Titre4Car"/>
    <w:uiPriority w:val="9"/>
    <w:qFormat/>
    <w:rsid w:val="00B103B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B103B6"/>
    <w:rPr>
      <w:rFonts w:ascii="Times New Roman" w:eastAsia="Times New Roman" w:hAnsi="Times New Roman" w:cs="Times New Roman"/>
      <w:b/>
      <w:bCs/>
      <w:sz w:val="24"/>
      <w:szCs w:val="24"/>
      <w:lang w:eastAsia="fr-FR"/>
    </w:rPr>
  </w:style>
  <w:style w:type="paragraph" w:styleId="Paragraphedeliste">
    <w:name w:val="List Paragraph"/>
    <w:basedOn w:val="Normal"/>
    <w:uiPriority w:val="34"/>
    <w:qFormat/>
    <w:rsid w:val="00B103B6"/>
    <w:pPr>
      <w:ind w:left="720"/>
      <w:contextualSpacing/>
    </w:pPr>
  </w:style>
  <w:style w:type="paragraph" w:styleId="NormalWeb">
    <w:name w:val="Normal (Web)"/>
    <w:basedOn w:val="Normal"/>
    <w:uiPriority w:val="99"/>
    <w:unhideWhenUsed/>
    <w:rsid w:val="00131D3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BF00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F00E1"/>
    <w:pPr>
      <w:widowControl w:val="0"/>
      <w:autoSpaceDE w:val="0"/>
      <w:autoSpaceDN w:val="0"/>
      <w:spacing w:after="0" w:line="240" w:lineRule="auto"/>
    </w:pPr>
    <w:rPr>
      <w:rFonts w:ascii="Arial" w:eastAsia="Arial" w:hAnsi="Arial" w:cs="Arial"/>
      <w:lang w:val="en-US"/>
    </w:rPr>
  </w:style>
  <w:style w:type="paragraph" w:styleId="Textedebulles">
    <w:name w:val="Balloon Text"/>
    <w:basedOn w:val="Normal"/>
    <w:link w:val="TextedebullesCar"/>
    <w:uiPriority w:val="99"/>
    <w:semiHidden/>
    <w:unhideWhenUsed/>
    <w:rsid w:val="00BF00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F00E1"/>
    <w:rPr>
      <w:rFonts w:ascii="Tahoma" w:hAnsi="Tahoma" w:cs="Tahoma"/>
      <w:sz w:val="16"/>
      <w:szCs w:val="16"/>
      <w:lang w:bidi="ar-DZ"/>
    </w:rPr>
  </w:style>
  <w:style w:type="table" w:styleId="Grilledutableau">
    <w:name w:val="Table Grid"/>
    <w:basedOn w:val="TableauNormal"/>
    <w:uiPriority w:val="59"/>
    <w:rsid w:val="00262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rsid w:val="004F1C9A"/>
    <w:rPr>
      <w:rFonts w:ascii="Calibri" w:eastAsia="SimSun" w:hAnsi="Calibri" w:cs="Times New Roman"/>
      <w:b/>
      <w:bCs/>
      <w:lang w:eastAsia="zh-CN"/>
    </w:rPr>
  </w:style>
  <w:style w:type="character" w:customStyle="1" w:styleId="Titre3Car">
    <w:name w:val="Titre 3 Car"/>
    <w:basedOn w:val="Policepardfaut"/>
    <w:link w:val="Titre3"/>
    <w:rsid w:val="004F1C9A"/>
    <w:rPr>
      <w:rFonts w:ascii="Times New Roman" w:eastAsia="SimSun" w:hAnsi="Times New Roman" w:cs="Times New Roman"/>
      <w:b/>
      <w:bCs/>
      <w:sz w:val="24"/>
      <w:szCs w:val="24"/>
      <w:lang w:eastAsia="zh-CN"/>
    </w:rPr>
  </w:style>
  <w:style w:type="character" w:styleId="Lienhypertexte">
    <w:name w:val="Hyperlink"/>
    <w:uiPriority w:val="99"/>
    <w:rsid w:val="004F1C9A"/>
    <w:rPr>
      <w:color w:val="42260B"/>
      <w:u w:val="single"/>
    </w:rPr>
  </w:style>
  <w:style w:type="paragraph" w:styleId="En-tte">
    <w:name w:val="header"/>
    <w:basedOn w:val="Normal"/>
    <w:link w:val="En-tteCar"/>
    <w:uiPriority w:val="99"/>
    <w:semiHidden/>
    <w:unhideWhenUsed/>
    <w:rsid w:val="00C5675A"/>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5675A"/>
    <w:rPr>
      <w:lang w:bidi="ar-DZ"/>
    </w:rPr>
  </w:style>
  <w:style w:type="paragraph" w:styleId="Pieddepage">
    <w:name w:val="footer"/>
    <w:basedOn w:val="Normal"/>
    <w:link w:val="PieddepageCar"/>
    <w:uiPriority w:val="99"/>
    <w:unhideWhenUsed/>
    <w:rsid w:val="00C5675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675A"/>
    <w:rPr>
      <w:lang w:bidi="ar-D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101571">
      <w:bodyDiv w:val="1"/>
      <w:marLeft w:val="0"/>
      <w:marRight w:val="0"/>
      <w:marTop w:val="0"/>
      <w:marBottom w:val="0"/>
      <w:divBdr>
        <w:top w:val="none" w:sz="0" w:space="0" w:color="auto"/>
        <w:left w:val="none" w:sz="0" w:space="0" w:color="auto"/>
        <w:bottom w:val="none" w:sz="0" w:space="0" w:color="auto"/>
        <w:right w:val="none" w:sz="0" w:space="0" w:color="auto"/>
      </w:divBdr>
    </w:div>
    <w:div w:id="1052383559">
      <w:bodyDiv w:val="1"/>
      <w:marLeft w:val="0"/>
      <w:marRight w:val="0"/>
      <w:marTop w:val="0"/>
      <w:marBottom w:val="0"/>
      <w:divBdr>
        <w:top w:val="none" w:sz="0" w:space="0" w:color="auto"/>
        <w:left w:val="none" w:sz="0" w:space="0" w:color="auto"/>
        <w:bottom w:val="none" w:sz="0" w:space="0" w:color="auto"/>
        <w:right w:val="none" w:sz="0" w:space="0" w:color="auto"/>
      </w:divBdr>
    </w:div>
    <w:div w:id="1529679795">
      <w:bodyDiv w:val="1"/>
      <w:marLeft w:val="0"/>
      <w:marRight w:val="0"/>
      <w:marTop w:val="0"/>
      <w:marBottom w:val="0"/>
      <w:divBdr>
        <w:top w:val="none" w:sz="0" w:space="0" w:color="auto"/>
        <w:left w:val="none" w:sz="0" w:space="0" w:color="auto"/>
        <w:bottom w:val="none" w:sz="0" w:space="0" w:color="auto"/>
        <w:right w:val="none" w:sz="0" w:space="0" w:color="auto"/>
      </w:divBdr>
      <w:divsChild>
        <w:div w:id="517743434">
          <w:marLeft w:val="547"/>
          <w:marRight w:val="0"/>
          <w:marTop w:val="0"/>
          <w:marBottom w:val="0"/>
          <w:divBdr>
            <w:top w:val="none" w:sz="0" w:space="0" w:color="auto"/>
            <w:left w:val="none" w:sz="0" w:space="0" w:color="auto"/>
            <w:bottom w:val="none" w:sz="0" w:space="0" w:color="auto"/>
            <w:right w:val="none" w:sz="0" w:space="0" w:color="auto"/>
          </w:divBdr>
        </w:div>
      </w:divsChild>
    </w:div>
    <w:div w:id="153198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 Type="http://schemas.openxmlformats.org/officeDocument/2006/relationships/styles" Target="styles.xml"/><Relationship Id="rId21" Type="http://schemas.openxmlformats.org/officeDocument/2006/relationships/diagramLayout" Target="diagrams/layout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mailto:meddourlarbi@yahoo.fr" TargetMode="Externa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image" Target="media/image11.jpeg"/><Relationship Id="rId35" Type="http://schemas.openxmlformats.org/officeDocument/2006/relationships/theme" Target="theme/theme1.xml"/></Relationships>
</file>

<file path=word/diagrams/_rels/data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diagrams/_rels/data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diagrams/_rels/data3.xml.rels><?xml version="1.0" encoding="UTF-8" standalone="yes"?>
<Relationships xmlns="http://schemas.openxmlformats.org/package/2006/relationships"><Relationship Id="rId1" Type="http://schemas.openxmlformats.org/officeDocument/2006/relationships/image" Target="../media/image7.jpeg"/></Relationships>
</file>

<file path=word/diagrams/_rels/data4.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diagrams/_rels/drawing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png"/><Relationship Id="rId1" Type="http://schemas.openxmlformats.org/officeDocument/2006/relationships/image" Target="../media/image4.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7.jpeg"/></Relationships>
</file>

<file path=word/diagrams/_rels/drawing4.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983A13-A5CB-464D-806A-53AA86AAED70}" type="doc">
      <dgm:prSet loTypeId="urn:microsoft.com/office/officeart/2009/3/layout/SpiralPicture" loCatId="picture" qsTypeId="urn:microsoft.com/office/officeart/2005/8/quickstyle/simple1" qsCatId="simple" csTypeId="urn:microsoft.com/office/officeart/2005/8/colors/accent1_2" csCatId="accent1" phldr="1"/>
      <dgm:spPr/>
    </dgm:pt>
    <dgm:pt modelId="{CA7CCFBA-0076-43B3-A40E-AEA0F0310E81}">
      <dgm:prSet phldrT="[Texte]" custT="1"/>
      <dgm:spPr/>
      <dgm:t>
        <a:bodyPr/>
        <a:lstStyle/>
        <a:p>
          <a:endParaRPr lang="fr-FR" sz="1200" b="1"/>
        </a:p>
        <a:p>
          <a:endParaRPr lang="fr-FR" sz="1200" b="1"/>
        </a:p>
        <a:p>
          <a:endParaRPr lang="fr-FR" sz="1200" b="1"/>
        </a:p>
        <a:p>
          <a:endParaRPr lang="fr-FR" sz="1200" b="1"/>
        </a:p>
        <a:p>
          <a:r>
            <a:rPr lang="fr-FR" sz="1200" b="1"/>
            <a:t>Le bassin versant est un territoire au l’ensemble de l’eau du surface exceptionnellement pluviales s’écoule comme dans un entonnoir, par gravité vers un même point.</a:t>
          </a:r>
        </a:p>
      </dgm:t>
    </dgm:pt>
    <dgm:pt modelId="{7FB84FDA-73A1-489F-9928-B38308DD8A20}" type="parTrans" cxnId="{C7FC81CF-0F2D-4136-9476-BEFE42835C29}">
      <dgm:prSet/>
      <dgm:spPr/>
      <dgm:t>
        <a:bodyPr/>
        <a:lstStyle/>
        <a:p>
          <a:endParaRPr lang="fr-FR"/>
        </a:p>
      </dgm:t>
    </dgm:pt>
    <dgm:pt modelId="{2CB8CE48-9C67-4C4E-9C19-326850B3BB29}" type="sibTrans" cxnId="{C7FC81CF-0F2D-4136-9476-BEFE42835C29}">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26000" r="-26000"/>
          </a:stretch>
        </a:blipFill>
      </dgm:spPr>
      <dgm:t>
        <a:bodyPr/>
        <a:lstStyle/>
        <a:p>
          <a:endParaRPr lang="fr-FR"/>
        </a:p>
      </dgm:t>
      <dgm:extLst>
        <a:ext uri="{E40237B7-FDA0-4F09-8148-C483321AD2D9}">
          <dgm14:cNvPr xmlns:dgm14="http://schemas.microsoft.com/office/drawing/2010/diagram" id="0" name="" descr="La Pluie, Gouttes De Pluie, Saisons, L'Eau, Macro"/>
        </a:ext>
      </dgm:extLst>
    </dgm:pt>
    <dgm:pt modelId="{0F06D3AC-DF2B-4B81-8E9E-749C5DAB7C19}">
      <dgm:prSet phldrT="[Texte]" phldr="1"/>
      <dgm:spPr/>
      <dgm:t>
        <a:bodyPr/>
        <a:lstStyle/>
        <a:p>
          <a:endParaRPr lang="fr-FR"/>
        </a:p>
      </dgm:t>
    </dgm:pt>
    <dgm:pt modelId="{46056FBF-A4DB-44B1-B449-13A70C7C814C}" type="parTrans" cxnId="{A461B154-E974-48D6-935E-B9F455218CDF}">
      <dgm:prSet/>
      <dgm:spPr/>
      <dgm:t>
        <a:bodyPr/>
        <a:lstStyle/>
        <a:p>
          <a:endParaRPr lang="fr-FR"/>
        </a:p>
      </dgm:t>
    </dgm:pt>
    <dgm:pt modelId="{C1E54978-6269-4FE1-97AE-A2A22D176B1F}" type="sibTrans" cxnId="{A461B154-E974-48D6-935E-B9F455218CDF}">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 r="-1000"/>
          </a:stretch>
        </a:blipFill>
      </dgm:spPr>
      <dgm:t>
        <a:bodyPr/>
        <a:lstStyle/>
        <a:p>
          <a:endParaRPr lang="fr-FR"/>
        </a:p>
      </dgm:t>
      <dgm:extLst>
        <a:ext uri="{E40237B7-FDA0-4F09-8148-C483321AD2D9}">
          <dgm14:cNvPr xmlns:dgm14="http://schemas.microsoft.com/office/drawing/2010/diagram" id="0" name="" descr="https://images-na.ssl-images-amazon.com/images/I/61-icQ1TtaL._AC_SL1500_.jpg"/>
        </a:ext>
      </dgm:extLst>
    </dgm:pt>
    <dgm:pt modelId="{FE6BE183-DE02-4FDE-976E-21A8CBC7EFF0}" type="pres">
      <dgm:prSet presAssocID="{AF983A13-A5CB-464D-806A-53AA86AAED70}" presName="Name0" presStyleCnt="0">
        <dgm:presLayoutVars>
          <dgm:chMax val="5"/>
          <dgm:dir/>
        </dgm:presLayoutVars>
      </dgm:prSet>
      <dgm:spPr/>
    </dgm:pt>
    <dgm:pt modelId="{26574049-7727-4178-8ADB-38D1F5350473}" type="pres">
      <dgm:prSet presAssocID="{AF983A13-A5CB-464D-806A-53AA86AAED70}" presName="picts" presStyleCnt="0"/>
      <dgm:spPr/>
    </dgm:pt>
    <dgm:pt modelId="{829056BA-D5A4-493C-B213-63057924E523}" type="pres">
      <dgm:prSet presAssocID="{AF983A13-A5CB-464D-806A-53AA86AAED70}" presName="space1" presStyleCnt="0"/>
      <dgm:spPr/>
    </dgm:pt>
    <dgm:pt modelId="{C3F1D357-636F-4D8E-A5EB-CDB707063605}" type="pres">
      <dgm:prSet presAssocID="{AF983A13-A5CB-464D-806A-53AA86AAED70}" presName="space2" presStyleCnt="0"/>
      <dgm:spPr/>
    </dgm:pt>
    <dgm:pt modelId="{AC9C73CD-0FC0-48CB-BE4C-0B97D6F44D5D}" type="pres">
      <dgm:prSet presAssocID="{2CB8CE48-9C67-4C4E-9C19-326850B3BB29}" presName="pictA1" presStyleCnt="0"/>
      <dgm:spPr/>
    </dgm:pt>
    <dgm:pt modelId="{3D7D357A-E760-440C-ACC1-662C6B9ED5F9}" type="pres">
      <dgm:prSet presAssocID="{2CB8CE48-9C67-4C4E-9C19-326850B3BB29}" presName="imageRepeatNode" presStyleLbl="alignNode1" presStyleIdx="0" presStyleCnt="5"/>
      <dgm:spPr/>
    </dgm:pt>
    <dgm:pt modelId="{42415186-6507-4C8A-8151-751B2AE7092E}" type="pres">
      <dgm:prSet presAssocID="{2CB8CE48-9C67-4C4E-9C19-326850B3BB29}" presName="oneDotPict" presStyleCnt="0"/>
      <dgm:spPr/>
    </dgm:pt>
    <dgm:pt modelId="{F2C9516F-CE14-4C8F-A47E-FD9EEB9153B6}" type="pres">
      <dgm:prSet presAssocID="{2CB8CE48-9C67-4C4E-9C19-326850B3BB29}" presName="dotPict_11" presStyleLbl="solidFgAcc1" presStyleIdx="0" presStyleCnt="6"/>
      <dgm:spPr/>
    </dgm:pt>
    <dgm:pt modelId="{08B9AEDC-D73F-4450-889D-F632D00EF252}" type="pres">
      <dgm:prSet presAssocID="{C1E54978-6269-4FE1-97AE-A2A22D176B1F}" presName="pictA2" presStyleCnt="0"/>
      <dgm:spPr/>
    </dgm:pt>
    <dgm:pt modelId="{117D7EF1-0DA5-47DE-B422-AB5D396360C9}" type="pres">
      <dgm:prSet presAssocID="{C1E54978-6269-4FE1-97AE-A2A22D176B1F}" presName="imageRepeatNode" presStyleLbl="alignNode1" presStyleIdx="1" presStyleCnt="5"/>
      <dgm:spPr/>
    </dgm:pt>
    <dgm:pt modelId="{EFD21F7B-048F-4447-9A57-0FE2650FF043}" type="pres">
      <dgm:prSet presAssocID="{C1E54978-6269-4FE1-97AE-A2A22D176B1F}" presName="twoDotsPict" presStyleCnt="0"/>
      <dgm:spPr/>
    </dgm:pt>
    <dgm:pt modelId="{6DA37EAA-D94C-46A0-98A1-1745A4621848}" type="pres">
      <dgm:prSet presAssocID="{C1E54978-6269-4FE1-97AE-A2A22D176B1F}" presName="dotPict_21" presStyleLbl="solidFgAcc1" presStyleIdx="1" presStyleCnt="6"/>
      <dgm:spPr/>
    </dgm:pt>
    <dgm:pt modelId="{83F061F8-98A7-41A8-BEAB-15516B22038F}" type="pres">
      <dgm:prSet presAssocID="{C1E54978-6269-4FE1-97AE-A2A22D176B1F}" presName="dotPict_22" presStyleLbl="solidFgAcc1" presStyleIdx="2" presStyleCnt="6"/>
      <dgm:spPr/>
    </dgm:pt>
    <dgm:pt modelId="{8EC4A1B2-5ED7-4F4F-9076-38F3403C07EF}" type="pres">
      <dgm:prSet presAssocID="{AF983A13-A5CB-464D-806A-53AA86AAED70}" presName="pictB3" presStyleLbl="alignNode1" presStyleIdx="2" presStyleCnt="5"/>
      <dgm:spPr/>
    </dgm:pt>
    <dgm:pt modelId="{8DBCDA9A-4330-41BA-BDD2-989A89E70608}" type="pres">
      <dgm:prSet presAssocID="{AF983A13-A5CB-464D-806A-53AA86AAED70}" presName="pictB4" presStyleLbl="alignNode1" presStyleIdx="3" presStyleCnt="5"/>
      <dgm:spPr/>
    </dgm:pt>
    <dgm:pt modelId="{67A4E673-899D-4347-A626-2F0BB9A62AC5}" type="pres">
      <dgm:prSet presAssocID="{AF983A13-A5CB-464D-806A-53AA86AAED70}" presName="pictB5" presStyleLbl="alignNode1" presStyleIdx="4" presStyleCnt="5"/>
      <dgm:spPr/>
    </dgm:pt>
    <dgm:pt modelId="{DAC5F272-FDEA-4363-897D-9FE17D8E29E1}" type="pres">
      <dgm:prSet presAssocID="{AF983A13-A5CB-464D-806A-53AA86AAED70}" presName="txLine" presStyleCnt="0"/>
      <dgm:spPr/>
    </dgm:pt>
    <dgm:pt modelId="{6A14D6C8-8E6D-4F75-95B1-D416B1C6D62B}" type="pres">
      <dgm:prSet presAssocID="{CA7CCFBA-0076-43B3-A40E-AEA0F0310E81}" presName="oneDotTx" presStyleCnt="0"/>
      <dgm:spPr/>
    </dgm:pt>
    <dgm:pt modelId="{CD17450A-13A5-46DC-9A5D-D6435D88A4EB}" type="pres">
      <dgm:prSet presAssocID="{CA7CCFBA-0076-43B3-A40E-AEA0F0310E81}" presName="dotTx_11" presStyleLbl="solidFgAcc1" presStyleIdx="3" presStyleCnt="6"/>
      <dgm:spPr/>
    </dgm:pt>
    <dgm:pt modelId="{EEC56786-CDAB-4206-B972-875C1E63D66B}" type="pres">
      <dgm:prSet presAssocID="{CA7CCFBA-0076-43B3-A40E-AEA0F0310E81}" presName="Name37" presStyleLbl="revTx" presStyleIdx="0" presStyleCnt="2" custLinFactY="100000" custLinFactNeighborX="-521" custLinFactNeighborY="167523">
        <dgm:presLayoutVars>
          <dgm:bulletEnabled val="1"/>
        </dgm:presLayoutVars>
      </dgm:prSet>
      <dgm:spPr/>
      <dgm:t>
        <a:bodyPr/>
        <a:lstStyle/>
        <a:p>
          <a:endParaRPr lang="fr-FR"/>
        </a:p>
      </dgm:t>
    </dgm:pt>
    <dgm:pt modelId="{A87B9FF0-1915-49A6-B47A-EC330B362A13}" type="pres">
      <dgm:prSet presAssocID="{0F06D3AC-DF2B-4B81-8E9E-749C5DAB7C19}" presName="twoDotsTx" presStyleCnt="0"/>
      <dgm:spPr/>
    </dgm:pt>
    <dgm:pt modelId="{BE1F05C9-E5FD-4CDC-88B3-95C30A2997C0}" type="pres">
      <dgm:prSet presAssocID="{0F06D3AC-DF2B-4B81-8E9E-749C5DAB7C19}" presName="dotTx_21" presStyleLbl="solidFgAcc1" presStyleIdx="4" presStyleCnt="6"/>
      <dgm:spPr/>
    </dgm:pt>
    <dgm:pt modelId="{EF1E5008-8ACB-429E-BAD8-502342820FA8}" type="pres">
      <dgm:prSet presAssocID="{0F06D3AC-DF2B-4B81-8E9E-749C5DAB7C19}" presName="dotTx_22" presStyleLbl="solidFgAcc1" presStyleIdx="5" presStyleCnt="6"/>
      <dgm:spPr/>
    </dgm:pt>
    <dgm:pt modelId="{58581CF6-73B8-4C49-A394-024CDC551AED}" type="pres">
      <dgm:prSet presAssocID="{0F06D3AC-DF2B-4B81-8E9E-749C5DAB7C19}" presName="Name39" presStyleLbl="revTx" presStyleIdx="1" presStyleCnt="2">
        <dgm:presLayoutVars>
          <dgm:bulletEnabled val="1"/>
        </dgm:presLayoutVars>
      </dgm:prSet>
      <dgm:spPr/>
    </dgm:pt>
  </dgm:ptLst>
  <dgm:cxnLst>
    <dgm:cxn modelId="{749C10D6-608B-4673-8501-BF926AC0658C}" type="presOf" srcId="{AF983A13-A5CB-464D-806A-53AA86AAED70}" destId="{FE6BE183-DE02-4FDE-976E-21A8CBC7EFF0}" srcOrd="0" destOrd="0" presId="urn:microsoft.com/office/officeart/2009/3/layout/SpiralPicture"/>
    <dgm:cxn modelId="{A461B154-E974-48D6-935E-B9F455218CDF}" srcId="{AF983A13-A5CB-464D-806A-53AA86AAED70}" destId="{0F06D3AC-DF2B-4B81-8E9E-749C5DAB7C19}" srcOrd="1" destOrd="0" parTransId="{46056FBF-A4DB-44B1-B449-13A70C7C814C}" sibTransId="{C1E54978-6269-4FE1-97AE-A2A22D176B1F}"/>
    <dgm:cxn modelId="{B4F9E02A-7329-4A83-A57A-9C24D319FE39}" type="presOf" srcId="{CA7CCFBA-0076-43B3-A40E-AEA0F0310E81}" destId="{EEC56786-CDAB-4206-B972-875C1E63D66B}" srcOrd="0" destOrd="0" presId="urn:microsoft.com/office/officeart/2009/3/layout/SpiralPicture"/>
    <dgm:cxn modelId="{C7FC81CF-0F2D-4136-9476-BEFE42835C29}" srcId="{AF983A13-A5CB-464D-806A-53AA86AAED70}" destId="{CA7CCFBA-0076-43B3-A40E-AEA0F0310E81}" srcOrd="0" destOrd="0" parTransId="{7FB84FDA-73A1-489F-9928-B38308DD8A20}" sibTransId="{2CB8CE48-9C67-4C4E-9C19-326850B3BB29}"/>
    <dgm:cxn modelId="{BC8FEE47-4F45-4743-9FA3-A381BEF702C0}" type="presOf" srcId="{C1E54978-6269-4FE1-97AE-A2A22D176B1F}" destId="{117D7EF1-0DA5-47DE-B422-AB5D396360C9}" srcOrd="0" destOrd="0" presId="urn:microsoft.com/office/officeart/2009/3/layout/SpiralPicture"/>
    <dgm:cxn modelId="{0FD0B170-AD89-4937-A393-C4FBDE3E0E54}" type="presOf" srcId="{2CB8CE48-9C67-4C4E-9C19-326850B3BB29}" destId="{3D7D357A-E760-440C-ACC1-662C6B9ED5F9}" srcOrd="0" destOrd="0" presId="urn:microsoft.com/office/officeart/2009/3/layout/SpiralPicture"/>
    <dgm:cxn modelId="{663D2932-6C82-4E00-8F9E-92CFA5C2E9FF}" type="presOf" srcId="{0F06D3AC-DF2B-4B81-8E9E-749C5DAB7C19}" destId="{58581CF6-73B8-4C49-A394-024CDC551AED}" srcOrd="0" destOrd="0" presId="urn:microsoft.com/office/officeart/2009/3/layout/SpiralPicture"/>
    <dgm:cxn modelId="{9C1BEA43-0914-442B-B825-BD75119C54C9}" type="presParOf" srcId="{FE6BE183-DE02-4FDE-976E-21A8CBC7EFF0}" destId="{26574049-7727-4178-8ADB-38D1F5350473}" srcOrd="0" destOrd="0" presId="urn:microsoft.com/office/officeart/2009/3/layout/SpiralPicture"/>
    <dgm:cxn modelId="{F0BEA015-67AD-480B-B50A-E3170C9FE0BD}" type="presParOf" srcId="{26574049-7727-4178-8ADB-38D1F5350473}" destId="{829056BA-D5A4-493C-B213-63057924E523}" srcOrd="0" destOrd="0" presId="urn:microsoft.com/office/officeart/2009/3/layout/SpiralPicture"/>
    <dgm:cxn modelId="{EE66F776-3E8C-46E1-8E97-361048E1AC47}" type="presParOf" srcId="{26574049-7727-4178-8ADB-38D1F5350473}" destId="{C3F1D357-636F-4D8E-A5EB-CDB707063605}" srcOrd="1" destOrd="0" presId="urn:microsoft.com/office/officeart/2009/3/layout/SpiralPicture"/>
    <dgm:cxn modelId="{CAF11F5A-567D-4597-86AD-CB23260E10D2}" type="presParOf" srcId="{26574049-7727-4178-8ADB-38D1F5350473}" destId="{AC9C73CD-0FC0-48CB-BE4C-0B97D6F44D5D}" srcOrd="2" destOrd="0" presId="urn:microsoft.com/office/officeart/2009/3/layout/SpiralPicture"/>
    <dgm:cxn modelId="{6AF898BD-879A-40C1-A99F-8A4F092F8F22}" type="presParOf" srcId="{AC9C73CD-0FC0-48CB-BE4C-0B97D6F44D5D}" destId="{3D7D357A-E760-440C-ACC1-662C6B9ED5F9}" srcOrd="0" destOrd="0" presId="urn:microsoft.com/office/officeart/2009/3/layout/SpiralPicture"/>
    <dgm:cxn modelId="{A00E5C8F-4F7C-400D-95E2-7A4B230BD93D}" type="presParOf" srcId="{26574049-7727-4178-8ADB-38D1F5350473}" destId="{42415186-6507-4C8A-8151-751B2AE7092E}" srcOrd="3" destOrd="0" presId="urn:microsoft.com/office/officeart/2009/3/layout/SpiralPicture"/>
    <dgm:cxn modelId="{D43A32D5-8BC0-400F-942A-81E604874E61}" type="presParOf" srcId="{42415186-6507-4C8A-8151-751B2AE7092E}" destId="{F2C9516F-CE14-4C8F-A47E-FD9EEB9153B6}" srcOrd="0" destOrd="0" presId="urn:microsoft.com/office/officeart/2009/3/layout/SpiralPicture"/>
    <dgm:cxn modelId="{30B1DF99-C27E-47BD-AEE7-FEBB912856E5}" type="presParOf" srcId="{26574049-7727-4178-8ADB-38D1F5350473}" destId="{08B9AEDC-D73F-4450-889D-F632D00EF252}" srcOrd="4" destOrd="0" presId="urn:microsoft.com/office/officeart/2009/3/layout/SpiralPicture"/>
    <dgm:cxn modelId="{4C1ADC67-17D4-4588-BF27-036EE784154D}" type="presParOf" srcId="{08B9AEDC-D73F-4450-889D-F632D00EF252}" destId="{117D7EF1-0DA5-47DE-B422-AB5D396360C9}" srcOrd="0" destOrd="0" presId="urn:microsoft.com/office/officeart/2009/3/layout/SpiralPicture"/>
    <dgm:cxn modelId="{38FBF003-5B3B-417F-9D88-AEAD6C268C8E}" type="presParOf" srcId="{26574049-7727-4178-8ADB-38D1F5350473}" destId="{EFD21F7B-048F-4447-9A57-0FE2650FF043}" srcOrd="5" destOrd="0" presId="urn:microsoft.com/office/officeart/2009/3/layout/SpiralPicture"/>
    <dgm:cxn modelId="{C9541B55-4910-4E1F-9EEE-3079DE952399}" type="presParOf" srcId="{EFD21F7B-048F-4447-9A57-0FE2650FF043}" destId="{6DA37EAA-D94C-46A0-98A1-1745A4621848}" srcOrd="0" destOrd="0" presId="urn:microsoft.com/office/officeart/2009/3/layout/SpiralPicture"/>
    <dgm:cxn modelId="{79D0F29E-A3F2-4EA8-90D4-8488B443211B}" type="presParOf" srcId="{EFD21F7B-048F-4447-9A57-0FE2650FF043}" destId="{83F061F8-98A7-41A8-BEAB-15516B22038F}" srcOrd="1" destOrd="0" presId="urn:microsoft.com/office/officeart/2009/3/layout/SpiralPicture"/>
    <dgm:cxn modelId="{15EE9044-FF65-486C-802B-8B3FB9880650}" type="presParOf" srcId="{26574049-7727-4178-8ADB-38D1F5350473}" destId="{8EC4A1B2-5ED7-4F4F-9076-38F3403C07EF}" srcOrd="6" destOrd="0" presId="urn:microsoft.com/office/officeart/2009/3/layout/SpiralPicture"/>
    <dgm:cxn modelId="{0577CC0F-EDB1-4412-B2D5-4F489D8C2F6D}" type="presParOf" srcId="{26574049-7727-4178-8ADB-38D1F5350473}" destId="{8DBCDA9A-4330-41BA-BDD2-989A89E70608}" srcOrd="7" destOrd="0" presId="urn:microsoft.com/office/officeart/2009/3/layout/SpiralPicture"/>
    <dgm:cxn modelId="{7F750053-9D0D-4431-BF7A-1EA79F075940}" type="presParOf" srcId="{26574049-7727-4178-8ADB-38D1F5350473}" destId="{67A4E673-899D-4347-A626-2F0BB9A62AC5}" srcOrd="8" destOrd="0" presId="urn:microsoft.com/office/officeart/2009/3/layout/SpiralPicture"/>
    <dgm:cxn modelId="{277990CF-F2B2-4F80-9EB1-8E9557EA1925}" type="presParOf" srcId="{FE6BE183-DE02-4FDE-976E-21A8CBC7EFF0}" destId="{DAC5F272-FDEA-4363-897D-9FE17D8E29E1}" srcOrd="1" destOrd="0" presId="urn:microsoft.com/office/officeart/2009/3/layout/SpiralPicture"/>
    <dgm:cxn modelId="{4FF862E3-CEB5-42B2-A6E7-5A6778FACCEA}" type="presParOf" srcId="{DAC5F272-FDEA-4363-897D-9FE17D8E29E1}" destId="{6A14D6C8-8E6D-4F75-95B1-D416B1C6D62B}" srcOrd="0" destOrd="0" presId="urn:microsoft.com/office/officeart/2009/3/layout/SpiralPicture"/>
    <dgm:cxn modelId="{A3E63D53-156C-4FC5-AC39-C58FDADFDA23}" type="presParOf" srcId="{6A14D6C8-8E6D-4F75-95B1-D416B1C6D62B}" destId="{CD17450A-13A5-46DC-9A5D-D6435D88A4EB}" srcOrd="0" destOrd="0" presId="urn:microsoft.com/office/officeart/2009/3/layout/SpiralPicture"/>
    <dgm:cxn modelId="{D8E43121-AB84-4F2B-90C2-28CFF912E2AB}" type="presParOf" srcId="{DAC5F272-FDEA-4363-897D-9FE17D8E29E1}" destId="{EEC56786-CDAB-4206-B972-875C1E63D66B}" srcOrd="1" destOrd="0" presId="urn:microsoft.com/office/officeart/2009/3/layout/SpiralPicture"/>
    <dgm:cxn modelId="{40C3809E-E39F-4934-BCF2-BC8E5EDEBBBA}" type="presParOf" srcId="{DAC5F272-FDEA-4363-897D-9FE17D8E29E1}" destId="{A87B9FF0-1915-49A6-B47A-EC330B362A13}" srcOrd="2" destOrd="0" presId="urn:microsoft.com/office/officeart/2009/3/layout/SpiralPicture"/>
    <dgm:cxn modelId="{43DCEA23-CB7C-4043-9A1E-DC2243BE8E3D}" type="presParOf" srcId="{A87B9FF0-1915-49A6-B47A-EC330B362A13}" destId="{BE1F05C9-E5FD-4CDC-88B3-95C30A2997C0}" srcOrd="0" destOrd="0" presId="urn:microsoft.com/office/officeart/2009/3/layout/SpiralPicture"/>
    <dgm:cxn modelId="{98694722-54E2-4E7D-A34F-82E2F077F761}" type="presParOf" srcId="{A87B9FF0-1915-49A6-B47A-EC330B362A13}" destId="{EF1E5008-8ACB-429E-BAD8-502342820FA8}" srcOrd="1" destOrd="0" presId="urn:microsoft.com/office/officeart/2009/3/layout/SpiralPicture"/>
    <dgm:cxn modelId="{18C31A7A-9D6F-4FB0-846F-916CEB73DB80}" type="presParOf" srcId="{DAC5F272-FDEA-4363-897D-9FE17D8E29E1}" destId="{58581CF6-73B8-4C49-A394-024CDC551AED}" srcOrd="3" destOrd="0" presId="urn:microsoft.com/office/officeart/2009/3/layout/SpiralPicture"/>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2971F83-C6BA-443A-92DC-9ACD5521D94D}" type="doc">
      <dgm:prSet loTypeId="urn:microsoft.com/office/officeart/2009/3/layout/SpiralPicture" loCatId="picture" qsTypeId="urn:microsoft.com/office/officeart/2005/8/quickstyle/simple1" qsCatId="simple" csTypeId="urn:microsoft.com/office/officeart/2005/8/colors/accent1_2" csCatId="accent1" phldr="1"/>
      <dgm:spPr/>
    </dgm:pt>
    <dgm:pt modelId="{47A023DF-1A8C-487B-91F3-8952F6E72A67}">
      <dgm:prSet phldrT="[Texte]" phldr="1"/>
      <dgm:spPr/>
      <dgm:t>
        <a:bodyPr/>
        <a:lstStyle/>
        <a:p>
          <a:endParaRPr lang="fr-FR"/>
        </a:p>
      </dgm:t>
    </dgm:pt>
    <dgm:pt modelId="{C4568DE0-73C1-4C3D-99FB-16361E66E098}" type="parTrans" cxnId="{BAB94D60-734E-4EBE-A034-D4E22B83CD62}">
      <dgm:prSet/>
      <dgm:spPr/>
      <dgm:t>
        <a:bodyPr/>
        <a:lstStyle/>
        <a:p>
          <a:endParaRPr lang="fr-FR"/>
        </a:p>
      </dgm:t>
    </dgm:pt>
    <dgm:pt modelId="{B953F32A-0AF1-40CF-8B3A-E0B89F5FC8C2}" type="sibTrans" cxnId="{BAB94D60-734E-4EBE-A034-D4E22B83CD62}">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56000" r="-56000"/>
          </a:stretch>
        </a:blipFill>
      </dgm:spPr>
      <dgm:t>
        <a:bodyPr/>
        <a:lstStyle/>
        <a:p>
          <a:endParaRPr lang="fr-FR"/>
        </a:p>
      </dgm:t>
      <dgm:extLst>
        <a:ext uri="{E40237B7-FDA0-4F09-8148-C483321AD2D9}">
          <dgm14:cNvPr xmlns:dgm14="http://schemas.microsoft.com/office/drawing/2010/diagram" id="0" name="" descr="C:\Users\ASUS PC\AppData\Local\Microsoft\Windows\INetCache\Content.Word\Screenshot_20210117-090911_YouTube.jpg"/>
        </a:ext>
      </dgm:extLst>
    </dgm:pt>
    <dgm:pt modelId="{EA0F81E3-0682-4273-B022-CA85C65A4944}">
      <dgm:prSet phldrT="[Texte]" phldr="1"/>
      <dgm:spPr/>
      <dgm:t>
        <a:bodyPr/>
        <a:lstStyle/>
        <a:p>
          <a:endParaRPr lang="fr-FR"/>
        </a:p>
      </dgm:t>
    </dgm:pt>
    <dgm:pt modelId="{33214CE4-DD8C-4474-9890-F45FBEA74269}" type="parTrans" cxnId="{65BACC4A-B85C-4A88-A542-319E3975E91A}">
      <dgm:prSet/>
      <dgm:spPr/>
      <dgm:t>
        <a:bodyPr/>
        <a:lstStyle/>
        <a:p>
          <a:endParaRPr lang="fr-FR"/>
        </a:p>
      </dgm:t>
    </dgm:pt>
    <dgm:pt modelId="{7F1A38F5-AAAE-4582-83BD-1937D116C952}" type="sibTrans" cxnId="{65BACC4A-B85C-4A88-A542-319E3975E91A}">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56000" r="-56000"/>
          </a:stretch>
        </a:blipFill>
      </dgm:spPr>
      <dgm:t>
        <a:bodyPr/>
        <a:lstStyle/>
        <a:p>
          <a:endParaRPr lang="fr-FR"/>
        </a:p>
      </dgm:t>
      <dgm:extLst>
        <a:ext uri="{E40237B7-FDA0-4F09-8148-C483321AD2D9}">
          <dgm14:cNvPr xmlns:dgm14="http://schemas.microsoft.com/office/drawing/2010/diagram" id="0" name="" descr="C:\Users\ASUS PC\AppData\Local\Microsoft\Windows\INetCache\Content.Word\Screenshot_20210117-090907_YouTube.jpg"/>
        </a:ext>
      </dgm:extLst>
    </dgm:pt>
    <dgm:pt modelId="{D256A3AA-3055-4437-94D0-AEC5937FCAF2}">
      <dgm:prSet custT="1"/>
      <dgm:spPr/>
      <dgm:t>
        <a:bodyPr/>
        <a:lstStyle/>
        <a:p>
          <a:endParaRPr lang="fr-FR" sz="1200"/>
        </a:p>
        <a:p>
          <a:endParaRPr lang="fr-FR" sz="1200"/>
        </a:p>
        <a:p>
          <a:endParaRPr lang="fr-FR" sz="1200"/>
        </a:p>
        <a:p>
          <a:r>
            <a:rPr lang="fr-FR" sz="1200"/>
            <a:t>On nomme ce point de la plus basse altitude l’exutoire</a:t>
          </a:r>
        </a:p>
      </dgm:t>
    </dgm:pt>
    <dgm:pt modelId="{A72A24BA-07AF-44E6-B85D-92FE71952F93}" type="parTrans" cxnId="{37FCA905-5195-4F1F-A324-C0D8BCD8D9AF}">
      <dgm:prSet/>
      <dgm:spPr/>
      <dgm:t>
        <a:bodyPr/>
        <a:lstStyle/>
        <a:p>
          <a:endParaRPr lang="fr-FR"/>
        </a:p>
      </dgm:t>
    </dgm:pt>
    <dgm:pt modelId="{66DDF995-BCCD-4364-BF04-C07EB3E47D04}" type="sibTrans" cxnId="{37FCA905-5195-4F1F-A324-C0D8BCD8D9AF}">
      <dgm:prSet/>
      <dgm:spPr>
        <a:blipFill rotWithShape="1">
          <a:blip xmlns:r="http://schemas.openxmlformats.org/officeDocument/2006/relationships" r:embed="rId3"/>
          <a:stretch>
            <a:fillRect/>
          </a:stretch>
        </a:blipFill>
      </dgm:spPr>
      <dgm:t>
        <a:bodyPr/>
        <a:lstStyle/>
        <a:p>
          <a:endParaRPr lang="fr-FR"/>
        </a:p>
      </dgm:t>
    </dgm:pt>
    <dgm:pt modelId="{41FA603E-ABDA-455B-9CCB-04429E15091C}" type="pres">
      <dgm:prSet presAssocID="{82971F83-C6BA-443A-92DC-9ACD5521D94D}" presName="Name0" presStyleCnt="0">
        <dgm:presLayoutVars>
          <dgm:chMax val="5"/>
          <dgm:dir/>
        </dgm:presLayoutVars>
      </dgm:prSet>
      <dgm:spPr/>
    </dgm:pt>
    <dgm:pt modelId="{61D4037C-A64B-48E8-8E32-E180CA2D7580}" type="pres">
      <dgm:prSet presAssocID="{82971F83-C6BA-443A-92DC-9ACD5521D94D}" presName="picts" presStyleCnt="0"/>
      <dgm:spPr/>
    </dgm:pt>
    <dgm:pt modelId="{503E271C-4644-4EFA-B426-4EA2B47F7820}" type="pres">
      <dgm:prSet presAssocID="{82971F83-C6BA-443A-92DC-9ACD5521D94D}" presName="space1" presStyleCnt="0"/>
      <dgm:spPr/>
    </dgm:pt>
    <dgm:pt modelId="{7A3FA0A3-BD3D-4EDE-A01D-E909D64DAF2E}" type="pres">
      <dgm:prSet presAssocID="{82971F83-C6BA-443A-92DC-9ACD5521D94D}" presName="space2" presStyleCnt="0"/>
      <dgm:spPr/>
    </dgm:pt>
    <dgm:pt modelId="{BCE1F34E-D2C3-4C39-9316-4653B544DF4B}" type="pres">
      <dgm:prSet presAssocID="{B953F32A-0AF1-40CF-8B3A-E0B89F5FC8C2}" presName="pictA1" presStyleCnt="0"/>
      <dgm:spPr/>
    </dgm:pt>
    <dgm:pt modelId="{D44602A3-9E5E-4FFB-8508-C62406A7074E}" type="pres">
      <dgm:prSet presAssocID="{B953F32A-0AF1-40CF-8B3A-E0B89F5FC8C2}" presName="imageRepeatNode" presStyleLbl="alignNode1" presStyleIdx="0" presStyleCnt="5" custLinFactNeighborX="670" custLinFactNeighborY="1005"/>
      <dgm:spPr/>
    </dgm:pt>
    <dgm:pt modelId="{B9AC07D3-C705-4835-9616-10580D6F0F02}" type="pres">
      <dgm:prSet presAssocID="{B953F32A-0AF1-40CF-8B3A-E0B89F5FC8C2}" presName="oneDotPict" presStyleCnt="0"/>
      <dgm:spPr/>
    </dgm:pt>
    <dgm:pt modelId="{F3ECA59E-CBC3-4DB5-9797-4E5C9F6364E0}" type="pres">
      <dgm:prSet presAssocID="{B953F32A-0AF1-40CF-8B3A-E0B89F5FC8C2}" presName="dotPict_11" presStyleLbl="solidFgAcc1" presStyleIdx="0" presStyleCnt="12"/>
      <dgm:spPr/>
    </dgm:pt>
    <dgm:pt modelId="{74916BB0-F227-4D42-BE13-A4FF7088E8E1}" type="pres">
      <dgm:prSet presAssocID="{66DDF995-BCCD-4364-BF04-C07EB3E47D04}" presName="pictA2" presStyleCnt="0"/>
      <dgm:spPr/>
    </dgm:pt>
    <dgm:pt modelId="{EC2B1D06-A575-4FA9-89CB-D479592D9F78}" type="pres">
      <dgm:prSet presAssocID="{66DDF995-BCCD-4364-BF04-C07EB3E47D04}" presName="imageRepeatNode" presStyleLbl="alignNode1" presStyleIdx="1" presStyleCnt="5"/>
      <dgm:spPr/>
    </dgm:pt>
    <dgm:pt modelId="{72748006-BFC6-4309-B988-2B2E63CACA64}" type="pres">
      <dgm:prSet presAssocID="{66DDF995-BCCD-4364-BF04-C07EB3E47D04}" presName="twoDotsPict" presStyleCnt="0"/>
      <dgm:spPr/>
    </dgm:pt>
    <dgm:pt modelId="{13031258-3647-46B4-919B-24CC410FE47A}" type="pres">
      <dgm:prSet presAssocID="{66DDF995-BCCD-4364-BF04-C07EB3E47D04}" presName="dotPict_21" presStyleLbl="solidFgAcc1" presStyleIdx="1" presStyleCnt="12"/>
      <dgm:spPr/>
    </dgm:pt>
    <dgm:pt modelId="{6B9F8904-D4B9-49C5-97E6-283368260EAE}" type="pres">
      <dgm:prSet presAssocID="{66DDF995-BCCD-4364-BF04-C07EB3E47D04}" presName="dotPict_22" presStyleLbl="solidFgAcc1" presStyleIdx="2" presStyleCnt="12"/>
      <dgm:spPr/>
    </dgm:pt>
    <dgm:pt modelId="{46E06A20-480B-4A2B-B1CC-C0331D1BACE3}" type="pres">
      <dgm:prSet presAssocID="{7F1A38F5-AAAE-4582-83BD-1937D116C952}" presName="pictA3" presStyleCnt="0"/>
      <dgm:spPr/>
    </dgm:pt>
    <dgm:pt modelId="{A0F3682D-9F9A-4F73-B821-FA0526CB6DA5}" type="pres">
      <dgm:prSet presAssocID="{7F1A38F5-AAAE-4582-83BD-1937D116C952}" presName="imageRepeatNode" presStyleLbl="alignNode1" presStyleIdx="2" presStyleCnt="5"/>
      <dgm:spPr/>
    </dgm:pt>
    <dgm:pt modelId="{66414F79-06FC-49F0-B392-FA58B5C5C15E}" type="pres">
      <dgm:prSet presAssocID="{7F1A38F5-AAAE-4582-83BD-1937D116C952}" presName="threeDotsPict" presStyleCnt="0"/>
      <dgm:spPr/>
    </dgm:pt>
    <dgm:pt modelId="{0F8E45D7-9172-492A-9F3A-31158BCFCF2A}" type="pres">
      <dgm:prSet presAssocID="{7F1A38F5-AAAE-4582-83BD-1937D116C952}" presName="dotPict_31" presStyleLbl="solidFgAcc1" presStyleIdx="3" presStyleCnt="12"/>
      <dgm:spPr/>
    </dgm:pt>
    <dgm:pt modelId="{6C9D5D60-FD57-400C-80C9-ACAEA71806B2}" type="pres">
      <dgm:prSet presAssocID="{7F1A38F5-AAAE-4582-83BD-1937D116C952}" presName="dotPict_32" presStyleLbl="solidFgAcc1" presStyleIdx="4" presStyleCnt="12"/>
      <dgm:spPr/>
    </dgm:pt>
    <dgm:pt modelId="{4F0BA864-9FCA-4B76-82A1-62EDF5845F06}" type="pres">
      <dgm:prSet presAssocID="{7F1A38F5-AAAE-4582-83BD-1937D116C952}" presName="dotPict_33" presStyleLbl="solidFgAcc1" presStyleIdx="5" presStyleCnt="12"/>
      <dgm:spPr/>
    </dgm:pt>
    <dgm:pt modelId="{D8C470AF-8BE1-4E3C-9EA0-E86D87BDA222}" type="pres">
      <dgm:prSet presAssocID="{82971F83-C6BA-443A-92DC-9ACD5521D94D}" presName="pictB4" presStyleLbl="alignNode1" presStyleIdx="3" presStyleCnt="5"/>
      <dgm:spPr/>
    </dgm:pt>
    <dgm:pt modelId="{4C0194C6-9DB8-4707-99F4-DE0C722DFF76}" type="pres">
      <dgm:prSet presAssocID="{82971F83-C6BA-443A-92DC-9ACD5521D94D}" presName="pictB5" presStyleLbl="alignNode1" presStyleIdx="4" presStyleCnt="5"/>
      <dgm:spPr/>
    </dgm:pt>
    <dgm:pt modelId="{3CB5E302-6FE9-4605-AEAC-41A6DD847B6C}" type="pres">
      <dgm:prSet presAssocID="{82971F83-C6BA-443A-92DC-9ACD5521D94D}" presName="txLine" presStyleCnt="0"/>
      <dgm:spPr/>
    </dgm:pt>
    <dgm:pt modelId="{FB7560D2-86B5-4EB0-994D-49DF3756D6F2}" type="pres">
      <dgm:prSet presAssocID="{47A023DF-1A8C-487B-91F3-8952F6E72A67}" presName="oneDotTx" presStyleCnt="0"/>
      <dgm:spPr/>
    </dgm:pt>
    <dgm:pt modelId="{5483CD25-2903-4162-9F40-21A9E3DDB10D}" type="pres">
      <dgm:prSet presAssocID="{47A023DF-1A8C-487B-91F3-8952F6E72A67}" presName="dotTx_11" presStyleLbl="solidFgAcc1" presStyleIdx="6" presStyleCnt="12"/>
      <dgm:spPr/>
    </dgm:pt>
    <dgm:pt modelId="{EE267774-9E88-46E7-8F02-3A8EFFA37644}" type="pres">
      <dgm:prSet presAssocID="{47A023DF-1A8C-487B-91F3-8952F6E72A67}" presName="Name37" presStyleLbl="revTx" presStyleIdx="0" presStyleCnt="3">
        <dgm:presLayoutVars>
          <dgm:bulletEnabled val="1"/>
        </dgm:presLayoutVars>
      </dgm:prSet>
      <dgm:spPr/>
    </dgm:pt>
    <dgm:pt modelId="{184750A4-A5EE-45E6-AEC9-6F116FFE0889}" type="pres">
      <dgm:prSet presAssocID="{D256A3AA-3055-4437-94D0-AEC5937FCAF2}" presName="twoDotsTx" presStyleCnt="0"/>
      <dgm:spPr/>
    </dgm:pt>
    <dgm:pt modelId="{29F407AA-AB77-4924-BC0C-B3F730391D63}" type="pres">
      <dgm:prSet presAssocID="{D256A3AA-3055-4437-94D0-AEC5937FCAF2}" presName="dotTx_21" presStyleLbl="solidFgAcc1" presStyleIdx="7" presStyleCnt="12"/>
      <dgm:spPr/>
    </dgm:pt>
    <dgm:pt modelId="{D23A6B37-6EDE-450E-A012-12EBA6B16C01}" type="pres">
      <dgm:prSet presAssocID="{D256A3AA-3055-4437-94D0-AEC5937FCAF2}" presName="dotTx_22" presStyleLbl="solidFgAcc1" presStyleIdx="8" presStyleCnt="12"/>
      <dgm:spPr/>
    </dgm:pt>
    <dgm:pt modelId="{35C8ACCF-E8AC-47C0-A896-E5CD7CF74032}" type="pres">
      <dgm:prSet presAssocID="{D256A3AA-3055-4437-94D0-AEC5937FCAF2}" presName="Name39" presStyleLbl="revTx" presStyleIdx="1" presStyleCnt="3">
        <dgm:presLayoutVars>
          <dgm:bulletEnabled val="1"/>
        </dgm:presLayoutVars>
      </dgm:prSet>
      <dgm:spPr/>
    </dgm:pt>
    <dgm:pt modelId="{9F7E4DC6-2A0A-4AF5-8D41-A592F9374C6A}" type="pres">
      <dgm:prSet presAssocID="{EA0F81E3-0682-4273-B022-CA85C65A4944}" presName="threeDotsTx" presStyleCnt="0"/>
      <dgm:spPr/>
    </dgm:pt>
    <dgm:pt modelId="{EDBC0819-7A44-422E-9FD0-AA2244358366}" type="pres">
      <dgm:prSet presAssocID="{EA0F81E3-0682-4273-B022-CA85C65A4944}" presName="dotTx_31" presStyleLbl="solidFgAcc1" presStyleIdx="9" presStyleCnt="12"/>
      <dgm:spPr/>
    </dgm:pt>
    <dgm:pt modelId="{8BA066FD-C085-4048-9E1A-1F9B7BEFFA4C}" type="pres">
      <dgm:prSet presAssocID="{EA0F81E3-0682-4273-B022-CA85C65A4944}" presName="dotTx_32" presStyleLbl="solidFgAcc1" presStyleIdx="10" presStyleCnt="12"/>
      <dgm:spPr/>
    </dgm:pt>
    <dgm:pt modelId="{B8AE5424-CF22-4093-B550-FE68D093762B}" type="pres">
      <dgm:prSet presAssocID="{EA0F81E3-0682-4273-B022-CA85C65A4944}" presName="dotTx_33" presStyleLbl="solidFgAcc1" presStyleIdx="11" presStyleCnt="12"/>
      <dgm:spPr/>
    </dgm:pt>
    <dgm:pt modelId="{87945713-3A73-4DB1-AF71-A0422BC44A79}" type="pres">
      <dgm:prSet presAssocID="{EA0F81E3-0682-4273-B022-CA85C65A4944}" presName="Name41" presStyleLbl="revTx" presStyleIdx="2" presStyleCnt="3">
        <dgm:presLayoutVars>
          <dgm:bulletEnabled val="1"/>
        </dgm:presLayoutVars>
      </dgm:prSet>
      <dgm:spPr/>
    </dgm:pt>
  </dgm:ptLst>
  <dgm:cxnLst>
    <dgm:cxn modelId="{D55A013C-F9C2-4F96-9B23-F6D7D4827B98}" type="presOf" srcId="{82971F83-C6BA-443A-92DC-9ACD5521D94D}" destId="{41FA603E-ABDA-455B-9CCB-04429E15091C}" srcOrd="0" destOrd="0" presId="urn:microsoft.com/office/officeart/2009/3/layout/SpiralPicture"/>
    <dgm:cxn modelId="{173FB1A7-E6F8-4326-B4CD-88E95E3CC4CD}" type="presOf" srcId="{D256A3AA-3055-4437-94D0-AEC5937FCAF2}" destId="{35C8ACCF-E8AC-47C0-A896-E5CD7CF74032}" srcOrd="0" destOrd="0" presId="urn:microsoft.com/office/officeart/2009/3/layout/SpiralPicture"/>
    <dgm:cxn modelId="{BAB94D60-734E-4EBE-A034-D4E22B83CD62}" srcId="{82971F83-C6BA-443A-92DC-9ACD5521D94D}" destId="{47A023DF-1A8C-487B-91F3-8952F6E72A67}" srcOrd="0" destOrd="0" parTransId="{C4568DE0-73C1-4C3D-99FB-16361E66E098}" sibTransId="{B953F32A-0AF1-40CF-8B3A-E0B89F5FC8C2}"/>
    <dgm:cxn modelId="{97DA19B7-D0F1-4994-B091-1805C25CCDA2}" type="presOf" srcId="{66DDF995-BCCD-4364-BF04-C07EB3E47D04}" destId="{EC2B1D06-A575-4FA9-89CB-D479592D9F78}" srcOrd="0" destOrd="0" presId="urn:microsoft.com/office/officeart/2009/3/layout/SpiralPicture"/>
    <dgm:cxn modelId="{FF5AD083-29E6-44A0-BFFD-0B168E9EC330}" type="presOf" srcId="{47A023DF-1A8C-487B-91F3-8952F6E72A67}" destId="{EE267774-9E88-46E7-8F02-3A8EFFA37644}" srcOrd="0" destOrd="0" presId="urn:microsoft.com/office/officeart/2009/3/layout/SpiralPicture"/>
    <dgm:cxn modelId="{37FCA905-5195-4F1F-A324-C0D8BCD8D9AF}" srcId="{82971F83-C6BA-443A-92DC-9ACD5521D94D}" destId="{D256A3AA-3055-4437-94D0-AEC5937FCAF2}" srcOrd="1" destOrd="0" parTransId="{A72A24BA-07AF-44E6-B85D-92FE71952F93}" sibTransId="{66DDF995-BCCD-4364-BF04-C07EB3E47D04}"/>
    <dgm:cxn modelId="{66788167-B111-4BA1-8B36-900A1220436E}" type="presOf" srcId="{EA0F81E3-0682-4273-B022-CA85C65A4944}" destId="{87945713-3A73-4DB1-AF71-A0422BC44A79}" srcOrd="0" destOrd="0" presId="urn:microsoft.com/office/officeart/2009/3/layout/SpiralPicture"/>
    <dgm:cxn modelId="{FA5414E7-DD00-446C-8773-5986341F091A}" type="presOf" srcId="{B953F32A-0AF1-40CF-8B3A-E0B89F5FC8C2}" destId="{D44602A3-9E5E-4FFB-8508-C62406A7074E}" srcOrd="0" destOrd="0" presId="urn:microsoft.com/office/officeart/2009/3/layout/SpiralPicture"/>
    <dgm:cxn modelId="{65BACC4A-B85C-4A88-A542-319E3975E91A}" srcId="{82971F83-C6BA-443A-92DC-9ACD5521D94D}" destId="{EA0F81E3-0682-4273-B022-CA85C65A4944}" srcOrd="2" destOrd="0" parTransId="{33214CE4-DD8C-4474-9890-F45FBEA74269}" sibTransId="{7F1A38F5-AAAE-4582-83BD-1937D116C952}"/>
    <dgm:cxn modelId="{0B2DDDD4-78B4-4FB8-94B9-E15E5DCB564E}" type="presOf" srcId="{7F1A38F5-AAAE-4582-83BD-1937D116C952}" destId="{A0F3682D-9F9A-4F73-B821-FA0526CB6DA5}" srcOrd="0" destOrd="0" presId="urn:microsoft.com/office/officeart/2009/3/layout/SpiralPicture"/>
    <dgm:cxn modelId="{1F866350-439F-4401-B21C-657C0618723B}" type="presParOf" srcId="{41FA603E-ABDA-455B-9CCB-04429E15091C}" destId="{61D4037C-A64B-48E8-8E32-E180CA2D7580}" srcOrd="0" destOrd="0" presId="urn:microsoft.com/office/officeart/2009/3/layout/SpiralPicture"/>
    <dgm:cxn modelId="{DE3881C9-37E1-4AFB-995B-0257F5854271}" type="presParOf" srcId="{61D4037C-A64B-48E8-8E32-E180CA2D7580}" destId="{503E271C-4644-4EFA-B426-4EA2B47F7820}" srcOrd="0" destOrd="0" presId="urn:microsoft.com/office/officeart/2009/3/layout/SpiralPicture"/>
    <dgm:cxn modelId="{4D355428-0D1C-4D6A-A47B-0CE70EB96D06}" type="presParOf" srcId="{61D4037C-A64B-48E8-8E32-E180CA2D7580}" destId="{7A3FA0A3-BD3D-4EDE-A01D-E909D64DAF2E}" srcOrd="1" destOrd="0" presId="urn:microsoft.com/office/officeart/2009/3/layout/SpiralPicture"/>
    <dgm:cxn modelId="{C71C16B5-402D-4463-85AA-35CD880BC184}" type="presParOf" srcId="{61D4037C-A64B-48E8-8E32-E180CA2D7580}" destId="{BCE1F34E-D2C3-4C39-9316-4653B544DF4B}" srcOrd="2" destOrd="0" presId="urn:microsoft.com/office/officeart/2009/3/layout/SpiralPicture"/>
    <dgm:cxn modelId="{3B284600-A483-4908-8F7D-953579847571}" type="presParOf" srcId="{BCE1F34E-D2C3-4C39-9316-4653B544DF4B}" destId="{D44602A3-9E5E-4FFB-8508-C62406A7074E}" srcOrd="0" destOrd="0" presId="urn:microsoft.com/office/officeart/2009/3/layout/SpiralPicture"/>
    <dgm:cxn modelId="{97D7BC4F-331F-4D67-968B-C9788AF22272}" type="presParOf" srcId="{61D4037C-A64B-48E8-8E32-E180CA2D7580}" destId="{B9AC07D3-C705-4835-9616-10580D6F0F02}" srcOrd="3" destOrd="0" presId="urn:microsoft.com/office/officeart/2009/3/layout/SpiralPicture"/>
    <dgm:cxn modelId="{5BE16177-F30D-4536-B755-11BA4604CD03}" type="presParOf" srcId="{B9AC07D3-C705-4835-9616-10580D6F0F02}" destId="{F3ECA59E-CBC3-4DB5-9797-4E5C9F6364E0}" srcOrd="0" destOrd="0" presId="urn:microsoft.com/office/officeart/2009/3/layout/SpiralPicture"/>
    <dgm:cxn modelId="{08BCE624-9BA1-4A39-8705-F9BF4173F2C1}" type="presParOf" srcId="{61D4037C-A64B-48E8-8E32-E180CA2D7580}" destId="{74916BB0-F227-4D42-BE13-A4FF7088E8E1}" srcOrd="4" destOrd="0" presId="urn:microsoft.com/office/officeart/2009/3/layout/SpiralPicture"/>
    <dgm:cxn modelId="{D6975B58-6464-4125-840B-2657487199F6}" type="presParOf" srcId="{74916BB0-F227-4D42-BE13-A4FF7088E8E1}" destId="{EC2B1D06-A575-4FA9-89CB-D479592D9F78}" srcOrd="0" destOrd="0" presId="urn:microsoft.com/office/officeart/2009/3/layout/SpiralPicture"/>
    <dgm:cxn modelId="{A480C668-DA29-4262-8F0A-BD59BA48FEF1}" type="presParOf" srcId="{61D4037C-A64B-48E8-8E32-E180CA2D7580}" destId="{72748006-BFC6-4309-B988-2B2E63CACA64}" srcOrd="5" destOrd="0" presId="urn:microsoft.com/office/officeart/2009/3/layout/SpiralPicture"/>
    <dgm:cxn modelId="{6E8FF89C-078A-4F4C-BE7A-FD47B4C43784}" type="presParOf" srcId="{72748006-BFC6-4309-B988-2B2E63CACA64}" destId="{13031258-3647-46B4-919B-24CC410FE47A}" srcOrd="0" destOrd="0" presId="urn:microsoft.com/office/officeart/2009/3/layout/SpiralPicture"/>
    <dgm:cxn modelId="{BBD0E36D-0EA2-465E-A7D2-0E587091B917}" type="presParOf" srcId="{72748006-BFC6-4309-B988-2B2E63CACA64}" destId="{6B9F8904-D4B9-49C5-97E6-283368260EAE}" srcOrd="1" destOrd="0" presId="urn:microsoft.com/office/officeart/2009/3/layout/SpiralPicture"/>
    <dgm:cxn modelId="{6985E197-DB11-4B59-BE89-B0DE241229E2}" type="presParOf" srcId="{61D4037C-A64B-48E8-8E32-E180CA2D7580}" destId="{46E06A20-480B-4A2B-B1CC-C0331D1BACE3}" srcOrd="6" destOrd="0" presId="urn:microsoft.com/office/officeart/2009/3/layout/SpiralPicture"/>
    <dgm:cxn modelId="{D1CE22E7-95BB-4CF3-987E-20FD6396AD83}" type="presParOf" srcId="{46E06A20-480B-4A2B-B1CC-C0331D1BACE3}" destId="{A0F3682D-9F9A-4F73-B821-FA0526CB6DA5}" srcOrd="0" destOrd="0" presId="urn:microsoft.com/office/officeart/2009/3/layout/SpiralPicture"/>
    <dgm:cxn modelId="{512A6F5F-2699-4043-91FB-0B6D427E8A13}" type="presParOf" srcId="{61D4037C-A64B-48E8-8E32-E180CA2D7580}" destId="{66414F79-06FC-49F0-B392-FA58B5C5C15E}" srcOrd="7" destOrd="0" presId="urn:microsoft.com/office/officeart/2009/3/layout/SpiralPicture"/>
    <dgm:cxn modelId="{228041E7-0105-4E40-9B51-AF7595118D01}" type="presParOf" srcId="{66414F79-06FC-49F0-B392-FA58B5C5C15E}" destId="{0F8E45D7-9172-492A-9F3A-31158BCFCF2A}" srcOrd="0" destOrd="0" presId="urn:microsoft.com/office/officeart/2009/3/layout/SpiralPicture"/>
    <dgm:cxn modelId="{94AFFFD1-840A-4A90-84C7-3D52C5697C00}" type="presParOf" srcId="{66414F79-06FC-49F0-B392-FA58B5C5C15E}" destId="{6C9D5D60-FD57-400C-80C9-ACAEA71806B2}" srcOrd="1" destOrd="0" presId="urn:microsoft.com/office/officeart/2009/3/layout/SpiralPicture"/>
    <dgm:cxn modelId="{5A732B23-C5DA-4EB5-83ED-945BCD0D4D27}" type="presParOf" srcId="{66414F79-06FC-49F0-B392-FA58B5C5C15E}" destId="{4F0BA864-9FCA-4B76-82A1-62EDF5845F06}" srcOrd="2" destOrd="0" presId="urn:microsoft.com/office/officeart/2009/3/layout/SpiralPicture"/>
    <dgm:cxn modelId="{43CD906E-70C3-4529-8795-93D638CDE915}" type="presParOf" srcId="{61D4037C-A64B-48E8-8E32-E180CA2D7580}" destId="{D8C470AF-8BE1-4E3C-9EA0-E86D87BDA222}" srcOrd="8" destOrd="0" presId="urn:microsoft.com/office/officeart/2009/3/layout/SpiralPicture"/>
    <dgm:cxn modelId="{917C94BF-7CD4-4BF2-9558-AAC5EB6340CE}" type="presParOf" srcId="{61D4037C-A64B-48E8-8E32-E180CA2D7580}" destId="{4C0194C6-9DB8-4707-99F4-DE0C722DFF76}" srcOrd="9" destOrd="0" presId="urn:microsoft.com/office/officeart/2009/3/layout/SpiralPicture"/>
    <dgm:cxn modelId="{164F936E-BD19-468E-9182-5FC9333F22E0}" type="presParOf" srcId="{41FA603E-ABDA-455B-9CCB-04429E15091C}" destId="{3CB5E302-6FE9-4605-AEAC-41A6DD847B6C}" srcOrd="1" destOrd="0" presId="urn:microsoft.com/office/officeart/2009/3/layout/SpiralPicture"/>
    <dgm:cxn modelId="{B81D5A32-20A5-4879-9F94-B0D12FB1C0F4}" type="presParOf" srcId="{3CB5E302-6FE9-4605-AEAC-41A6DD847B6C}" destId="{FB7560D2-86B5-4EB0-994D-49DF3756D6F2}" srcOrd="0" destOrd="0" presId="urn:microsoft.com/office/officeart/2009/3/layout/SpiralPicture"/>
    <dgm:cxn modelId="{67AC4D11-5BC7-4BB1-B042-103303A386D3}" type="presParOf" srcId="{FB7560D2-86B5-4EB0-994D-49DF3756D6F2}" destId="{5483CD25-2903-4162-9F40-21A9E3DDB10D}" srcOrd="0" destOrd="0" presId="urn:microsoft.com/office/officeart/2009/3/layout/SpiralPicture"/>
    <dgm:cxn modelId="{572EEA39-0083-439F-BCD8-C18618C4BB2E}" type="presParOf" srcId="{3CB5E302-6FE9-4605-AEAC-41A6DD847B6C}" destId="{EE267774-9E88-46E7-8F02-3A8EFFA37644}" srcOrd="1" destOrd="0" presId="urn:microsoft.com/office/officeart/2009/3/layout/SpiralPicture"/>
    <dgm:cxn modelId="{B6CE55EC-1A49-4CFA-9165-F01F318A9317}" type="presParOf" srcId="{3CB5E302-6FE9-4605-AEAC-41A6DD847B6C}" destId="{184750A4-A5EE-45E6-AEC9-6F116FFE0889}" srcOrd="2" destOrd="0" presId="urn:microsoft.com/office/officeart/2009/3/layout/SpiralPicture"/>
    <dgm:cxn modelId="{A5A6FE49-2BC3-4550-A351-3F0F778071ED}" type="presParOf" srcId="{184750A4-A5EE-45E6-AEC9-6F116FFE0889}" destId="{29F407AA-AB77-4924-BC0C-B3F730391D63}" srcOrd="0" destOrd="0" presId="urn:microsoft.com/office/officeart/2009/3/layout/SpiralPicture"/>
    <dgm:cxn modelId="{8C427590-EFAA-4126-9087-CC524248E8AA}" type="presParOf" srcId="{184750A4-A5EE-45E6-AEC9-6F116FFE0889}" destId="{D23A6B37-6EDE-450E-A012-12EBA6B16C01}" srcOrd="1" destOrd="0" presId="urn:microsoft.com/office/officeart/2009/3/layout/SpiralPicture"/>
    <dgm:cxn modelId="{99D68DA3-A21F-4C47-9FFE-7B73B6C2051C}" type="presParOf" srcId="{3CB5E302-6FE9-4605-AEAC-41A6DD847B6C}" destId="{35C8ACCF-E8AC-47C0-A896-E5CD7CF74032}" srcOrd="3" destOrd="0" presId="urn:microsoft.com/office/officeart/2009/3/layout/SpiralPicture"/>
    <dgm:cxn modelId="{AB148941-C865-4B3F-AB99-11C1E0D9F618}" type="presParOf" srcId="{3CB5E302-6FE9-4605-AEAC-41A6DD847B6C}" destId="{9F7E4DC6-2A0A-4AF5-8D41-A592F9374C6A}" srcOrd="4" destOrd="0" presId="urn:microsoft.com/office/officeart/2009/3/layout/SpiralPicture"/>
    <dgm:cxn modelId="{5A0EDF2B-D42F-4BA8-8EBB-63C5DD2BFD03}" type="presParOf" srcId="{9F7E4DC6-2A0A-4AF5-8D41-A592F9374C6A}" destId="{EDBC0819-7A44-422E-9FD0-AA2244358366}" srcOrd="0" destOrd="0" presId="urn:microsoft.com/office/officeart/2009/3/layout/SpiralPicture"/>
    <dgm:cxn modelId="{FC267755-56E9-408F-8368-C9CD3D046A0C}" type="presParOf" srcId="{9F7E4DC6-2A0A-4AF5-8D41-A592F9374C6A}" destId="{8BA066FD-C085-4048-9E1A-1F9B7BEFFA4C}" srcOrd="1" destOrd="0" presId="urn:microsoft.com/office/officeart/2009/3/layout/SpiralPicture"/>
    <dgm:cxn modelId="{7F851DE8-A954-44E0-A427-A2881DAD80B4}" type="presParOf" srcId="{9F7E4DC6-2A0A-4AF5-8D41-A592F9374C6A}" destId="{B8AE5424-CF22-4093-B550-FE68D093762B}" srcOrd="2" destOrd="0" presId="urn:microsoft.com/office/officeart/2009/3/layout/SpiralPicture"/>
    <dgm:cxn modelId="{BF5253FC-FFF9-4764-AB90-2F246B3A3CF7}" type="presParOf" srcId="{3CB5E302-6FE9-4605-AEAC-41A6DD847B6C}" destId="{87945713-3A73-4DB1-AF71-A0422BC44A79}" srcOrd="5" destOrd="0" presId="urn:microsoft.com/office/officeart/2009/3/layout/SpiralPicture"/>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E1853EC-F1C2-475A-B841-2C78C9A20E7F}" type="doc">
      <dgm:prSet loTypeId="urn:microsoft.com/office/officeart/2009/3/layout/SnapshotPictureList" loCatId="picture" qsTypeId="urn:microsoft.com/office/officeart/2005/8/quickstyle/simple1" qsCatId="simple" csTypeId="urn:microsoft.com/office/officeart/2005/8/colors/accent1_2" csCatId="accent1" phldr="1"/>
      <dgm:spPr/>
    </dgm:pt>
    <dgm:pt modelId="{F8F78A2E-4056-4658-BEF4-0202883B3028}">
      <dgm:prSet phldrT="[Texte]" custT="1"/>
      <dgm:spPr/>
      <dgm:t>
        <a:bodyPr/>
        <a:lstStyle/>
        <a:p>
          <a:pPr algn="l"/>
          <a:endParaRPr lang="fr-FR" sz="1200">
            <a:solidFill>
              <a:schemeClr val="tx1"/>
            </a:solidFill>
          </a:endParaRPr>
        </a:p>
        <a:p>
          <a:pPr algn="l"/>
          <a:endParaRPr lang="fr-FR" sz="1200">
            <a:solidFill>
              <a:schemeClr val="tx1"/>
            </a:solidFill>
          </a:endParaRPr>
        </a:p>
        <a:p>
          <a:pPr algn="l"/>
          <a:endParaRPr lang="fr-FR" sz="1200">
            <a:solidFill>
              <a:schemeClr val="tx1"/>
            </a:solidFill>
          </a:endParaRPr>
        </a:p>
        <a:p>
          <a:pPr algn="l"/>
          <a:endParaRPr lang="fr-FR" sz="1200">
            <a:solidFill>
              <a:schemeClr val="tx1"/>
            </a:solidFill>
          </a:endParaRPr>
        </a:p>
        <a:p>
          <a:pPr algn="ctr"/>
          <a:r>
            <a:rPr lang="fr-FR" sz="1200">
              <a:solidFill>
                <a:schemeClr val="tx1"/>
              </a:solidFill>
            </a:rPr>
            <a:t>Un bassin versant est toujours délimité par une frontière naturelle. </a:t>
          </a:r>
        </a:p>
      </dgm:t>
    </dgm:pt>
    <dgm:pt modelId="{450DF83B-E441-4BD2-83F3-BFE54D385EB6}" type="parTrans" cxnId="{A9AA9D7C-B2ED-425E-9E3A-FE565EED2A73}">
      <dgm:prSet/>
      <dgm:spPr/>
      <dgm:t>
        <a:bodyPr/>
        <a:lstStyle/>
        <a:p>
          <a:endParaRPr lang="fr-FR"/>
        </a:p>
      </dgm:t>
    </dgm:pt>
    <dgm:pt modelId="{F9741692-1EF6-4401-B9F4-F7B49E1C2835}" type="sibTrans" cxnId="{A9AA9D7C-B2ED-425E-9E3A-FE565EED2A73}">
      <dgm:prSet/>
      <dgm:spPr/>
      <dgm:t>
        <a:bodyPr/>
        <a:lstStyle/>
        <a:p>
          <a:endParaRPr lang="fr-FR"/>
        </a:p>
      </dgm:t>
    </dgm:pt>
    <dgm:pt modelId="{819D5D62-4C25-4354-84A4-42806CC5F352}" type="pres">
      <dgm:prSet presAssocID="{4E1853EC-F1C2-475A-B841-2C78C9A20E7F}" presName="Name0" presStyleCnt="0">
        <dgm:presLayoutVars>
          <dgm:chMax/>
          <dgm:chPref/>
          <dgm:dir/>
          <dgm:animLvl val="lvl"/>
        </dgm:presLayoutVars>
      </dgm:prSet>
      <dgm:spPr/>
    </dgm:pt>
    <dgm:pt modelId="{93D3D43A-A4ED-4AFB-8DCB-F025B05058A9}" type="pres">
      <dgm:prSet presAssocID="{F8F78A2E-4056-4658-BEF4-0202883B3028}" presName="composite" presStyleCnt="0"/>
      <dgm:spPr/>
    </dgm:pt>
    <dgm:pt modelId="{DFFD71E8-E3E6-45E5-A928-8B7682896C2E}" type="pres">
      <dgm:prSet presAssocID="{F8F78A2E-4056-4658-BEF4-0202883B3028}" presName="ParentAccentShape" presStyleLbl="trBgShp" presStyleIdx="0" presStyleCnt="1"/>
      <dgm:spPr/>
    </dgm:pt>
    <dgm:pt modelId="{CC851739-1CEE-4208-9263-3A75F01ED9AE}" type="pres">
      <dgm:prSet presAssocID="{F8F78A2E-4056-4658-BEF4-0202883B3028}" presName="ParentText" presStyleLbl="revTx" presStyleIdx="0" presStyleCnt="2" custScaleX="127359" custScaleY="572542">
        <dgm:presLayoutVars>
          <dgm:chMax val="1"/>
          <dgm:chPref val="1"/>
          <dgm:bulletEnabled val="1"/>
        </dgm:presLayoutVars>
      </dgm:prSet>
      <dgm:spPr/>
      <dgm:t>
        <a:bodyPr/>
        <a:lstStyle/>
        <a:p>
          <a:endParaRPr lang="fr-FR"/>
        </a:p>
      </dgm:t>
    </dgm:pt>
    <dgm:pt modelId="{D7BC7465-FBDE-4627-AECA-6C22692AF32F}" type="pres">
      <dgm:prSet presAssocID="{F8F78A2E-4056-4658-BEF4-0202883B3028}" presName="ChildText" presStyleLbl="revTx" presStyleIdx="1" presStyleCnt="2">
        <dgm:presLayoutVars>
          <dgm:chMax val="0"/>
          <dgm:chPref val="0"/>
        </dgm:presLayoutVars>
      </dgm:prSet>
      <dgm:spPr/>
    </dgm:pt>
    <dgm:pt modelId="{4568AA2F-01C6-4E89-ADDE-47F7F0F0B193}" type="pres">
      <dgm:prSet presAssocID="{F8F78A2E-4056-4658-BEF4-0202883B3028}" presName="ChildAccentShape" presStyleLbl="trBgShp" presStyleIdx="0" presStyleCnt="1"/>
      <dgm:spPr/>
    </dgm:pt>
    <dgm:pt modelId="{F26EDCFB-B3B7-4435-9381-4382917E3291}" type="pres">
      <dgm:prSet presAssocID="{F8F78A2E-4056-4658-BEF4-0202883B3028}" presName="Image" presStyleLbl="alignImgPlace1" presStyleIdx="0" presStyleCnt="1" custScaleX="165850" custScaleY="14228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4000" r="-24000"/>
          </a:stretch>
        </a:blipFill>
      </dgm:spPr>
      <dgm:extLst>
        <a:ext uri="{E40237B7-FDA0-4F09-8148-C483321AD2D9}">
          <dgm14:cNvPr xmlns:dgm14="http://schemas.microsoft.com/office/drawing/2010/diagram" id="0" name="" descr="C:\Users\ASUS PC\AppData\Local\Microsoft\Windows\INetCache\Content.Word\Screenshot_20210117-090921_YouTube.jpg"/>
        </a:ext>
      </dgm:extLst>
    </dgm:pt>
  </dgm:ptLst>
  <dgm:cxnLst>
    <dgm:cxn modelId="{A9AA9D7C-B2ED-425E-9E3A-FE565EED2A73}" srcId="{4E1853EC-F1C2-475A-B841-2C78C9A20E7F}" destId="{F8F78A2E-4056-4658-BEF4-0202883B3028}" srcOrd="0" destOrd="0" parTransId="{450DF83B-E441-4BD2-83F3-BFE54D385EB6}" sibTransId="{F9741692-1EF6-4401-B9F4-F7B49E1C2835}"/>
    <dgm:cxn modelId="{793C14E9-19F3-43F6-AE9B-6B74AFD23B21}" type="presOf" srcId="{4E1853EC-F1C2-475A-B841-2C78C9A20E7F}" destId="{819D5D62-4C25-4354-84A4-42806CC5F352}" srcOrd="0" destOrd="0" presId="urn:microsoft.com/office/officeart/2009/3/layout/SnapshotPictureList"/>
    <dgm:cxn modelId="{18BE07D7-6CED-4FAA-8089-DAD8651A8086}" type="presOf" srcId="{F8F78A2E-4056-4658-BEF4-0202883B3028}" destId="{CC851739-1CEE-4208-9263-3A75F01ED9AE}" srcOrd="0" destOrd="0" presId="urn:microsoft.com/office/officeart/2009/3/layout/SnapshotPictureList"/>
    <dgm:cxn modelId="{C14C6B47-BCD9-4ACC-B149-02575EB45812}" type="presParOf" srcId="{819D5D62-4C25-4354-84A4-42806CC5F352}" destId="{93D3D43A-A4ED-4AFB-8DCB-F025B05058A9}" srcOrd="0" destOrd="0" presId="urn:microsoft.com/office/officeart/2009/3/layout/SnapshotPictureList"/>
    <dgm:cxn modelId="{949D230C-C4DE-4217-A6ED-1B56A00884B6}" type="presParOf" srcId="{93D3D43A-A4ED-4AFB-8DCB-F025B05058A9}" destId="{DFFD71E8-E3E6-45E5-A928-8B7682896C2E}" srcOrd="0" destOrd="0" presId="urn:microsoft.com/office/officeart/2009/3/layout/SnapshotPictureList"/>
    <dgm:cxn modelId="{CD0ADC8B-472E-4D9B-98AD-2A3D2937D24F}" type="presParOf" srcId="{93D3D43A-A4ED-4AFB-8DCB-F025B05058A9}" destId="{CC851739-1CEE-4208-9263-3A75F01ED9AE}" srcOrd="1" destOrd="0" presId="urn:microsoft.com/office/officeart/2009/3/layout/SnapshotPictureList"/>
    <dgm:cxn modelId="{F0FB504D-6707-4848-9250-F1858672C60E}" type="presParOf" srcId="{93D3D43A-A4ED-4AFB-8DCB-F025B05058A9}" destId="{D7BC7465-FBDE-4627-AECA-6C22692AF32F}" srcOrd="2" destOrd="0" presId="urn:microsoft.com/office/officeart/2009/3/layout/SnapshotPictureList"/>
    <dgm:cxn modelId="{9BF0F581-E25A-44FB-BBF2-4927BC2C2425}" type="presParOf" srcId="{93D3D43A-A4ED-4AFB-8DCB-F025B05058A9}" destId="{4568AA2F-01C6-4E89-ADDE-47F7F0F0B193}" srcOrd="3" destOrd="0" presId="urn:microsoft.com/office/officeart/2009/3/layout/SnapshotPictureList"/>
    <dgm:cxn modelId="{71769FFE-376B-4677-B13A-4EB3ABD356BF}" type="presParOf" srcId="{93D3D43A-A4ED-4AFB-8DCB-F025B05058A9}" destId="{F26EDCFB-B3B7-4435-9381-4382917E3291}" srcOrd="4" destOrd="0" presId="urn:microsoft.com/office/officeart/2009/3/layout/SnapshotPicture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B5FBA78-4D4E-4986-8F8C-9FB4633AF66D}"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fr-FR"/>
        </a:p>
      </dgm:t>
    </dgm:pt>
    <dgm:pt modelId="{73C31BB9-7A12-4EEB-81B5-98A19211C44E}">
      <dgm:prSet phldrT="[Texte]" custT="1"/>
      <dgm:spPr/>
      <dgm:t>
        <a:bodyPr/>
        <a:lstStyle/>
        <a:p>
          <a:r>
            <a:rPr lang="fr-FR" sz="1200"/>
            <a:t>un bassin versant est composé de sous bassins imbriqués comme une feuille d’arbre. Par exemple le bassin versant 1 fait parti du bassin versant 2, qui se trouve dans le bassin versant 03, lui-même inclus dans le bassin versant 04.</a:t>
          </a:r>
        </a:p>
      </dgm:t>
    </dgm:pt>
    <dgm:pt modelId="{A64D675B-135B-4113-8095-5A2DBB2BF7AD}" type="parTrans" cxnId="{69159A32-4C82-4BA6-8D20-D4ECF4BB1819}">
      <dgm:prSet/>
      <dgm:spPr/>
      <dgm:t>
        <a:bodyPr/>
        <a:lstStyle/>
        <a:p>
          <a:endParaRPr lang="fr-FR"/>
        </a:p>
      </dgm:t>
    </dgm:pt>
    <dgm:pt modelId="{C3F5BEB7-DFEF-4C41-8FC9-42CE2EC023CD}" type="sibTrans" cxnId="{69159A32-4C82-4BA6-8D20-D4ECF4BB1819}">
      <dgm:prSet/>
      <dgm:spPr/>
      <dgm:t>
        <a:bodyPr/>
        <a:lstStyle/>
        <a:p>
          <a:endParaRPr lang="fr-FR"/>
        </a:p>
      </dgm:t>
    </dgm:pt>
    <dgm:pt modelId="{7D4A5C1C-8229-44DC-8BEC-185BED0A2BA3}">
      <dgm:prSet phldrT="[Texte]" custT="1"/>
      <dgm:spPr/>
      <dgm:t>
        <a:bodyPr/>
        <a:lstStyle/>
        <a:p>
          <a:r>
            <a:rPr lang="fr-FR" sz="1200"/>
            <a:t>BV 02</a:t>
          </a:r>
        </a:p>
      </dgm:t>
    </dgm:pt>
    <dgm:pt modelId="{5F5DA9B2-7201-4AD3-9FFD-A240C7EFE795}" type="parTrans" cxnId="{082D6A12-A810-4051-B5F8-CCC8385BFD7E}">
      <dgm:prSet/>
      <dgm:spPr/>
      <dgm:t>
        <a:bodyPr/>
        <a:lstStyle/>
        <a:p>
          <a:endParaRPr lang="fr-FR"/>
        </a:p>
      </dgm:t>
    </dgm:pt>
    <dgm:pt modelId="{0B852709-804F-401D-955C-841C94E2F849}" type="sibTrans" cxnId="{082D6A12-A810-4051-B5F8-CCC8385BFD7E}">
      <dgm:prSet/>
      <dgm:spPr/>
      <dgm:t>
        <a:bodyPr/>
        <a:lstStyle/>
        <a:p>
          <a:endParaRPr lang="fr-FR"/>
        </a:p>
      </dgm:t>
    </dgm:pt>
    <dgm:pt modelId="{32CBB55D-F457-4E0A-9FAC-3BE4FB42F834}">
      <dgm:prSet phldrT="[Texte]" custT="1"/>
      <dgm:spPr/>
      <dgm:t>
        <a:bodyPr/>
        <a:lstStyle/>
        <a:p>
          <a:r>
            <a:rPr lang="fr-FR" sz="1200"/>
            <a:t>BV 01</a:t>
          </a:r>
        </a:p>
      </dgm:t>
    </dgm:pt>
    <dgm:pt modelId="{01F3241E-790F-4D46-BF39-857276EE47BE}" type="parTrans" cxnId="{BED716A0-4632-4F29-B580-61A189DF00D8}">
      <dgm:prSet/>
      <dgm:spPr/>
      <dgm:t>
        <a:bodyPr/>
        <a:lstStyle/>
        <a:p>
          <a:endParaRPr lang="fr-FR"/>
        </a:p>
      </dgm:t>
    </dgm:pt>
    <dgm:pt modelId="{027744A5-F692-46E3-91D7-7A60028CB9C4}" type="sibTrans" cxnId="{BED716A0-4632-4F29-B580-61A189DF00D8}">
      <dgm:prSet/>
      <dgm:spPr/>
      <dgm:t>
        <a:bodyPr/>
        <a:lstStyle/>
        <a:p>
          <a:endParaRPr lang="fr-FR"/>
        </a:p>
      </dgm:t>
    </dgm:pt>
    <dgm:pt modelId="{F0B36201-B733-412C-A99F-B1EA5C9FBD26}" type="pres">
      <dgm:prSet presAssocID="{1B5FBA78-4D4E-4986-8F8C-9FB4633AF66D}" presName="Name0" presStyleCnt="0">
        <dgm:presLayoutVars>
          <dgm:chMax/>
          <dgm:chPref/>
          <dgm:dir/>
          <dgm:animLvl val="lvl"/>
        </dgm:presLayoutVars>
      </dgm:prSet>
      <dgm:spPr/>
    </dgm:pt>
    <dgm:pt modelId="{8717B5ED-BB8B-4C38-B7E2-A71C91AF621F}" type="pres">
      <dgm:prSet presAssocID="{73C31BB9-7A12-4EEB-81B5-98A19211C44E}" presName="composite" presStyleCnt="0"/>
      <dgm:spPr/>
    </dgm:pt>
    <dgm:pt modelId="{3CB2EFD4-17EB-4E8F-AB8D-570D1D780D08}" type="pres">
      <dgm:prSet presAssocID="{73C31BB9-7A12-4EEB-81B5-98A19211C44E}" presName="ParentAccentShape" presStyleLbl="trBgShp" presStyleIdx="0" presStyleCnt="3"/>
      <dgm:spPr/>
    </dgm:pt>
    <dgm:pt modelId="{B078C16D-10E9-4B68-95D1-804A28AE5FF6}" type="pres">
      <dgm:prSet presAssocID="{73C31BB9-7A12-4EEB-81B5-98A19211C44E}" presName="ParentText" presStyleLbl="revTx" presStyleIdx="0" presStyleCnt="6" custScaleX="145177" custScaleY="388263" custLinFactX="87143" custLinFactNeighborX="100000" custLinFactNeighborY="62942">
        <dgm:presLayoutVars>
          <dgm:chMax val="1"/>
          <dgm:chPref val="1"/>
          <dgm:bulletEnabled val="1"/>
        </dgm:presLayoutVars>
      </dgm:prSet>
      <dgm:spPr/>
      <dgm:t>
        <a:bodyPr/>
        <a:lstStyle/>
        <a:p>
          <a:endParaRPr lang="fr-FR"/>
        </a:p>
      </dgm:t>
    </dgm:pt>
    <dgm:pt modelId="{0F535E1F-7894-4B2E-9270-EA3877D4FE7C}" type="pres">
      <dgm:prSet presAssocID="{73C31BB9-7A12-4EEB-81B5-98A19211C44E}" presName="ChildText" presStyleLbl="revTx" presStyleIdx="1" presStyleCnt="6">
        <dgm:presLayoutVars>
          <dgm:chMax val="0"/>
          <dgm:chPref val="0"/>
        </dgm:presLayoutVars>
      </dgm:prSet>
      <dgm:spPr/>
    </dgm:pt>
    <dgm:pt modelId="{CE7AF307-9FB0-415A-B60A-B72564639B0B}" type="pres">
      <dgm:prSet presAssocID="{73C31BB9-7A12-4EEB-81B5-98A19211C44E}" presName="ChildAccentShape" presStyleLbl="trBgShp" presStyleIdx="0" presStyleCnt="3"/>
      <dgm:spPr/>
    </dgm:pt>
    <dgm:pt modelId="{C017D8F4-DFF5-4EC2-868F-76F1AA47C946}" type="pres">
      <dgm:prSet presAssocID="{73C31BB9-7A12-4EEB-81B5-98A19211C44E}" presName="Image" presStyleLbl="alignImgPlace1" presStyleIdx="0" presStyleCnt="3" custScaleX="217776" custScaleY="181194" custLinFactNeighborX="-54590" custLinFactNeighborY="5637"/>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4000" r="-24000"/>
          </a:stretch>
        </a:blipFill>
      </dgm:spPr>
      <dgm:extLst>
        <a:ext uri="{E40237B7-FDA0-4F09-8148-C483321AD2D9}">
          <dgm14:cNvPr xmlns:dgm14="http://schemas.microsoft.com/office/drawing/2010/diagram" id="0" name="" descr="C:\Users\ASUS PC\AppData\Local\Microsoft\Windows\INetCache\Content.Word\Screenshot_20210117-090943_YouTube.jpg"/>
        </a:ext>
      </dgm:extLst>
    </dgm:pt>
    <dgm:pt modelId="{67ABF1CB-7692-461E-AE26-4250EC956BEE}" type="pres">
      <dgm:prSet presAssocID="{C3F5BEB7-DFEF-4C41-8FC9-42CE2EC023CD}" presName="sibTrans" presStyleCnt="0"/>
      <dgm:spPr/>
    </dgm:pt>
    <dgm:pt modelId="{4F44F447-9F6B-4897-B4C5-3BD1AAC8233A}" type="pres">
      <dgm:prSet presAssocID="{7D4A5C1C-8229-44DC-8BEC-185BED0A2BA3}" presName="composite" presStyleCnt="0"/>
      <dgm:spPr/>
    </dgm:pt>
    <dgm:pt modelId="{9098546B-67AF-44D9-AD06-F15BD5BE9EA5}" type="pres">
      <dgm:prSet presAssocID="{7D4A5C1C-8229-44DC-8BEC-185BED0A2BA3}" presName="ParentAccentShape" presStyleLbl="trBgShp" presStyleIdx="1" presStyleCnt="3"/>
      <dgm:spPr/>
    </dgm:pt>
    <dgm:pt modelId="{6370125B-A332-41A0-B18C-24567099EB86}" type="pres">
      <dgm:prSet presAssocID="{7D4A5C1C-8229-44DC-8BEC-185BED0A2BA3}" presName="ParentText" presStyleLbl="revTx" presStyleIdx="2" presStyleCnt="6">
        <dgm:presLayoutVars>
          <dgm:chMax val="1"/>
          <dgm:chPref val="1"/>
          <dgm:bulletEnabled val="1"/>
        </dgm:presLayoutVars>
      </dgm:prSet>
      <dgm:spPr/>
      <dgm:t>
        <a:bodyPr/>
        <a:lstStyle/>
        <a:p>
          <a:endParaRPr lang="fr-FR"/>
        </a:p>
      </dgm:t>
    </dgm:pt>
    <dgm:pt modelId="{BFC13969-EEA1-4B63-953F-B49AC5867DD9}" type="pres">
      <dgm:prSet presAssocID="{7D4A5C1C-8229-44DC-8BEC-185BED0A2BA3}" presName="ChildText" presStyleLbl="revTx" presStyleIdx="3" presStyleCnt="6">
        <dgm:presLayoutVars>
          <dgm:chMax val="0"/>
          <dgm:chPref val="0"/>
        </dgm:presLayoutVars>
      </dgm:prSet>
      <dgm:spPr/>
    </dgm:pt>
    <dgm:pt modelId="{ECA48C2A-B270-4D79-9970-45CAB281E444}" type="pres">
      <dgm:prSet presAssocID="{7D4A5C1C-8229-44DC-8BEC-185BED0A2BA3}" presName="ChildAccentShape" presStyleLbl="trBgShp" presStyleIdx="1" presStyleCnt="3"/>
      <dgm:spPr/>
    </dgm:pt>
    <dgm:pt modelId="{7A08B07B-971A-4EDC-BA8C-C717740E0B57}" type="pres">
      <dgm:prSet presAssocID="{7D4A5C1C-8229-44DC-8BEC-185BED0A2BA3}" presName="Image" presStyleLbl="alignImgPlace1" presStyleIdx="1" presStyleCnt="3" custScaleX="213240" custScaleY="169108" custLinFactNeighborX="-51760" custLinFactNeighborY="-11689"/>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4000" r="-24000"/>
          </a:stretch>
        </a:blipFill>
      </dgm:spPr>
      <dgm:extLst>
        <a:ext uri="{E40237B7-FDA0-4F09-8148-C483321AD2D9}">
          <dgm14:cNvPr xmlns:dgm14="http://schemas.microsoft.com/office/drawing/2010/diagram" id="0" name="" descr="C:\Users\ASUS PC\AppData\Local\Microsoft\Windows\INetCache\Content.Word\Screenshot_20210117-090939_YouTube.jpg"/>
        </a:ext>
      </dgm:extLst>
    </dgm:pt>
    <dgm:pt modelId="{96AE5F21-BCFC-4BD0-8F81-CA9877E0A351}" type="pres">
      <dgm:prSet presAssocID="{0B852709-804F-401D-955C-841C94E2F849}" presName="sibTrans" presStyleCnt="0"/>
      <dgm:spPr/>
    </dgm:pt>
    <dgm:pt modelId="{4E0C9897-3BF7-499F-9C3A-BDB554269B7F}" type="pres">
      <dgm:prSet presAssocID="{32CBB55D-F457-4E0A-9FAC-3BE4FB42F834}" presName="composite" presStyleCnt="0"/>
      <dgm:spPr/>
    </dgm:pt>
    <dgm:pt modelId="{7078230C-29DB-40A8-8D82-7608874147C1}" type="pres">
      <dgm:prSet presAssocID="{32CBB55D-F457-4E0A-9FAC-3BE4FB42F834}" presName="ParentAccentShape" presStyleLbl="trBgShp" presStyleIdx="2" presStyleCnt="3"/>
      <dgm:spPr/>
    </dgm:pt>
    <dgm:pt modelId="{8ECB2F80-8F33-4ECD-BC9F-D82287085EE5}" type="pres">
      <dgm:prSet presAssocID="{32CBB55D-F457-4E0A-9FAC-3BE4FB42F834}" presName="ParentText" presStyleLbl="revTx" presStyleIdx="4" presStyleCnt="6">
        <dgm:presLayoutVars>
          <dgm:chMax val="1"/>
          <dgm:chPref val="1"/>
          <dgm:bulletEnabled val="1"/>
        </dgm:presLayoutVars>
      </dgm:prSet>
      <dgm:spPr/>
      <dgm:t>
        <a:bodyPr/>
        <a:lstStyle/>
        <a:p>
          <a:endParaRPr lang="fr-FR"/>
        </a:p>
      </dgm:t>
    </dgm:pt>
    <dgm:pt modelId="{ECCD8127-6D64-4544-A901-876A2F6568DA}" type="pres">
      <dgm:prSet presAssocID="{32CBB55D-F457-4E0A-9FAC-3BE4FB42F834}" presName="ChildText" presStyleLbl="revTx" presStyleIdx="5" presStyleCnt="6">
        <dgm:presLayoutVars>
          <dgm:chMax val="0"/>
          <dgm:chPref val="0"/>
        </dgm:presLayoutVars>
      </dgm:prSet>
      <dgm:spPr/>
    </dgm:pt>
    <dgm:pt modelId="{20AED7FD-C39C-4149-908C-00186991132E}" type="pres">
      <dgm:prSet presAssocID="{32CBB55D-F457-4E0A-9FAC-3BE4FB42F834}" presName="ChildAccentShape" presStyleLbl="trBgShp" presStyleIdx="2" presStyleCnt="3"/>
      <dgm:spPr/>
    </dgm:pt>
    <dgm:pt modelId="{DDCBF3DE-7622-46C4-ACEA-9E31D2F1D712}" type="pres">
      <dgm:prSet presAssocID="{32CBB55D-F457-4E0A-9FAC-3BE4FB42F834}" presName="Image" presStyleLbl="alignImgPlace1" presStyleIdx="2" presStyleCnt="3" custScaleX="216287" custScaleY="172742" custLinFactNeighborX="-51101" custLinFactNeighborY="-20537"/>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4000" r="-24000"/>
          </a:stretch>
        </a:blipFill>
      </dgm:spPr>
      <dgm:extLst>
        <a:ext uri="{E40237B7-FDA0-4F09-8148-C483321AD2D9}">
          <dgm14:cNvPr xmlns:dgm14="http://schemas.microsoft.com/office/drawing/2010/diagram" id="0" name="" descr="C:\Users\ASUS PC\AppData\Local\Microsoft\Windows\INetCache\Content.Word\Screenshot_20210117-090937_YouTube.jpg"/>
        </a:ext>
      </dgm:extLst>
    </dgm:pt>
  </dgm:ptLst>
  <dgm:cxnLst>
    <dgm:cxn modelId="{082D6A12-A810-4051-B5F8-CCC8385BFD7E}" srcId="{1B5FBA78-4D4E-4986-8F8C-9FB4633AF66D}" destId="{7D4A5C1C-8229-44DC-8BEC-185BED0A2BA3}" srcOrd="1" destOrd="0" parTransId="{5F5DA9B2-7201-4AD3-9FFD-A240C7EFE795}" sibTransId="{0B852709-804F-401D-955C-841C94E2F849}"/>
    <dgm:cxn modelId="{30A1B922-B073-4FF1-A9AB-4B7FB412D649}" type="presOf" srcId="{1B5FBA78-4D4E-4986-8F8C-9FB4633AF66D}" destId="{F0B36201-B733-412C-A99F-B1EA5C9FBD26}" srcOrd="0" destOrd="0" presId="urn:microsoft.com/office/officeart/2009/3/layout/SnapshotPictureList"/>
    <dgm:cxn modelId="{BED716A0-4632-4F29-B580-61A189DF00D8}" srcId="{1B5FBA78-4D4E-4986-8F8C-9FB4633AF66D}" destId="{32CBB55D-F457-4E0A-9FAC-3BE4FB42F834}" srcOrd="2" destOrd="0" parTransId="{01F3241E-790F-4D46-BF39-857276EE47BE}" sibTransId="{027744A5-F692-46E3-91D7-7A60028CB9C4}"/>
    <dgm:cxn modelId="{2751998B-3D59-43E5-807D-9F0A3EEC3D66}" type="presOf" srcId="{32CBB55D-F457-4E0A-9FAC-3BE4FB42F834}" destId="{8ECB2F80-8F33-4ECD-BC9F-D82287085EE5}" srcOrd="0" destOrd="0" presId="urn:microsoft.com/office/officeart/2009/3/layout/SnapshotPictureList"/>
    <dgm:cxn modelId="{69159A32-4C82-4BA6-8D20-D4ECF4BB1819}" srcId="{1B5FBA78-4D4E-4986-8F8C-9FB4633AF66D}" destId="{73C31BB9-7A12-4EEB-81B5-98A19211C44E}" srcOrd="0" destOrd="0" parTransId="{A64D675B-135B-4113-8095-5A2DBB2BF7AD}" sibTransId="{C3F5BEB7-DFEF-4C41-8FC9-42CE2EC023CD}"/>
    <dgm:cxn modelId="{470EC219-10E5-418B-A762-AEFDD888F4DB}" type="presOf" srcId="{73C31BB9-7A12-4EEB-81B5-98A19211C44E}" destId="{B078C16D-10E9-4B68-95D1-804A28AE5FF6}" srcOrd="0" destOrd="0" presId="urn:microsoft.com/office/officeart/2009/3/layout/SnapshotPictureList"/>
    <dgm:cxn modelId="{EE784025-CDF4-44ED-A7F2-755415E30512}" type="presOf" srcId="{7D4A5C1C-8229-44DC-8BEC-185BED0A2BA3}" destId="{6370125B-A332-41A0-B18C-24567099EB86}" srcOrd="0" destOrd="0" presId="urn:microsoft.com/office/officeart/2009/3/layout/SnapshotPictureList"/>
    <dgm:cxn modelId="{0C638A38-CC94-4605-B1F1-397FD09F9C09}" type="presParOf" srcId="{F0B36201-B733-412C-A99F-B1EA5C9FBD26}" destId="{8717B5ED-BB8B-4C38-B7E2-A71C91AF621F}" srcOrd="0" destOrd="0" presId="urn:microsoft.com/office/officeart/2009/3/layout/SnapshotPictureList"/>
    <dgm:cxn modelId="{8DC276B0-357D-4326-B352-8EA63DC665AB}" type="presParOf" srcId="{8717B5ED-BB8B-4C38-B7E2-A71C91AF621F}" destId="{3CB2EFD4-17EB-4E8F-AB8D-570D1D780D08}" srcOrd="0" destOrd="0" presId="urn:microsoft.com/office/officeart/2009/3/layout/SnapshotPictureList"/>
    <dgm:cxn modelId="{D2A105D6-0990-4DB3-9496-DB2092A97E44}" type="presParOf" srcId="{8717B5ED-BB8B-4C38-B7E2-A71C91AF621F}" destId="{B078C16D-10E9-4B68-95D1-804A28AE5FF6}" srcOrd="1" destOrd="0" presId="urn:microsoft.com/office/officeart/2009/3/layout/SnapshotPictureList"/>
    <dgm:cxn modelId="{F40DBCA5-3AEC-490C-B18D-7F1F0597F93B}" type="presParOf" srcId="{8717B5ED-BB8B-4C38-B7E2-A71C91AF621F}" destId="{0F535E1F-7894-4B2E-9270-EA3877D4FE7C}" srcOrd="2" destOrd="0" presId="urn:microsoft.com/office/officeart/2009/3/layout/SnapshotPictureList"/>
    <dgm:cxn modelId="{F13DFE4A-8B3B-4430-BD65-4EA419CB5123}" type="presParOf" srcId="{8717B5ED-BB8B-4C38-B7E2-A71C91AF621F}" destId="{CE7AF307-9FB0-415A-B60A-B72564639B0B}" srcOrd="3" destOrd="0" presId="urn:microsoft.com/office/officeart/2009/3/layout/SnapshotPictureList"/>
    <dgm:cxn modelId="{A259D4F2-EFC3-4EBC-BF9E-7B300C13A866}" type="presParOf" srcId="{8717B5ED-BB8B-4C38-B7E2-A71C91AF621F}" destId="{C017D8F4-DFF5-4EC2-868F-76F1AA47C946}" srcOrd="4" destOrd="0" presId="urn:microsoft.com/office/officeart/2009/3/layout/SnapshotPictureList"/>
    <dgm:cxn modelId="{945114B8-EF1E-4086-B76E-67B44EE1A801}" type="presParOf" srcId="{F0B36201-B733-412C-A99F-B1EA5C9FBD26}" destId="{67ABF1CB-7692-461E-AE26-4250EC956BEE}" srcOrd="1" destOrd="0" presId="urn:microsoft.com/office/officeart/2009/3/layout/SnapshotPictureList"/>
    <dgm:cxn modelId="{207D11ED-BE6D-4BD2-A26A-A02570781D74}" type="presParOf" srcId="{F0B36201-B733-412C-A99F-B1EA5C9FBD26}" destId="{4F44F447-9F6B-4897-B4C5-3BD1AAC8233A}" srcOrd="2" destOrd="0" presId="urn:microsoft.com/office/officeart/2009/3/layout/SnapshotPictureList"/>
    <dgm:cxn modelId="{A5A1D480-84C5-4984-A0C3-75DEC1B9167E}" type="presParOf" srcId="{4F44F447-9F6B-4897-B4C5-3BD1AAC8233A}" destId="{9098546B-67AF-44D9-AD06-F15BD5BE9EA5}" srcOrd="0" destOrd="0" presId="urn:microsoft.com/office/officeart/2009/3/layout/SnapshotPictureList"/>
    <dgm:cxn modelId="{218B44A0-36DF-45D4-8CE9-12FD67C46AE4}" type="presParOf" srcId="{4F44F447-9F6B-4897-B4C5-3BD1AAC8233A}" destId="{6370125B-A332-41A0-B18C-24567099EB86}" srcOrd="1" destOrd="0" presId="urn:microsoft.com/office/officeart/2009/3/layout/SnapshotPictureList"/>
    <dgm:cxn modelId="{E3098128-2CE8-497E-A90B-7927DA453A78}" type="presParOf" srcId="{4F44F447-9F6B-4897-B4C5-3BD1AAC8233A}" destId="{BFC13969-EEA1-4B63-953F-B49AC5867DD9}" srcOrd="2" destOrd="0" presId="urn:microsoft.com/office/officeart/2009/3/layout/SnapshotPictureList"/>
    <dgm:cxn modelId="{19CE8980-CCD1-4C04-BEEF-63055281DE19}" type="presParOf" srcId="{4F44F447-9F6B-4897-B4C5-3BD1AAC8233A}" destId="{ECA48C2A-B270-4D79-9970-45CAB281E444}" srcOrd="3" destOrd="0" presId="urn:microsoft.com/office/officeart/2009/3/layout/SnapshotPictureList"/>
    <dgm:cxn modelId="{E665FA07-7F81-49E7-A5D1-7590DE9A78B5}" type="presParOf" srcId="{4F44F447-9F6B-4897-B4C5-3BD1AAC8233A}" destId="{7A08B07B-971A-4EDC-BA8C-C717740E0B57}" srcOrd="4" destOrd="0" presId="urn:microsoft.com/office/officeart/2009/3/layout/SnapshotPictureList"/>
    <dgm:cxn modelId="{070484FB-56F9-4193-9085-8432A2C6DB51}" type="presParOf" srcId="{F0B36201-B733-412C-A99F-B1EA5C9FBD26}" destId="{96AE5F21-BCFC-4BD0-8F81-CA9877E0A351}" srcOrd="3" destOrd="0" presId="urn:microsoft.com/office/officeart/2009/3/layout/SnapshotPictureList"/>
    <dgm:cxn modelId="{87972D57-68BD-4EAC-892D-C82E5E11AF8E}" type="presParOf" srcId="{F0B36201-B733-412C-A99F-B1EA5C9FBD26}" destId="{4E0C9897-3BF7-499F-9C3A-BDB554269B7F}" srcOrd="4" destOrd="0" presId="urn:microsoft.com/office/officeart/2009/3/layout/SnapshotPictureList"/>
    <dgm:cxn modelId="{6EFF795F-ADD9-4FD6-AFD1-78F44DC17015}" type="presParOf" srcId="{4E0C9897-3BF7-499F-9C3A-BDB554269B7F}" destId="{7078230C-29DB-40A8-8D82-7608874147C1}" srcOrd="0" destOrd="0" presId="urn:microsoft.com/office/officeart/2009/3/layout/SnapshotPictureList"/>
    <dgm:cxn modelId="{BCDDE3F0-FD15-4A0E-B4D6-5C17BC1C216E}" type="presParOf" srcId="{4E0C9897-3BF7-499F-9C3A-BDB554269B7F}" destId="{8ECB2F80-8F33-4ECD-BC9F-D82287085EE5}" srcOrd="1" destOrd="0" presId="urn:microsoft.com/office/officeart/2009/3/layout/SnapshotPictureList"/>
    <dgm:cxn modelId="{AF4313ED-B0D4-4910-8ADB-3A9A5242205A}" type="presParOf" srcId="{4E0C9897-3BF7-499F-9C3A-BDB554269B7F}" destId="{ECCD8127-6D64-4544-A901-876A2F6568DA}" srcOrd="2" destOrd="0" presId="urn:microsoft.com/office/officeart/2009/3/layout/SnapshotPictureList"/>
    <dgm:cxn modelId="{73EC8C4D-223D-4B2A-86D5-D530CB1FFED7}" type="presParOf" srcId="{4E0C9897-3BF7-499F-9C3A-BDB554269B7F}" destId="{20AED7FD-C39C-4149-908C-00186991132E}" srcOrd="3" destOrd="0" presId="urn:microsoft.com/office/officeart/2009/3/layout/SnapshotPictureList"/>
    <dgm:cxn modelId="{57D5EA2A-6D88-40B8-9437-63F5B67B4FDB}" type="presParOf" srcId="{4E0C9897-3BF7-499F-9C3A-BDB554269B7F}" destId="{DDCBF3DE-7622-46C4-ACEA-9E31D2F1D712}" srcOrd="4" destOrd="0" presId="urn:microsoft.com/office/officeart/2009/3/layout/SnapshotPictureLis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7D357A-E760-440C-ACC1-662C6B9ED5F9}">
      <dsp:nvSpPr>
        <dsp:cNvPr id="0" name=""/>
        <dsp:cNvSpPr/>
      </dsp:nvSpPr>
      <dsp:spPr>
        <a:xfrm>
          <a:off x="650841" y="0"/>
          <a:ext cx="2640170" cy="264017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6000" r="-26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C9516F-CE14-4C8F-A47E-FD9EEB9153B6}">
      <dsp:nvSpPr>
        <dsp:cNvPr id="0" name=""/>
        <dsp:cNvSpPr/>
      </dsp:nvSpPr>
      <dsp:spPr>
        <a:xfrm>
          <a:off x="3200166" y="2549325"/>
          <a:ext cx="45422" cy="45422"/>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17D7EF1-0DA5-47DE-B422-AB5D396360C9}">
      <dsp:nvSpPr>
        <dsp:cNvPr id="0" name=""/>
        <dsp:cNvSpPr/>
      </dsp:nvSpPr>
      <dsp:spPr>
        <a:xfrm>
          <a:off x="3346540" y="0"/>
          <a:ext cx="1605223" cy="1605223"/>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 r="-1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A37EAA-D94C-46A0-98A1-1745A4621848}">
      <dsp:nvSpPr>
        <dsp:cNvPr id="0" name=""/>
        <dsp:cNvSpPr/>
      </dsp:nvSpPr>
      <dsp:spPr>
        <a:xfrm>
          <a:off x="4792785" y="1514379"/>
          <a:ext cx="45422" cy="45422"/>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3F061F8-98A7-41A8-BEAB-15516B22038F}">
      <dsp:nvSpPr>
        <dsp:cNvPr id="0" name=""/>
        <dsp:cNvSpPr/>
      </dsp:nvSpPr>
      <dsp:spPr>
        <a:xfrm>
          <a:off x="4860919" y="1514379"/>
          <a:ext cx="45422" cy="45422"/>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EC4A1B2-5ED7-4F4F-9076-38F3403C07EF}">
      <dsp:nvSpPr>
        <dsp:cNvPr id="0" name=""/>
        <dsp:cNvSpPr/>
      </dsp:nvSpPr>
      <dsp:spPr>
        <a:xfrm>
          <a:off x="3972260" y="1660667"/>
          <a:ext cx="979503" cy="97950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DBCDA9A-4330-41BA-BDD2-989A89E70608}">
      <dsp:nvSpPr>
        <dsp:cNvPr id="0" name=""/>
        <dsp:cNvSpPr/>
      </dsp:nvSpPr>
      <dsp:spPr>
        <a:xfrm>
          <a:off x="3346540" y="2069893"/>
          <a:ext cx="570276" cy="570276"/>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A4E673-899D-4347-A626-2F0BB9A62AC5}">
      <dsp:nvSpPr>
        <dsp:cNvPr id="0" name=""/>
        <dsp:cNvSpPr/>
      </dsp:nvSpPr>
      <dsp:spPr>
        <a:xfrm>
          <a:off x="3346540" y="1660667"/>
          <a:ext cx="570276" cy="351142"/>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D17450A-13A5-46DC-9A5D-D6435D88A4EB}">
      <dsp:nvSpPr>
        <dsp:cNvPr id="0" name=""/>
        <dsp:cNvSpPr/>
      </dsp:nvSpPr>
      <dsp:spPr>
        <a:xfrm>
          <a:off x="664086" y="2716820"/>
          <a:ext cx="40247" cy="45422"/>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EC56786-CDAB-4206-B972-875C1E63D66B}">
      <dsp:nvSpPr>
        <dsp:cNvPr id="0" name=""/>
        <dsp:cNvSpPr/>
      </dsp:nvSpPr>
      <dsp:spPr>
        <a:xfrm>
          <a:off x="703809" y="2640170"/>
          <a:ext cx="4067065" cy="1987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0" numCol="1" spcCol="1270" anchor="ctr" anchorCtr="0">
          <a:noAutofit/>
        </a:bodyPr>
        <a:lstStyle/>
        <a:p>
          <a:pPr lvl="0" algn="ctr" defTabSz="533400">
            <a:lnSpc>
              <a:spcPct val="90000"/>
            </a:lnSpc>
            <a:spcBef>
              <a:spcPct val="0"/>
            </a:spcBef>
            <a:spcAft>
              <a:spcPct val="35000"/>
            </a:spcAft>
          </a:pPr>
          <a:endParaRPr lang="fr-FR" sz="1200" b="1" kern="1200"/>
        </a:p>
        <a:p>
          <a:pPr lvl="0" algn="ctr" defTabSz="533400">
            <a:lnSpc>
              <a:spcPct val="90000"/>
            </a:lnSpc>
            <a:spcBef>
              <a:spcPct val="0"/>
            </a:spcBef>
            <a:spcAft>
              <a:spcPct val="35000"/>
            </a:spcAft>
          </a:pPr>
          <a:endParaRPr lang="fr-FR" sz="1200" b="1" kern="1200"/>
        </a:p>
        <a:p>
          <a:pPr lvl="0" algn="ctr" defTabSz="533400">
            <a:lnSpc>
              <a:spcPct val="90000"/>
            </a:lnSpc>
            <a:spcBef>
              <a:spcPct val="0"/>
            </a:spcBef>
            <a:spcAft>
              <a:spcPct val="35000"/>
            </a:spcAft>
          </a:pPr>
          <a:endParaRPr lang="fr-FR" sz="1200" b="1" kern="1200"/>
        </a:p>
        <a:p>
          <a:pPr lvl="0" algn="ctr" defTabSz="533400">
            <a:lnSpc>
              <a:spcPct val="90000"/>
            </a:lnSpc>
            <a:spcBef>
              <a:spcPct val="0"/>
            </a:spcBef>
            <a:spcAft>
              <a:spcPct val="35000"/>
            </a:spcAft>
          </a:pPr>
          <a:endParaRPr lang="fr-FR" sz="1200" b="1" kern="1200"/>
        </a:p>
        <a:p>
          <a:pPr lvl="0" algn="ctr" defTabSz="533400">
            <a:lnSpc>
              <a:spcPct val="90000"/>
            </a:lnSpc>
            <a:spcBef>
              <a:spcPct val="0"/>
            </a:spcBef>
            <a:spcAft>
              <a:spcPct val="35000"/>
            </a:spcAft>
          </a:pPr>
          <a:r>
            <a:rPr lang="fr-FR" sz="1200" b="1" kern="1200"/>
            <a:t>Le bassin versant est un territoire au l’ensemble de l’eau du surface exceptionnellement pluviales s’écoule comme dans un entonnoir, par gravité vers un même point.</a:t>
          </a:r>
        </a:p>
      </dsp:txBody>
      <dsp:txXfrm>
        <a:off x="703809" y="2640170"/>
        <a:ext cx="4067065" cy="198722"/>
      </dsp:txXfrm>
    </dsp:sp>
    <dsp:sp modelId="{BE1F05C9-E5FD-4CDC-88B3-95C30A2997C0}">
      <dsp:nvSpPr>
        <dsp:cNvPr id="0" name=""/>
        <dsp:cNvSpPr/>
      </dsp:nvSpPr>
      <dsp:spPr>
        <a:xfrm>
          <a:off x="4771399" y="2716820"/>
          <a:ext cx="37410" cy="45422"/>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F1E5008-8ACB-429E-BAD8-502342820FA8}">
      <dsp:nvSpPr>
        <dsp:cNvPr id="0" name=""/>
        <dsp:cNvSpPr/>
      </dsp:nvSpPr>
      <dsp:spPr>
        <a:xfrm>
          <a:off x="4834606" y="2716820"/>
          <a:ext cx="37410" cy="45422"/>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581CF6-73B8-4C49-A394-024CDC551AED}">
      <dsp:nvSpPr>
        <dsp:cNvPr id="0" name=""/>
        <dsp:cNvSpPr/>
      </dsp:nvSpPr>
      <dsp:spPr>
        <a:xfrm>
          <a:off x="4872017" y="2640170"/>
          <a:ext cx="79746" cy="1987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2700" rIns="35560" bIns="0" numCol="1" spcCol="1270" anchor="ctr" anchorCtr="0">
          <a:noAutofit/>
        </a:bodyPr>
        <a:lstStyle/>
        <a:p>
          <a:pPr lvl="0" algn="ctr" defTabSz="222250">
            <a:lnSpc>
              <a:spcPct val="90000"/>
            </a:lnSpc>
            <a:spcBef>
              <a:spcPct val="0"/>
            </a:spcBef>
            <a:spcAft>
              <a:spcPct val="35000"/>
            </a:spcAft>
          </a:pPr>
          <a:endParaRPr lang="fr-FR" sz="500" kern="1200"/>
        </a:p>
      </dsp:txBody>
      <dsp:txXfrm>
        <a:off x="4872017" y="2640170"/>
        <a:ext cx="79746" cy="1987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4602A3-9E5E-4FFB-8508-C62406A7074E}">
      <dsp:nvSpPr>
        <dsp:cNvPr id="0" name=""/>
        <dsp:cNvSpPr/>
      </dsp:nvSpPr>
      <dsp:spPr>
        <a:xfrm>
          <a:off x="312430" y="31894"/>
          <a:ext cx="3173588" cy="317358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6000" r="-56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ECA59E-CBC3-4DB5-9797-4E5C9F6364E0}">
      <dsp:nvSpPr>
        <dsp:cNvPr id="0" name=""/>
        <dsp:cNvSpPr/>
      </dsp:nvSpPr>
      <dsp:spPr>
        <a:xfrm>
          <a:off x="3355557" y="3064389"/>
          <a:ext cx="54599" cy="5459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C2B1D06-A575-4FA9-89CB-D479592D9F78}">
      <dsp:nvSpPr>
        <dsp:cNvPr id="0" name=""/>
        <dsp:cNvSpPr/>
      </dsp:nvSpPr>
      <dsp:spPr>
        <a:xfrm>
          <a:off x="3531504" y="0"/>
          <a:ext cx="1929541" cy="1929541"/>
        </a:xfrm>
        <a:prstGeom prst="rect">
          <a:avLst/>
        </a:prstGeom>
        <a:blipFill rotWithShape="1">
          <a:blip xmlns:r="http://schemas.openxmlformats.org/officeDocument/2006/relationships" r:embed="rId2"/>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3031258-3647-46B4-919B-24CC410FE47A}">
      <dsp:nvSpPr>
        <dsp:cNvPr id="0" name=""/>
        <dsp:cNvSpPr/>
      </dsp:nvSpPr>
      <dsp:spPr>
        <a:xfrm>
          <a:off x="5269948" y="1820343"/>
          <a:ext cx="54599" cy="5459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B9F8904-D4B9-49C5-97E6-283368260EAE}">
      <dsp:nvSpPr>
        <dsp:cNvPr id="0" name=""/>
        <dsp:cNvSpPr/>
      </dsp:nvSpPr>
      <dsp:spPr>
        <a:xfrm>
          <a:off x="5351847" y="1820343"/>
          <a:ext cx="54599" cy="5459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0F3682D-9F9A-4F73-B821-FA0526CB6DA5}">
      <dsp:nvSpPr>
        <dsp:cNvPr id="0" name=""/>
        <dsp:cNvSpPr/>
      </dsp:nvSpPr>
      <dsp:spPr>
        <a:xfrm>
          <a:off x="4283644" y="1996187"/>
          <a:ext cx="1177401" cy="1177401"/>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56000" r="-56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F8E45D7-9172-492A-9F3A-31158BCFCF2A}">
      <dsp:nvSpPr>
        <dsp:cNvPr id="0" name=""/>
        <dsp:cNvSpPr/>
      </dsp:nvSpPr>
      <dsp:spPr>
        <a:xfrm>
          <a:off x="5228998" y="3064389"/>
          <a:ext cx="54599" cy="5459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C9D5D60-FD57-400C-80C9-ACAEA71806B2}">
      <dsp:nvSpPr>
        <dsp:cNvPr id="0" name=""/>
        <dsp:cNvSpPr/>
      </dsp:nvSpPr>
      <dsp:spPr>
        <a:xfrm>
          <a:off x="5290423" y="3002965"/>
          <a:ext cx="54599" cy="5459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F0BA864-9FCA-4B76-82A1-62EDF5845F06}">
      <dsp:nvSpPr>
        <dsp:cNvPr id="0" name=""/>
        <dsp:cNvSpPr/>
      </dsp:nvSpPr>
      <dsp:spPr>
        <a:xfrm>
          <a:off x="5351847" y="2941541"/>
          <a:ext cx="54599" cy="5459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8C470AF-8BE1-4E3C-9EA0-E86D87BDA222}">
      <dsp:nvSpPr>
        <dsp:cNvPr id="0" name=""/>
        <dsp:cNvSpPr/>
      </dsp:nvSpPr>
      <dsp:spPr>
        <a:xfrm>
          <a:off x="3531504" y="2488093"/>
          <a:ext cx="685495" cy="685495"/>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C0194C6-9DB8-4707-99F4-DE0C722DFF76}">
      <dsp:nvSpPr>
        <dsp:cNvPr id="0" name=""/>
        <dsp:cNvSpPr/>
      </dsp:nvSpPr>
      <dsp:spPr>
        <a:xfrm>
          <a:off x="3531504" y="1996187"/>
          <a:ext cx="685495" cy="422087"/>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483CD25-2903-4162-9F40-21A9E3DDB10D}">
      <dsp:nvSpPr>
        <dsp:cNvPr id="0" name=""/>
        <dsp:cNvSpPr/>
      </dsp:nvSpPr>
      <dsp:spPr>
        <a:xfrm>
          <a:off x="1328681" y="3265725"/>
          <a:ext cx="54386" cy="5459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E267774-9E88-46E7-8F02-3A8EFFA37644}">
      <dsp:nvSpPr>
        <dsp:cNvPr id="0" name=""/>
        <dsp:cNvSpPr/>
      </dsp:nvSpPr>
      <dsp:spPr>
        <a:xfrm>
          <a:off x="1383068" y="3173588"/>
          <a:ext cx="89648" cy="2388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2700" rIns="35560" bIns="0" numCol="1" spcCol="1270" anchor="ctr" anchorCtr="0">
          <a:noAutofit/>
        </a:bodyPr>
        <a:lstStyle/>
        <a:p>
          <a:pPr lvl="0" algn="ctr" defTabSz="222250">
            <a:lnSpc>
              <a:spcPct val="90000"/>
            </a:lnSpc>
            <a:spcBef>
              <a:spcPct val="0"/>
            </a:spcBef>
            <a:spcAft>
              <a:spcPct val="35000"/>
            </a:spcAft>
          </a:pPr>
          <a:endParaRPr lang="fr-FR" sz="500" kern="1200"/>
        </a:p>
      </dsp:txBody>
      <dsp:txXfrm>
        <a:off x="1383068" y="3173588"/>
        <a:ext cx="89648" cy="238872"/>
      </dsp:txXfrm>
    </dsp:sp>
    <dsp:sp modelId="{29F407AA-AB77-4924-BC0C-B3F730391D63}">
      <dsp:nvSpPr>
        <dsp:cNvPr id="0" name=""/>
        <dsp:cNvSpPr/>
      </dsp:nvSpPr>
      <dsp:spPr>
        <a:xfrm>
          <a:off x="1472717" y="3265725"/>
          <a:ext cx="54322" cy="5459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23A6B37-6EDE-450E-A012-12EBA6B16C01}">
      <dsp:nvSpPr>
        <dsp:cNvPr id="0" name=""/>
        <dsp:cNvSpPr/>
      </dsp:nvSpPr>
      <dsp:spPr>
        <a:xfrm>
          <a:off x="1554360" y="3265725"/>
          <a:ext cx="54322" cy="5459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5C8ACCF-E8AC-47C0-A896-E5CD7CF74032}">
      <dsp:nvSpPr>
        <dsp:cNvPr id="0" name=""/>
        <dsp:cNvSpPr/>
      </dsp:nvSpPr>
      <dsp:spPr>
        <a:xfrm>
          <a:off x="1608683" y="3173588"/>
          <a:ext cx="3585958" cy="2388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0" numCol="1" spcCol="1270" anchor="ctr" anchorCtr="0">
          <a:noAutofit/>
        </a:bodyPr>
        <a:lstStyle/>
        <a:p>
          <a:pPr lvl="0" algn="ctr" defTabSz="533400">
            <a:lnSpc>
              <a:spcPct val="90000"/>
            </a:lnSpc>
            <a:spcBef>
              <a:spcPct val="0"/>
            </a:spcBef>
            <a:spcAft>
              <a:spcPct val="35000"/>
            </a:spcAft>
          </a:pPr>
          <a:endParaRPr lang="fr-FR" sz="1200" kern="1200"/>
        </a:p>
        <a:p>
          <a:pPr lvl="0" algn="ctr" defTabSz="533400">
            <a:lnSpc>
              <a:spcPct val="90000"/>
            </a:lnSpc>
            <a:spcBef>
              <a:spcPct val="0"/>
            </a:spcBef>
            <a:spcAft>
              <a:spcPct val="35000"/>
            </a:spcAft>
          </a:pPr>
          <a:endParaRPr lang="fr-FR" sz="1200" kern="1200"/>
        </a:p>
        <a:p>
          <a:pPr lvl="0" algn="ctr" defTabSz="533400">
            <a:lnSpc>
              <a:spcPct val="90000"/>
            </a:lnSpc>
            <a:spcBef>
              <a:spcPct val="0"/>
            </a:spcBef>
            <a:spcAft>
              <a:spcPct val="35000"/>
            </a:spcAft>
          </a:pPr>
          <a:endParaRPr lang="fr-FR" sz="1200" kern="1200"/>
        </a:p>
        <a:p>
          <a:pPr lvl="0" algn="ctr" defTabSz="533400">
            <a:lnSpc>
              <a:spcPct val="90000"/>
            </a:lnSpc>
            <a:spcBef>
              <a:spcPct val="0"/>
            </a:spcBef>
            <a:spcAft>
              <a:spcPct val="35000"/>
            </a:spcAft>
          </a:pPr>
          <a:r>
            <a:rPr lang="fr-FR" sz="1200" kern="1200"/>
            <a:t>On nomme ce point de la plus basse altitude l’exutoire</a:t>
          </a:r>
        </a:p>
      </dsp:txBody>
      <dsp:txXfrm>
        <a:off x="1608683" y="3173588"/>
        <a:ext cx="3585958" cy="238872"/>
      </dsp:txXfrm>
    </dsp:sp>
    <dsp:sp modelId="{EDBC0819-7A44-422E-9FD0-AA2244358366}">
      <dsp:nvSpPr>
        <dsp:cNvPr id="0" name=""/>
        <dsp:cNvSpPr/>
      </dsp:nvSpPr>
      <dsp:spPr>
        <a:xfrm>
          <a:off x="5194641" y="3327149"/>
          <a:ext cx="54312" cy="5459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BA066FD-C085-4048-9E1A-1F9B7BEFFA4C}">
      <dsp:nvSpPr>
        <dsp:cNvPr id="0" name=""/>
        <dsp:cNvSpPr/>
      </dsp:nvSpPr>
      <dsp:spPr>
        <a:xfrm>
          <a:off x="5255862" y="3265725"/>
          <a:ext cx="54312" cy="5459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8AE5424-CF22-4093-B550-FE68D093762B}">
      <dsp:nvSpPr>
        <dsp:cNvPr id="0" name=""/>
        <dsp:cNvSpPr/>
      </dsp:nvSpPr>
      <dsp:spPr>
        <a:xfrm>
          <a:off x="5317084" y="3204300"/>
          <a:ext cx="54312" cy="54599"/>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7945713-3A73-4DB1-AF71-A0422BC44A79}">
      <dsp:nvSpPr>
        <dsp:cNvPr id="0" name=""/>
        <dsp:cNvSpPr/>
      </dsp:nvSpPr>
      <dsp:spPr>
        <a:xfrm>
          <a:off x="5371397" y="3173588"/>
          <a:ext cx="89648" cy="2388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2700" rIns="35560" bIns="0" numCol="1" spcCol="1270" anchor="ctr" anchorCtr="0">
          <a:noAutofit/>
        </a:bodyPr>
        <a:lstStyle/>
        <a:p>
          <a:pPr lvl="0" algn="ctr" defTabSz="222250">
            <a:lnSpc>
              <a:spcPct val="90000"/>
            </a:lnSpc>
            <a:spcBef>
              <a:spcPct val="0"/>
            </a:spcBef>
            <a:spcAft>
              <a:spcPct val="35000"/>
            </a:spcAft>
          </a:pPr>
          <a:endParaRPr lang="fr-FR" sz="500" kern="1200"/>
        </a:p>
      </dsp:txBody>
      <dsp:txXfrm>
        <a:off x="5371397" y="3173588"/>
        <a:ext cx="89648" cy="23887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FD71E8-E3E6-45E5-A928-8B7682896C2E}">
      <dsp:nvSpPr>
        <dsp:cNvPr id="0" name=""/>
        <dsp:cNvSpPr/>
      </dsp:nvSpPr>
      <dsp:spPr>
        <a:xfrm>
          <a:off x="906919" y="719031"/>
          <a:ext cx="2552720" cy="1816544"/>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26EDCFB-B3B7-4435-9381-4382917E3291}">
      <dsp:nvSpPr>
        <dsp:cNvPr id="0" name=""/>
        <dsp:cNvSpPr/>
      </dsp:nvSpPr>
      <dsp:spPr>
        <a:xfrm>
          <a:off x="602" y="138081"/>
          <a:ext cx="4070905" cy="244487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4000" r="-2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C851739-1CEE-4208-9263-3A75F01ED9AE}">
      <dsp:nvSpPr>
        <dsp:cNvPr id="0" name=""/>
        <dsp:cNvSpPr/>
      </dsp:nvSpPr>
      <dsp:spPr>
        <a:xfrm>
          <a:off x="684598" y="1710813"/>
          <a:ext cx="2999013" cy="12345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1920" tIns="45720" rIns="121920" bIns="45720" numCol="1" spcCol="1270" anchor="ctr" anchorCtr="0">
          <a:noAutofit/>
        </a:bodyPr>
        <a:lstStyle/>
        <a:p>
          <a:pPr lvl="0" algn="l" defTabSz="533400">
            <a:lnSpc>
              <a:spcPct val="90000"/>
            </a:lnSpc>
            <a:spcBef>
              <a:spcPct val="0"/>
            </a:spcBef>
            <a:spcAft>
              <a:spcPct val="35000"/>
            </a:spcAft>
          </a:pPr>
          <a:endParaRPr lang="fr-FR" sz="1200" kern="1200">
            <a:solidFill>
              <a:schemeClr val="tx1"/>
            </a:solidFill>
          </a:endParaRPr>
        </a:p>
        <a:p>
          <a:pPr lvl="0" algn="l" defTabSz="533400">
            <a:lnSpc>
              <a:spcPct val="90000"/>
            </a:lnSpc>
            <a:spcBef>
              <a:spcPct val="0"/>
            </a:spcBef>
            <a:spcAft>
              <a:spcPct val="35000"/>
            </a:spcAft>
          </a:pPr>
          <a:endParaRPr lang="fr-FR" sz="1200" kern="1200">
            <a:solidFill>
              <a:schemeClr val="tx1"/>
            </a:solidFill>
          </a:endParaRPr>
        </a:p>
        <a:p>
          <a:pPr lvl="0" algn="l" defTabSz="533400">
            <a:lnSpc>
              <a:spcPct val="90000"/>
            </a:lnSpc>
            <a:spcBef>
              <a:spcPct val="0"/>
            </a:spcBef>
            <a:spcAft>
              <a:spcPct val="35000"/>
            </a:spcAft>
          </a:pPr>
          <a:endParaRPr lang="fr-FR" sz="1200" kern="1200">
            <a:solidFill>
              <a:schemeClr val="tx1"/>
            </a:solidFill>
          </a:endParaRPr>
        </a:p>
        <a:p>
          <a:pPr lvl="0" algn="l" defTabSz="533400">
            <a:lnSpc>
              <a:spcPct val="90000"/>
            </a:lnSpc>
            <a:spcBef>
              <a:spcPct val="0"/>
            </a:spcBef>
            <a:spcAft>
              <a:spcPct val="35000"/>
            </a:spcAft>
          </a:pPr>
          <a:endParaRPr lang="fr-FR" sz="1200" kern="1200">
            <a:solidFill>
              <a:schemeClr val="tx1"/>
            </a:solidFill>
          </a:endParaRPr>
        </a:p>
        <a:p>
          <a:pPr lvl="0" algn="ctr" defTabSz="533400">
            <a:lnSpc>
              <a:spcPct val="90000"/>
            </a:lnSpc>
            <a:spcBef>
              <a:spcPct val="0"/>
            </a:spcBef>
            <a:spcAft>
              <a:spcPct val="35000"/>
            </a:spcAft>
          </a:pPr>
          <a:r>
            <a:rPr lang="fr-FR" sz="1200" kern="1200">
              <a:solidFill>
                <a:schemeClr val="tx1"/>
              </a:solidFill>
            </a:rPr>
            <a:t>Un bassin versant est toujours délimité par une frontière naturelle. </a:t>
          </a:r>
        </a:p>
      </dsp:txBody>
      <dsp:txXfrm>
        <a:off x="684598" y="1710813"/>
        <a:ext cx="2999013" cy="1234547"/>
      </dsp:txXfrm>
    </dsp:sp>
    <dsp:sp modelId="{D7BC7465-FBDE-4627-AECA-6C22692AF32F}">
      <dsp:nvSpPr>
        <dsp:cNvPr id="0" name=""/>
        <dsp:cNvSpPr/>
      </dsp:nvSpPr>
      <dsp:spPr>
        <a:xfrm>
          <a:off x="3563563" y="719031"/>
          <a:ext cx="1167075" cy="1816544"/>
        </a:xfrm>
        <a:prstGeom prst="rect">
          <a:avLst/>
        </a:prstGeom>
        <a:noFill/>
        <a:ln>
          <a:noFill/>
        </a:ln>
        <a:effectLst/>
      </dsp:spPr>
      <dsp:style>
        <a:lnRef idx="0">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B2EFD4-17EB-4E8F-AB8D-570D1D780D08}">
      <dsp:nvSpPr>
        <dsp:cNvPr id="0" name=""/>
        <dsp:cNvSpPr/>
      </dsp:nvSpPr>
      <dsp:spPr>
        <a:xfrm>
          <a:off x="2092587" y="493040"/>
          <a:ext cx="1371000" cy="975619"/>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098546B-67AF-44D9-AD06-F15BD5BE9EA5}">
      <dsp:nvSpPr>
        <dsp:cNvPr id="0" name=""/>
        <dsp:cNvSpPr/>
      </dsp:nvSpPr>
      <dsp:spPr>
        <a:xfrm>
          <a:off x="2077637" y="2320198"/>
          <a:ext cx="1371000" cy="975619"/>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078230C-29DB-40A8-8D82-7608874147C1}">
      <dsp:nvSpPr>
        <dsp:cNvPr id="0" name=""/>
        <dsp:cNvSpPr/>
      </dsp:nvSpPr>
      <dsp:spPr>
        <a:xfrm>
          <a:off x="2087679" y="4108357"/>
          <a:ext cx="1371000" cy="975619"/>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017D8F4-DFF5-4EC2-868F-76F1AA47C946}">
      <dsp:nvSpPr>
        <dsp:cNvPr id="0" name=""/>
        <dsp:cNvSpPr/>
      </dsp:nvSpPr>
      <dsp:spPr>
        <a:xfrm>
          <a:off x="543907" y="53512"/>
          <a:ext cx="2870912" cy="167215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4000" r="-2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078C16D-10E9-4B68-95D1-804A28AE5FF6}">
      <dsp:nvSpPr>
        <dsp:cNvPr id="0" name=""/>
        <dsp:cNvSpPr/>
      </dsp:nvSpPr>
      <dsp:spPr>
        <a:xfrm>
          <a:off x="3682263" y="1205296"/>
          <a:ext cx="1836034" cy="4496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1920" tIns="45720" rIns="121920" bIns="45720" numCol="1" spcCol="1270" anchor="ctr" anchorCtr="0">
          <a:noAutofit/>
        </a:bodyPr>
        <a:lstStyle/>
        <a:p>
          <a:pPr lvl="0" algn="l" defTabSz="533400">
            <a:lnSpc>
              <a:spcPct val="90000"/>
            </a:lnSpc>
            <a:spcBef>
              <a:spcPct val="0"/>
            </a:spcBef>
            <a:spcAft>
              <a:spcPct val="35000"/>
            </a:spcAft>
          </a:pPr>
          <a:r>
            <a:rPr lang="fr-FR" sz="1200" kern="1200"/>
            <a:t>un bassin versant est composé de sous bassins imbriqués comme une feuille d’arbre. Par exemple le bassin versant 1 fait parti du bassin versant 2, qui se trouve dans le bassin versant 03, lui-même inclus dans le bassin versant 04.</a:t>
          </a:r>
        </a:p>
      </dsp:txBody>
      <dsp:txXfrm>
        <a:off x="3682263" y="1205296"/>
        <a:ext cx="1836034" cy="449635"/>
      </dsp:txXfrm>
    </dsp:sp>
    <dsp:sp modelId="{0F535E1F-7894-4B2E-9270-EA3877D4FE7C}">
      <dsp:nvSpPr>
        <dsp:cNvPr id="0" name=""/>
        <dsp:cNvSpPr/>
      </dsp:nvSpPr>
      <dsp:spPr>
        <a:xfrm>
          <a:off x="3519402" y="493040"/>
          <a:ext cx="626806" cy="975619"/>
        </a:xfrm>
        <a:prstGeom prst="rect">
          <a:avLst/>
        </a:prstGeom>
        <a:noFill/>
        <a:ln>
          <a:noFill/>
        </a:ln>
        <a:effectLst/>
      </dsp:spPr>
      <dsp:style>
        <a:lnRef idx="0">
          <a:scrgbClr r="0" g="0" b="0"/>
        </a:lnRef>
        <a:fillRef idx="0">
          <a:scrgbClr r="0" g="0" b="0"/>
        </a:fillRef>
        <a:effectRef idx="0">
          <a:scrgbClr r="0" g="0" b="0"/>
        </a:effectRef>
        <a:fontRef idx="minor"/>
      </dsp:style>
    </dsp:sp>
    <dsp:sp modelId="{7A08B07B-971A-4EDC-BA8C-C717740E0B57}">
      <dsp:nvSpPr>
        <dsp:cNvPr id="0" name=""/>
        <dsp:cNvSpPr/>
      </dsp:nvSpPr>
      <dsp:spPr>
        <a:xfrm>
          <a:off x="596164" y="1776545"/>
          <a:ext cx="2811114" cy="1560614"/>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4000" r="-2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370125B-A332-41A0-B18C-24567099EB86}">
      <dsp:nvSpPr>
        <dsp:cNvPr id="0" name=""/>
        <dsp:cNvSpPr/>
      </dsp:nvSpPr>
      <dsp:spPr>
        <a:xfrm>
          <a:off x="2131237" y="3126477"/>
          <a:ext cx="1264687" cy="1158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1920" tIns="45720" rIns="121920" bIns="45720" numCol="1" spcCol="1270" anchor="ctr" anchorCtr="0">
          <a:noAutofit/>
        </a:bodyPr>
        <a:lstStyle/>
        <a:p>
          <a:pPr lvl="0" algn="l" defTabSz="533400">
            <a:lnSpc>
              <a:spcPct val="90000"/>
            </a:lnSpc>
            <a:spcBef>
              <a:spcPct val="0"/>
            </a:spcBef>
            <a:spcAft>
              <a:spcPct val="35000"/>
            </a:spcAft>
          </a:pPr>
          <a:r>
            <a:rPr lang="fr-FR" sz="1200" kern="1200"/>
            <a:t>BV 02</a:t>
          </a:r>
        </a:p>
      </dsp:txBody>
      <dsp:txXfrm>
        <a:off x="2131237" y="3126477"/>
        <a:ext cx="1264687" cy="115807"/>
      </dsp:txXfrm>
    </dsp:sp>
    <dsp:sp modelId="{BFC13969-EEA1-4B63-953F-B49AC5867DD9}">
      <dsp:nvSpPr>
        <dsp:cNvPr id="0" name=""/>
        <dsp:cNvSpPr/>
      </dsp:nvSpPr>
      <dsp:spPr>
        <a:xfrm>
          <a:off x="3504453" y="2320198"/>
          <a:ext cx="626806" cy="975619"/>
        </a:xfrm>
        <a:prstGeom prst="rect">
          <a:avLst/>
        </a:prstGeom>
        <a:noFill/>
        <a:ln>
          <a:noFill/>
        </a:ln>
        <a:effectLst/>
      </dsp:spPr>
      <dsp:style>
        <a:lnRef idx="0">
          <a:scrgbClr r="0" g="0" b="0"/>
        </a:lnRef>
        <a:fillRef idx="0">
          <a:scrgbClr r="0" g="0" b="0"/>
        </a:fillRef>
        <a:effectRef idx="0">
          <a:scrgbClr r="0" g="0" b="0"/>
        </a:effectRef>
        <a:fontRef idx="minor"/>
      </dsp:style>
    </dsp:sp>
    <dsp:sp modelId="{DDCBF3DE-7622-46C4-ACEA-9E31D2F1D712}">
      <dsp:nvSpPr>
        <dsp:cNvPr id="0" name=""/>
        <dsp:cNvSpPr/>
      </dsp:nvSpPr>
      <dsp:spPr>
        <a:xfrm>
          <a:off x="594810" y="3466282"/>
          <a:ext cx="2851283" cy="1594150"/>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4000" r="-2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ECB2F80-8F33-4ECD-BC9F-D82287085EE5}">
      <dsp:nvSpPr>
        <dsp:cNvPr id="0" name=""/>
        <dsp:cNvSpPr/>
      </dsp:nvSpPr>
      <dsp:spPr>
        <a:xfrm>
          <a:off x="2141279" y="4914636"/>
          <a:ext cx="1264687" cy="1158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1920" tIns="45720" rIns="121920" bIns="45720" numCol="1" spcCol="1270" anchor="ctr" anchorCtr="0">
          <a:noAutofit/>
        </a:bodyPr>
        <a:lstStyle/>
        <a:p>
          <a:pPr lvl="0" algn="l" defTabSz="533400">
            <a:lnSpc>
              <a:spcPct val="90000"/>
            </a:lnSpc>
            <a:spcBef>
              <a:spcPct val="0"/>
            </a:spcBef>
            <a:spcAft>
              <a:spcPct val="35000"/>
            </a:spcAft>
          </a:pPr>
          <a:r>
            <a:rPr lang="fr-FR" sz="1200" kern="1200"/>
            <a:t>BV 01</a:t>
          </a:r>
        </a:p>
      </dsp:txBody>
      <dsp:txXfrm>
        <a:off x="2141279" y="4914636"/>
        <a:ext cx="1264687" cy="115807"/>
      </dsp:txXfrm>
    </dsp:sp>
    <dsp:sp modelId="{ECCD8127-6D64-4544-A901-876A2F6568DA}">
      <dsp:nvSpPr>
        <dsp:cNvPr id="0" name=""/>
        <dsp:cNvSpPr/>
      </dsp:nvSpPr>
      <dsp:spPr>
        <a:xfrm>
          <a:off x="3514495" y="4108357"/>
          <a:ext cx="626806" cy="975619"/>
        </a:xfrm>
        <a:prstGeom prst="rect">
          <a:avLst/>
        </a:prstGeom>
        <a:noFill/>
        <a:ln>
          <a:noFill/>
        </a:ln>
        <a:effectLst/>
      </dsp:spPr>
      <dsp:style>
        <a:lnRef idx="0">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9/3/layout/SpiralPicture">
  <dgm:title val=""/>
  <dgm:desc val=""/>
  <dgm:catLst>
    <dgm:cat type="picture" pri="4000"/>
    <dgm:cat type="pictureconvert" pri="4000"/>
  </dgm:catLst>
  <dgm:sampData>
    <dgm:dataModel>
      <dgm:ptLst>
        <dgm:pt modelId="0" type="doc"/>
        <dgm:pt modelId="1"/>
        <dgm:pt modelId="2"/>
        <dgm:pt modelId="3"/>
        <dgm:pt modelId="4"/>
        <dgm:pt modelId="5"/>
      </dgm:ptLst>
      <dgm:cxnLst>
        <dgm:cxn modelId="11" srcId="0" destId="1" srcOrd="0" destOrd="0"/>
        <dgm:cxn modelId="12" srcId="0" destId="2" srcOrd="0" destOrd="0"/>
        <dgm:cxn modelId="13" srcId="0" destId="3" srcOrd="0" destOrd="0"/>
        <dgm:cxn modelId="14" srcId="0" destId="4" srcOrd="0" destOrd="0"/>
        <dgm:cxn modelId="15" srcId="0" destId="5" srcOrd="0" destOrd="0"/>
      </dgm:cxnLst>
      <dgm:bg/>
      <dgm:whole/>
    </dgm:dataModel>
  </dgm:sampData>
  <dgm:styleData useDef="1">
    <dgm:dataModel>
      <dgm:ptLst/>
      <dgm:bg/>
      <dgm:whole/>
    </dgm:dataModel>
  </dgm:styleData>
  <dgm:clrData useDef="1">
    <dgm:dataModel>
      <dgm:ptLst/>
      <dgm:bg/>
      <dgm:whole/>
    </dgm:dataModel>
  </dgm:clrData>
  <dgm:layoutNode name="Name0">
    <dgm:varLst>
      <dgm:chMax val="5"/>
      <dgm:dir/>
    </dgm:varLst>
    <dgm:alg type="composite">
      <dgm:param type="ar" val="1.515"/>
    </dgm:alg>
    <dgm:shape xmlns:r="http://schemas.openxmlformats.org/officeDocument/2006/relationships" r:blip="">
      <dgm:adjLst/>
    </dgm:shape>
    <dgm:constrLst>
      <dgm:constr type="w" for="ch" forName="picts" refType="w"/>
      <dgm:constr type="h" for="ch" forName="picts" refType="h" fact="0.93"/>
      <dgm:constr type="b" for="ch" forName="txLine" refType="h"/>
      <dgm:constr type="w" for="ch" forName="txLine" refType="w"/>
      <dgm:constr type="h" for="ch" forName="txLine" refType="h" fact="0.07"/>
      <dgm:constr type="userD" for="des" refType="h" fact="0.016"/>
    </dgm:constrLst>
    <dgm:forEach name="Name1" axis="self" ptType="parTrans">
      <dgm:forEach name="Name2" axis="self" ptType="sibTrans" st="2">
        <dgm:forEach name="imageRepeat" axis="self">
          <dgm:layoutNode name="imageRepeatNode" styleLbl="alignNode1">
            <dgm:alg type="sp"/>
            <dgm:shape xmlns:r="http://schemas.openxmlformats.org/officeDocument/2006/relationships" type="rect" r:blip="" blipPhldr="1">
              <dgm:adjLst/>
            </dgm:shape>
            <dgm:presOf axis="self"/>
          </dgm:layoutNode>
        </dgm:forEach>
      </dgm:forEach>
    </dgm:forEach>
    <dgm:layoutNode name="picts">
      <dgm:alg type="composite"/>
      <dgm:shape xmlns:r="http://schemas.openxmlformats.org/officeDocument/2006/relationships" r:blip="">
        <dgm:adjLst/>
      </dgm:shape>
      <dgm:choose name="Name3">
        <dgm:if name="Name4" func="var" arg="dir" op="equ" val="norm">
          <dgm:constrLst>
            <dgm:constr type="userD"/>
            <dgm:constr type="w" for="ch" forName="space1" refType="h"/>
            <dgm:constr type="h" for="ch" forName="space1" refType="h"/>
            <dgm:constr type="r" for="ch" forName="space2" refType="w"/>
            <dgm:constr type="w" for="ch" forName="space2" refType="h" fact="0.608"/>
            <dgm:constr type="l" for="ch" forName="pictA1"/>
            <dgm:constr type="t" for="ch" forName="pictA1"/>
            <dgm:constr type="w" for="ch" forName="pictA1" refType="h"/>
            <dgm:constr type="h" for="ch" forName="pictA1" refType="h"/>
            <dgm:constr type="l" for="ch" forName="pictB1"/>
            <dgm:constr type="t" for="ch" forName="pictB1"/>
            <dgm:constr type="w" for="ch" forName="pictB1" refType="h"/>
            <dgm:constr type="h" for="ch" forName="pictB1" refType="h"/>
            <dgm:constr type="r" for="ch" forName="oneDotPict" refType="r" refFor="ch" refForName="pictA1"/>
            <dgm:constr type="b" for="ch" forName="oneDotPict" refType="b" refFor="ch" refForName="pictA1"/>
            <dgm:constr type="rOff" for="ch" forName="oneDotPict" refType="userD" fact="-1"/>
            <dgm:constr type="bOff" for="ch" forName="oneDotPict" refType="userD" fact="-1"/>
            <dgm:constr type="w" for="ch" forName="oneDotPict" refType="userD"/>
            <dgm:constr type="h" for="ch" forName="oneDotPict" refType="userD"/>
            <dgm:constr type="r" for="ch" forName="pictA2" refType="w"/>
            <dgm:constr type="t" for="ch" forName="pictA2"/>
            <dgm:constr type="w" for="ch" forName="pictA2" refType="h" fact="0.608"/>
            <dgm:constr type="h" for="ch" forName="pictA2" refType="h" fact="0.608"/>
            <dgm:constr type="r" for="ch" forName="pictB2" refType="w"/>
            <dgm:constr type="t" for="ch" forName="pictB2"/>
            <dgm:constr type="w" for="ch" forName="pictB2" refType="h" fact="0.608"/>
            <dgm:constr type="h" for="ch" forName="pictB2" refType="h" fact="0.608"/>
            <dgm:constr type="r" for="ch" forName="twoDotsPict" refType="r" refFor="ch" refForName="pictA2"/>
            <dgm:constr type="b" for="ch" forName="twoDotsPict" refType="b" refFor="ch" refForName="pictA2"/>
            <dgm:constr type="rOff" for="ch" forName="twoDotsPict" refType="userD" fact="-1"/>
            <dgm:constr type="bOff" for="ch" forName="twoDotsPict" refType="userD" fact="-1"/>
            <dgm:constr type="w" for="ch" forName="twoDotsPict" refType="userD" fact="2.5"/>
            <dgm:constr type="h" for="ch" forName="twoDotsPict" refType="userD"/>
            <dgm:constr type="r" for="ch" forName="pictA3" refType="w"/>
            <dgm:constr type="b" for="ch" forName="pictA3" refType="h"/>
            <dgm:constr type="w" for="ch" forName="pictA3" refType="h" fact="0.371"/>
            <dgm:constr type="h" for="ch" forName="pictA3" refType="h" fact="0.371"/>
            <dgm:constr type="r" for="ch" forName="pictB3" refType="w"/>
            <dgm:constr type="b" for="ch" forName="pictB3" refType="h"/>
            <dgm:constr type="w" for="ch" forName="pictB3" refType="h" fact="0.371"/>
            <dgm:constr type="h" for="ch" forName="pictB3" refType="h" fact="0.371"/>
            <dgm:constr type="r" for="ch" forName="threeDotsPict" refType="r" refFor="ch" refForName="pictA3"/>
            <dgm:constr type="b" for="ch" forName="threeDotsPict" refType="b" refFor="ch" refForName="pictA3"/>
            <dgm:constr type="rOff" for="ch" forName="threeDotsPict" refType="userD" fact="-1"/>
            <dgm:constr type="bOff" for="ch" forName="threeDotsPict" refType="userD" fact="-1"/>
            <dgm:constr type="w" for="ch" forName="threeDotsPict" refType="userD" fact="3.25"/>
            <dgm:constr type="h" for="ch" forName="threeDotsPict" refType="userD" fact="3.25"/>
            <dgm:constr type="l" for="ch" forName="pictA4" refType="l" refFor="ch" refForName="space2"/>
            <dgm:constr type="b" for="ch" forName="pictA4" refType="h"/>
            <dgm:constr type="w" for="ch" forName="pictA4" refType="h" fact="0.216"/>
            <dgm:constr type="h" for="ch" forName="pictA4" refType="h" fact="0.216"/>
            <dgm:constr type="l" for="ch" forName="pictB4" refType="l" refFor="ch" refForName="space2"/>
            <dgm:constr type="b" for="ch" forName="pictB4" refType="h"/>
            <dgm:constr type="w" for="ch" forName="pictB4" refType="h" fact="0.216"/>
            <dgm:constr type="h" for="ch" forName="pictB4" refType="h" fact="0.216"/>
            <dgm:constr type="r" for="ch" forName="fourDotsPict" refType="r" refFor="ch" refForName="pictA4"/>
            <dgm:constr type="b" for="ch" forName="fourDotsPict" refType="b" refFor="ch" refForName="pictA4"/>
            <dgm:constr type="rOff" for="ch" forName="fourDotsPict" refType="userD" fact="-1"/>
            <dgm:constr type="bOff" for="ch" forName="fourDotsPict" refType="userD" fact="-1"/>
            <dgm:constr type="w" for="ch" forName="fourDotsPict" refType="userD" fact="2.5"/>
            <dgm:constr type="h" for="ch" forName="fourDotsPict" refType="userD" fact="2.5"/>
            <dgm:constr type="l" for="ch" forName="pictA5" refType="l" refFor="ch" refForName="space2"/>
            <dgm:constr type="t" for="ch" forName="pictA5" refType="h" fact="0.629"/>
            <dgm:constr type="w" for="ch" forName="pictA5" refType="h" fact="0.216"/>
            <dgm:constr type="h" for="ch" forName="pictA5" refType="h" fact="0.133"/>
            <dgm:constr type="l" for="ch" forName="pictB5" refType="l" refFor="ch" refForName="space2"/>
            <dgm:constr type="t" for="ch" forName="pictB5" refType="h" fact="0.629"/>
            <dgm:constr type="w" for="ch" forName="pictB5" refType="h" fact="0.216"/>
            <dgm:constr type="h" for="ch" forName="pictB5" refType="h" fact="0.133"/>
            <dgm:constr type="r" for="ch" forName="fiveDotsPict" refType="r" refFor="ch" refForName="pictA5"/>
            <dgm:constr type="b" for="ch" forName="fiveDotsPict" refType="b" refFor="ch" refForName="pictA5"/>
            <dgm:constr type="rOff" for="ch" forName="fiveDotsPict" refType="userD" fact="-1"/>
            <dgm:constr type="bOff" for="ch" forName="fiveDotsPict" refType="userD" fact="-1"/>
            <dgm:constr type="w" for="ch" forName="fiveDotsPict" refType="userD" fact="3.25"/>
            <dgm:constr type="h" for="ch" forName="fiveDotsPict" refType="userD" fact="3.25"/>
          </dgm:constrLst>
        </dgm:if>
        <dgm:else name="Name5">
          <dgm:constrLst>
            <dgm:constr type="userD"/>
            <dgm:constr type="w" for="ch" forName="space1" refType="h"/>
            <dgm:constr type="h" for="ch" forName="space1" refType="h"/>
            <dgm:constr type="l" for="ch" forName="space2"/>
            <dgm:constr type="w" for="ch" forName="space2" refType="h" fact="0.608"/>
            <dgm:constr type="r" for="ch" forName="pictA1" refType="w"/>
            <dgm:constr type="t" for="ch" forName="pictA1"/>
            <dgm:constr type="w" for="ch" forName="pictA1" refType="h"/>
            <dgm:constr type="h" for="ch" forName="pictA1" refType="h"/>
            <dgm:constr type="r" for="ch" forName="pictB1" refType="w"/>
            <dgm:constr type="t" for="ch" forName="pictB1"/>
            <dgm:constr type="w" for="ch" forName="pictB1" refType="h"/>
            <dgm:constr type="h" for="ch" forName="pictB1" refType="h"/>
            <dgm:constr type="r" for="ch" forName="oneDotPict" refType="r" refFor="ch" refForName="pictA1"/>
            <dgm:constr type="b" for="ch" forName="oneDotPict" refType="b" refFor="ch" refForName="pictA1"/>
            <dgm:constr type="rOff" for="ch" forName="oneDotPict" refType="userD" fact="-1"/>
            <dgm:constr type="bOff" for="ch" forName="oneDotPict" refType="userD" fact="-1"/>
            <dgm:constr type="w" for="ch" forName="oneDotPict" refType="userD"/>
            <dgm:constr type="h" for="ch" forName="oneDotPict" refType="userD"/>
            <dgm:constr type="l" for="ch" forName="pictA2"/>
            <dgm:constr type="t" for="ch" forName="pictA2"/>
            <dgm:constr type="w" for="ch" forName="pictA2" refType="h" fact="0.608"/>
            <dgm:constr type="h" for="ch" forName="pictA2" refType="h" fact="0.608"/>
            <dgm:constr type="l" for="ch" forName="pictB2"/>
            <dgm:constr type="t" for="ch" forName="pictB2"/>
            <dgm:constr type="w" for="ch" forName="pictB2" refType="h" fact="0.608"/>
            <dgm:constr type="h" for="ch" forName="pictB2" refType="h" fact="0.608"/>
            <dgm:constr type="r" for="ch" forName="twoDotsPict" refType="r" refFor="ch" refForName="pictA2"/>
            <dgm:constr type="b" for="ch" forName="twoDotsPict" refType="b" refFor="ch" refForName="pictA2"/>
            <dgm:constr type="rOff" for="ch" forName="twoDotsPict" refType="userD" fact="-1"/>
            <dgm:constr type="bOff" for="ch" forName="twoDotsPict" refType="userD" fact="-1"/>
            <dgm:constr type="w" for="ch" forName="twoDotsPict" refType="userD" fact="2.5"/>
            <dgm:constr type="h" for="ch" forName="twoDotsPict" refType="userD"/>
            <dgm:constr type="l" for="ch" forName="pictA3"/>
            <dgm:constr type="b" for="ch" forName="pictA3" refType="h"/>
            <dgm:constr type="w" for="ch" forName="pictA3" refType="h" fact="0.371"/>
            <dgm:constr type="h" for="ch" forName="pictA3" refType="h" fact="0.371"/>
            <dgm:constr type="l" for="ch" forName="pictB3"/>
            <dgm:constr type="b" for="ch" forName="pictB3" refType="h"/>
            <dgm:constr type="w" for="ch" forName="pictB3" refType="h" fact="0.371"/>
            <dgm:constr type="h" for="ch" forName="pictB3" refType="h" fact="0.371"/>
            <dgm:constr type="r" for="ch" forName="threeDotsPict" refType="r" refFor="ch" refForName="pictA3"/>
            <dgm:constr type="b" for="ch" forName="threeDotsPict" refType="b" refFor="ch" refForName="pictA3"/>
            <dgm:constr type="rOff" for="ch" forName="threeDotsPict" refType="userD" fact="-1"/>
            <dgm:constr type="bOff" for="ch" forName="threeDotsPict" refType="userD" fact="-1"/>
            <dgm:constr type="w" for="ch" forName="threeDotsPict" refType="userD" fact="3.25"/>
            <dgm:constr type="h" for="ch" forName="threeDotsPict" refType="userD" fact="3.25"/>
            <dgm:constr type="r" for="ch" forName="pictA4" refType="r" refFor="ch" refForName="space2"/>
            <dgm:constr type="b" for="ch" forName="pictA4" refType="h"/>
            <dgm:constr type="w" for="ch" forName="pictA4" refType="h" fact="0.216"/>
            <dgm:constr type="h" for="ch" forName="pictA4" refType="h" fact="0.216"/>
            <dgm:constr type="r" for="ch" forName="pictB4" refType="r" refFor="ch" refForName="space2"/>
            <dgm:constr type="b" for="ch" forName="pictB4" refType="h"/>
            <dgm:constr type="w" for="ch" forName="pictB4" refType="h" fact="0.216"/>
            <dgm:constr type="h" for="ch" forName="pictB4" refType="h" fact="0.216"/>
            <dgm:constr type="r" for="ch" forName="fourDotsPict" refType="r" refFor="ch" refForName="pictA4"/>
            <dgm:constr type="b" for="ch" forName="fourDotsPict" refType="b" refFor="ch" refForName="pictA4"/>
            <dgm:constr type="rOff" for="ch" forName="fourDotsPict" refType="userD" fact="-1"/>
            <dgm:constr type="bOff" for="ch" forName="fourDotsPict" refType="userD" fact="-1"/>
            <dgm:constr type="w" for="ch" forName="fourDotsPict" refType="userD" fact="2.5"/>
            <dgm:constr type="h" for="ch" forName="fourDotsPict" refType="userD" fact="2.5"/>
            <dgm:constr type="r" for="ch" forName="pictA5" refType="r" refFor="ch" refForName="space2"/>
            <dgm:constr type="t" for="ch" forName="pictA5" refType="h" fact="0.629"/>
            <dgm:constr type="w" for="ch" forName="pictA5" refType="h" fact="0.216"/>
            <dgm:constr type="h" for="ch" forName="pictA5" refType="h" fact="0.133"/>
            <dgm:constr type="r" for="ch" forName="pictB5" refType="r" refFor="ch" refForName="space2"/>
            <dgm:constr type="t" for="ch" forName="pictB5" refType="h" fact="0.629"/>
            <dgm:constr type="w" for="ch" forName="pictB5" refType="h" fact="0.216"/>
            <dgm:constr type="h" for="ch" forName="pictB5" refType="h" fact="0.133"/>
            <dgm:constr type="r" for="ch" forName="fiveDotsPict" refType="r" refFor="ch" refForName="pictA5"/>
            <dgm:constr type="b" for="ch" forName="fiveDotsPict" refType="b" refFor="ch" refForName="pictA5"/>
            <dgm:constr type="rOff" for="ch" forName="fiveDotsPict" refType="userD" fact="-1"/>
            <dgm:constr type="bOff" for="ch" forName="fiveDotsPict" refType="userD" fact="-1"/>
            <dgm:constr type="w" for="ch" forName="fiveDotsPict" refType="userD" fact="3.25"/>
            <dgm:constr type="h" for="ch" forName="fiveDotsPict" refType="userD" fact="3.25"/>
          </dgm:constrLst>
        </dgm:else>
      </dgm:choose>
      <dgm:layoutNode name="space1">
        <dgm:alg type="sp"/>
        <dgm:shape xmlns:r="http://schemas.openxmlformats.org/officeDocument/2006/relationships" r:blip="">
          <dgm:adjLst/>
        </dgm:shape>
      </dgm:layoutNode>
      <dgm:layoutNode name="space2">
        <dgm:alg type="sp"/>
        <dgm:shape xmlns:r="http://schemas.openxmlformats.org/officeDocument/2006/relationships" r:blip="">
          <dgm:adjLst/>
        </dgm:shape>
      </dgm:layoutNode>
      <dgm:choose name="Name6">
        <dgm:if name="Name7" axis="ch" ptType="node" func="cnt" op="gte" val="1">
          <dgm:forEach name="Name8" axis="ch" ptType="sibTrans" hideLastTrans="0" cnt="1">
            <dgm:layoutNode name="pictA1">
              <dgm:alg type="sp"/>
              <dgm:shape xmlns:r="http://schemas.openxmlformats.org/officeDocument/2006/relationships" r:blip="">
                <dgm:adjLst/>
              </dgm:shape>
              <dgm:presOf/>
              <dgm:forEach name="Name9" ref="imageRepeat"/>
            </dgm:layoutNode>
            <dgm:layoutNode name="oneDotPict">
              <dgm:alg type="composite"/>
              <dgm:shape xmlns:r="http://schemas.openxmlformats.org/officeDocument/2006/relationships" r:blip="">
                <dgm:adjLst/>
              </dgm:shape>
              <dgm:presOf/>
              <dgm:constrLst>
                <dgm:constr type="userD"/>
                <dgm:constr type="w" for="ch" forName="dotPict_11" refType="userD"/>
                <dgm:constr type="h" for="ch" forName="dotPict_11" refType="userD"/>
              </dgm:constrLst>
              <dgm:layoutNode name="dotPict_11" styleLbl="solidFgAcc1">
                <dgm:alg type="sp"/>
                <dgm:shape xmlns:r="http://schemas.openxmlformats.org/officeDocument/2006/relationships" type="ellipse" r:blip="">
                  <dgm:adjLst/>
                </dgm:shape>
                <dgm:presOf/>
              </dgm:layoutNode>
            </dgm:layoutNode>
          </dgm:forEach>
        </dgm:if>
        <dgm:else name="Name10">
          <dgm:layoutNode name="pictB1" styleLbl="alignNode1">
            <dgm:alg type="sp"/>
            <dgm:shape xmlns:r="http://schemas.openxmlformats.org/officeDocument/2006/relationships" type="rect" r:blip="">
              <dgm:adjLst/>
            </dgm:shape>
            <dgm:presOf/>
          </dgm:layoutNode>
        </dgm:else>
      </dgm:choose>
      <dgm:choose name="Name11">
        <dgm:if name="Name12" axis="ch" ptType="node" func="cnt" op="gte" val="2">
          <dgm:forEach name="Name13" axis="ch" ptType="sibTrans" hideLastTrans="0" st="2" cnt="1">
            <dgm:layoutNode name="pictA2">
              <dgm:alg type="sp"/>
              <dgm:shape xmlns:r="http://schemas.openxmlformats.org/officeDocument/2006/relationships" r:blip="">
                <dgm:adjLst/>
              </dgm:shape>
              <dgm:presOf/>
              <dgm:forEach name="Name14" ref="imageRepeat"/>
            </dgm:layoutNode>
            <dgm:layoutNode name="twoDotsPict">
              <dgm:alg type="composite"/>
              <dgm:shape xmlns:r="http://schemas.openxmlformats.org/officeDocument/2006/relationships" r:blip="">
                <dgm:adjLst/>
              </dgm:shape>
              <dgm:presOf/>
              <dgm:constrLst>
                <dgm:constr type="userD"/>
                <dgm:constr type="w" for="ch" forName="dotPict_21" refType="userD"/>
                <dgm:constr type="h" for="ch" forName="dotPict_21" refType="userD"/>
                <dgm:constr type="l" for="ch" forName="dotPict_22" refType="userD" fact="1.5"/>
                <dgm:constr type="w" for="ch" forName="dotPict_22" refType="userD"/>
                <dgm:constr type="h" for="ch" forName="dotPict_22" refType="userD"/>
              </dgm:constrLst>
              <dgm:layoutNode name="dotPict_21" styleLbl="solidFgAcc1">
                <dgm:alg type="sp"/>
                <dgm:shape xmlns:r="http://schemas.openxmlformats.org/officeDocument/2006/relationships" type="ellipse" r:blip="">
                  <dgm:adjLst/>
                </dgm:shape>
                <dgm:presOf/>
              </dgm:layoutNode>
              <dgm:layoutNode name="dotPict_22" styleLbl="solidFgAcc1">
                <dgm:alg type="sp"/>
                <dgm:shape xmlns:r="http://schemas.openxmlformats.org/officeDocument/2006/relationships" type="ellipse" r:blip="">
                  <dgm:adjLst/>
                </dgm:shape>
                <dgm:presOf/>
              </dgm:layoutNode>
            </dgm:layoutNode>
          </dgm:forEach>
        </dgm:if>
        <dgm:else name="Name15">
          <dgm:layoutNode name="pictB2" styleLbl="alignNode1">
            <dgm:alg type="sp"/>
            <dgm:shape xmlns:r="http://schemas.openxmlformats.org/officeDocument/2006/relationships" type="rect" r:blip="">
              <dgm:adjLst/>
            </dgm:shape>
            <dgm:presOf/>
          </dgm:layoutNode>
        </dgm:else>
      </dgm:choose>
      <dgm:choose name="Name16">
        <dgm:if name="Name17" axis="ch" ptType="node" func="cnt" op="gte" val="3">
          <dgm:forEach name="Name18" axis="ch" ptType="sibTrans" hideLastTrans="0" st="3" cnt="1">
            <dgm:layoutNode name="pictA3">
              <dgm:alg type="sp"/>
              <dgm:shape xmlns:r="http://schemas.openxmlformats.org/officeDocument/2006/relationships" r:blip="">
                <dgm:adjLst/>
              </dgm:shape>
              <dgm:presOf/>
              <dgm:forEach name="Name19" ref="imageRepeat"/>
            </dgm:layoutNode>
            <dgm:layoutNode name="threeDotsPict">
              <dgm:alg type="composite"/>
              <dgm:shape xmlns:r="http://schemas.openxmlformats.org/officeDocument/2006/relationships" r:blip="">
                <dgm:adjLst/>
              </dgm:shape>
              <dgm:presOf/>
              <dgm:constrLst>
                <dgm:constr type="userD"/>
                <dgm:constr type="l" for="ch" forName="dotPict_31"/>
                <dgm:constr type="t" for="ch" forName="dotPict_31" refType="userD" fact="2.25"/>
                <dgm:constr type="w" for="ch" forName="dotPict_31" refType="userD"/>
                <dgm:constr type="h" for="ch" forName="dotPict_31" refType="userD"/>
                <dgm:constr type="l" for="ch" forName="dotPict_32" refType="userD" fact="1.125"/>
                <dgm:constr type="t" for="ch" forName="dotPict_32" refType="userD" fact="1.125"/>
                <dgm:constr type="w" for="ch" forName="dotPict_32" refType="userD"/>
                <dgm:constr type="h" for="ch" forName="dotPict_32" refType="userD"/>
                <dgm:constr type="l" for="ch" forName="dotPict_33" refType="userD" fact="2.25"/>
                <dgm:constr type="t" for="ch" forName="dotPict_33"/>
                <dgm:constr type="w" for="ch" forName="dotPict_33" refType="userD"/>
                <dgm:constr type="h" for="ch" forName="dotPict_33" refType="userD"/>
              </dgm:constrLst>
              <dgm:layoutNode name="dotPict_31" styleLbl="solidFgAcc1">
                <dgm:alg type="sp"/>
                <dgm:shape xmlns:r="http://schemas.openxmlformats.org/officeDocument/2006/relationships" type="ellipse" r:blip="">
                  <dgm:adjLst/>
                </dgm:shape>
                <dgm:presOf/>
              </dgm:layoutNode>
              <dgm:layoutNode name="dotPict_32" styleLbl="solidFgAcc1">
                <dgm:alg type="sp"/>
                <dgm:shape xmlns:r="http://schemas.openxmlformats.org/officeDocument/2006/relationships" type="ellipse" r:blip="">
                  <dgm:adjLst/>
                </dgm:shape>
                <dgm:presOf/>
              </dgm:layoutNode>
              <dgm:layoutNode name="dotPict_33" styleLbl="solidFgAcc1">
                <dgm:alg type="sp"/>
                <dgm:shape xmlns:r="http://schemas.openxmlformats.org/officeDocument/2006/relationships" type="ellipse" r:blip="">
                  <dgm:adjLst/>
                </dgm:shape>
                <dgm:presOf/>
              </dgm:layoutNode>
            </dgm:layoutNode>
          </dgm:forEach>
        </dgm:if>
        <dgm:else name="Name20">
          <dgm:layoutNode name="pictB3" styleLbl="alignNode1">
            <dgm:alg type="sp"/>
            <dgm:shape xmlns:r="http://schemas.openxmlformats.org/officeDocument/2006/relationships" type="rect" r:blip="">
              <dgm:adjLst/>
            </dgm:shape>
            <dgm:presOf/>
          </dgm:layoutNode>
        </dgm:else>
      </dgm:choose>
      <dgm:choose name="Name21">
        <dgm:if name="Name22" axis="ch" ptType="node" func="cnt" op="gte" val="4">
          <dgm:forEach name="Name23" axis="ch" ptType="sibTrans" hideLastTrans="0" st="4" cnt="1">
            <dgm:layoutNode name="pictA4">
              <dgm:alg type="sp"/>
              <dgm:shape xmlns:r="http://schemas.openxmlformats.org/officeDocument/2006/relationships" r:blip="">
                <dgm:adjLst/>
              </dgm:shape>
              <dgm:presOf/>
              <dgm:forEach name="Name24" ref="imageRepeat"/>
            </dgm:layoutNode>
            <dgm:layoutNode name="fourDotsPict">
              <dgm:alg type="composite"/>
              <dgm:shape xmlns:r="http://schemas.openxmlformats.org/officeDocument/2006/relationships" r:blip="">
                <dgm:adjLst/>
              </dgm:shape>
              <dgm:presOf/>
              <dgm:constrLst>
                <dgm:constr type="userD"/>
                <dgm:constr type="w" for="ch" forName="dotPict_41" refType="userD"/>
                <dgm:constr type="h" for="ch" forName="dotPict_41" refType="userD"/>
                <dgm:constr type="l" for="ch" forName="dotPict_42" refType="userD" fact="1.5"/>
                <dgm:constr type="w" for="ch" forName="dotPict_42" refType="userD"/>
                <dgm:constr type="h" for="ch" forName="dotPict_42" refType="userD"/>
                <dgm:constr type="t" for="ch" forName="dotPict_43" refType="userD" fact="1.5"/>
                <dgm:constr type="w" for="ch" forName="dotPict_43" refType="userD"/>
                <dgm:constr type="h" for="ch" forName="dotPict_43" refType="userD"/>
                <dgm:constr type="l" for="ch" forName="dotPict_44" refType="userD" fact="1.5"/>
                <dgm:constr type="t" for="ch" forName="dotPict_44" refType="userD" fact="1.5"/>
                <dgm:constr type="w" for="ch" forName="dotPict_44" refType="userD"/>
                <dgm:constr type="h" for="ch" forName="dotPict_44" refType="userD"/>
              </dgm:constrLst>
              <dgm:layoutNode name="dotPict_41" styleLbl="solidFgAcc1">
                <dgm:alg type="sp"/>
                <dgm:shape xmlns:r="http://schemas.openxmlformats.org/officeDocument/2006/relationships" type="ellipse" r:blip="">
                  <dgm:adjLst/>
                </dgm:shape>
                <dgm:presOf/>
              </dgm:layoutNode>
              <dgm:layoutNode name="dotPict_42" styleLbl="solidFgAcc1">
                <dgm:alg type="sp"/>
                <dgm:shape xmlns:r="http://schemas.openxmlformats.org/officeDocument/2006/relationships" type="ellipse" r:blip="">
                  <dgm:adjLst/>
                </dgm:shape>
                <dgm:presOf/>
              </dgm:layoutNode>
              <dgm:layoutNode name="dotPict_43" styleLbl="solidFgAcc1">
                <dgm:alg type="sp"/>
                <dgm:shape xmlns:r="http://schemas.openxmlformats.org/officeDocument/2006/relationships" type="ellipse" r:blip="">
                  <dgm:adjLst/>
                </dgm:shape>
                <dgm:presOf/>
              </dgm:layoutNode>
              <dgm:layoutNode name="dotPict_44" styleLbl="solidFgAcc1">
                <dgm:alg type="sp"/>
                <dgm:shape xmlns:r="http://schemas.openxmlformats.org/officeDocument/2006/relationships" type="ellipse" r:blip="">
                  <dgm:adjLst/>
                </dgm:shape>
                <dgm:presOf/>
              </dgm:layoutNode>
            </dgm:layoutNode>
          </dgm:forEach>
        </dgm:if>
        <dgm:else name="Name25">
          <dgm:layoutNode name="pictB4" styleLbl="alignNode1">
            <dgm:alg type="sp"/>
            <dgm:shape xmlns:r="http://schemas.openxmlformats.org/officeDocument/2006/relationships" type="rect" r:blip="">
              <dgm:adjLst/>
            </dgm:shape>
            <dgm:presOf/>
          </dgm:layoutNode>
        </dgm:else>
      </dgm:choose>
      <dgm:choose name="Name26">
        <dgm:if name="Name27" axis="ch" ptType="node" func="cnt" op="gte" val="5">
          <dgm:forEach name="Name28" axis="ch" ptType="sibTrans" hideLastTrans="0" st="5" cnt="1">
            <dgm:layoutNode name="pictA5">
              <dgm:alg type="sp"/>
              <dgm:shape xmlns:r="http://schemas.openxmlformats.org/officeDocument/2006/relationships" r:blip="">
                <dgm:adjLst/>
              </dgm:shape>
              <dgm:presOf/>
              <dgm:forEach name="Name29" ref="imageRepeat"/>
            </dgm:layoutNode>
            <dgm:layoutNode name="fiveDotsPict">
              <dgm:alg type="composite"/>
              <dgm:shape xmlns:r="http://schemas.openxmlformats.org/officeDocument/2006/relationships" r:blip="">
                <dgm:adjLst/>
              </dgm:shape>
              <dgm:presOf/>
              <dgm:constrLst>
                <dgm:constr type="userD"/>
                <dgm:constr type="l" for="ch" forName="dotPict_51"/>
                <dgm:constr type="t" for="ch" forName="dotPict_51" refType="userD" fact="2.25"/>
                <dgm:constr type="w" for="ch" forName="dotPict_51" refType="userD"/>
                <dgm:constr type="h" for="ch" forName="dotPict_51" refType="userD"/>
                <dgm:constr type="l" for="ch" forName="dotPict_52" refType="userD" fact="1.125"/>
                <dgm:constr type="t" for="ch" forName="dotPict_52" refType="userD" fact="1.125"/>
                <dgm:constr type="w" for="ch" forName="dotPict_52" refType="userD"/>
                <dgm:constr type="h" for="ch" forName="dotPict_52" refType="userD"/>
                <dgm:constr type="l" for="ch" forName="dotPict_53" refType="userD" fact="2.25"/>
                <dgm:constr type="t" for="ch" forName="dotPict_53"/>
                <dgm:constr type="w" for="ch" forName="dotPict_53" refType="userD"/>
                <dgm:constr type="h" for="ch" forName="dotPict_53" refType="userD"/>
                <dgm:constr type="l" for="ch" forName="dotPict_54"/>
                <dgm:constr type="t" for="ch" forName="dotPict_54"/>
                <dgm:constr type="w" for="ch" forName="dotPict_54" refType="userD"/>
                <dgm:constr type="h" for="ch" forName="dotPict_54" refType="userD"/>
                <dgm:constr type="l" for="ch" forName="dotPict_55" refType="userD" fact="2.25"/>
                <dgm:constr type="t" for="ch" forName="dotPict_55" refType="userD" fact="2.25"/>
                <dgm:constr type="w" for="ch" forName="dotPict_55" refType="userD"/>
                <dgm:constr type="h" for="ch" forName="dotPict_55" refType="userD"/>
              </dgm:constrLst>
              <dgm:layoutNode name="dotPict_51" styleLbl="solidFgAcc1">
                <dgm:alg type="sp"/>
                <dgm:shape xmlns:r="http://schemas.openxmlformats.org/officeDocument/2006/relationships" type="ellipse" r:blip="">
                  <dgm:adjLst/>
                </dgm:shape>
                <dgm:presOf/>
              </dgm:layoutNode>
              <dgm:layoutNode name="dotPict_52" styleLbl="solidFgAcc1">
                <dgm:alg type="sp"/>
                <dgm:shape xmlns:r="http://schemas.openxmlformats.org/officeDocument/2006/relationships" type="ellipse" r:blip="">
                  <dgm:adjLst/>
                </dgm:shape>
                <dgm:presOf/>
              </dgm:layoutNode>
              <dgm:layoutNode name="dotPict_53" styleLbl="solidFgAcc1">
                <dgm:alg type="sp"/>
                <dgm:shape xmlns:r="http://schemas.openxmlformats.org/officeDocument/2006/relationships" type="ellipse" r:blip="">
                  <dgm:adjLst/>
                </dgm:shape>
                <dgm:presOf/>
              </dgm:layoutNode>
              <dgm:layoutNode name="dotPict_54" styleLbl="solidFgAcc1">
                <dgm:alg type="sp"/>
                <dgm:shape xmlns:r="http://schemas.openxmlformats.org/officeDocument/2006/relationships" type="ellipse" r:blip="">
                  <dgm:adjLst/>
                </dgm:shape>
                <dgm:presOf/>
              </dgm:layoutNode>
              <dgm:layoutNode name="dotPict_55" styleLbl="solidFgAcc1">
                <dgm:alg type="sp"/>
                <dgm:shape xmlns:r="http://schemas.openxmlformats.org/officeDocument/2006/relationships" type="ellipse" r:blip="">
                  <dgm:adjLst/>
                </dgm:shape>
                <dgm:presOf/>
              </dgm:layoutNode>
            </dgm:layoutNode>
          </dgm:forEach>
        </dgm:if>
        <dgm:else name="Name30">
          <dgm:layoutNode name="pictB5" styleLbl="alignNode1">
            <dgm:alg type="sp"/>
            <dgm:shape xmlns:r="http://schemas.openxmlformats.org/officeDocument/2006/relationships" type="rect" r:blip="">
              <dgm:adjLst/>
            </dgm:shape>
            <dgm:presOf/>
          </dgm:layoutNode>
        </dgm:else>
      </dgm:choose>
    </dgm:layoutNode>
    <dgm:layoutNode name="txLine">
      <dgm:choose name="Name31">
        <dgm:if name="Name32" func="var" arg="dir" op="equ" val="norm">
          <dgm:alg type="lin">
            <dgm:param type="horzAlign" val="r"/>
          </dgm:alg>
        </dgm:if>
        <dgm:else name="Name33">
          <dgm:alg type="lin">
            <dgm:param type="horzAlign" val="l"/>
            <dgm:param type="linDir" val="fromR"/>
          </dgm:alg>
        </dgm:else>
      </dgm:choose>
      <dgm:constrLst>
        <dgm:constr type="primFontSz" for="ch" ptType="node" op="equ" val="65"/>
        <dgm:constr type="w" for="ch" ptType="node" refType="primFontSz" refFor="ch" refPtType="node" fact="0.5"/>
        <dgm:constr type="h" for="ch" ptType="node" refType="h"/>
      </dgm:constrLst>
      <dgm:ruleLst>
        <dgm:rule type="primFontSz" for="ch" ptType="node" val="5" fact="NaN" max="NaN"/>
      </dgm:ruleLst>
      <dgm:forEach name="Name34" axis="ch" ptType="node">
        <dgm:choose name="Name35">
          <dgm:if name="Name36" axis="self" ptType="node" func="pos" op="equ" val="1">
            <dgm:layoutNode name="oneDotTx">
              <dgm:alg type="composite"/>
              <dgm:shape xmlns:r="http://schemas.openxmlformats.org/officeDocument/2006/relationships" r:blip="">
                <dgm:adjLst/>
              </dgm:shape>
              <dgm:presOf/>
              <dgm:constrLst>
                <dgm:constr type="userD"/>
                <dgm:constr type="w" for="ch" forName="dotTx_11" refType="userD"/>
                <dgm:constr type="h" for="ch" forName="dotTx_11" refType="userD"/>
              </dgm:constrLst>
              <dgm:layoutNode name="dotTx_11" styleLbl="solidFgAcc1">
                <dgm:alg type="sp"/>
                <dgm:shape xmlns:r="http://schemas.openxmlformats.org/officeDocument/2006/relationships" type="ellipse" r:blip="">
                  <dgm:adjLst/>
                </dgm:shape>
                <dgm:presOf/>
              </dgm:layoutNode>
            </dgm:layoutNode>
            <dgm:layoutNode name="Name37"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38" axis="self" ptType="node" func="pos" op="equ" val="2">
            <dgm:layoutNode name="twoDotsTx">
              <dgm:alg type="composite"/>
              <dgm:shape xmlns:r="http://schemas.openxmlformats.org/officeDocument/2006/relationships" r:blip="">
                <dgm:adjLst/>
              </dgm:shape>
              <dgm:presOf/>
              <dgm:constrLst>
                <dgm:constr type="userD"/>
                <dgm:constr type="w" for="ch" forName="dotTx_21" refType="userD"/>
                <dgm:constr type="h" for="ch" forName="dotTx_21" refType="userD"/>
                <dgm:constr type="l" for="ch" forName="dotTx_22" refType="userD" fact="1.5"/>
                <dgm:constr type="w" for="ch" forName="dotTx_22" refType="userD"/>
                <dgm:constr type="h" for="ch" forName="dotTx_22" refType="userD"/>
              </dgm:constrLst>
              <dgm:layoutNode name="dotTx_21" styleLbl="solidFgAcc1">
                <dgm:alg type="sp"/>
                <dgm:shape xmlns:r="http://schemas.openxmlformats.org/officeDocument/2006/relationships" type="ellipse" r:blip="">
                  <dgm:adjLst/>
                </dgm:shape>
                <dgm:presOf/>
              </dgm:layoutNode>
              <dgm:layoutNode name="dotTx_22" styleLbl="solidFgAcc1">
                <dgm:alg type="sp"/>
                <dgm:shape xmlns:r="http://schemas.openxmlformats.org/officeDocument/2006/relationships" type="ellipse" r:blip="">
                  <dgm:adjLst/>
                </dgm:shape>
                <dgm:presOf/>
              </dgm:layoutNode>
            </dgm:layoutNode>
            <dgm:layoutNode name="Name39"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0" axis="self" ptType="node" func="pos" op="equ" val="3">
            <dgm:layoutNode name="threeDotsTx">
              <dgm:alg type="composite"/>
              <dgm:shape xmlns:r="http://schemas.openxmlformats.org/officeDocument/2006/relationships" r:blip="">
                <dgm:adjLst/>
              </dgm:shape>
              <dgm:presOf/>
              <dgm:constrLst>
                <dgm:constr type="userD"/>
                <dgm:constr type="l" for="ch" forName="dotTx_31"/>
                <dgm:constr type="t" for="ch" forName="dotTx_31" refType="userD" fact="2.25"/>
                <dgm:constr type="w" for="ch" forName="dotTx_31" refType="userD"/>
                <dgm:constr type="h" for="ch" forName="dotTx_31" refType="userD"/>
                <dgm:constr type="l" for="ch" forName="dotTx_32" refType="userD" fact="1.125"/>
                <dgm:constr type="t" for="ch" forName="dotTx_32" refType="userD" fact="1.125"/>
                <dgm:constr type="w" for="ch" forName="dotTx_32" refType="userD"/>
                <dgm:constr type="h" for="ch" forName="dotTx_32" refType="userD"/>
                <dgm:constr type="l" for="ch" forName="dotTx_33" refType="userD" fact="2.25"/>
                <dgm:constr type="t" for="ch" forName="dotTx_33"/>
                <dgm:constr type="w" for="ch" forName="dotTx_33" refType="userD"/>
                <dgm:constr type="h" for="ch" forName="dotTx_33" refType="userD"/>
              </dgm:constrLst>
              <dgm:layoutNode name="dotTx_31" styleLbl="solidFgAcc1">
                <dgm:alg type="sp"/>
                <dgm:shape xmlns:r="http://schemas.openxmlformats.org/officeDocument/2006/relationships" type="ellipse" r:blip="">
                  <dgm:adjLst/>
                </dgm:shape>
                <dgm:presOf/>
              </dgm:layoutNode>
              <dgm:layoutNode name="dotTx_32" styleLbl="solidFgAcc1">
                <dgm:alg type="sp"/>
                <dgm:shape xmlns:r="http://schemas.openxmlformats.org/officeDocument/2006/relationships" type="ellipse" r:blip="">
                  <dgm:adjLst/>
                </dgm:shape>
                <dgm:presOf/>
              </dgm:layoutNode>
              <dgm:layoutNode name="dotTx_33" styleLbl="solidFgAcc1">
                <dgm:alg type="sp"/>
                <dgm:shape xmlns:r="http://schemas.openxmlformats.org/officeDocument/2006/relationships" type="ellipse" r:blip="">
                  <dgm:adjLst/>
                </dgm:shape>
                <dgm:presOf/>
              </dgm:layoutNode>
            </dgm:layoutNode>
            <dgm:layoutNode name="Name41"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2" axis="self" ptType="node" func="pos" op="equ" val="4">
            <dgm:layoutNode name="fourDotsTx">
              <dgm:alg type="composite"/>
              <dgm:shape xmlns:r="http://schemas.openxmlformats.org/officeDocument/2006/relationships" r:blip="">
                <dgm:adjLst/>
              </dgm:shape>
              <dgm:presOf/>
              <dgm:constrLst>
                <dgm:constr type="userD"/>
                <dgm:constr type="w" for="ch" forName="dotTx_41" refType="userD"/>
                <dgm:constr type="h" for="ch" forName="dotTx_41" refType="userD"/>
                <dgm:constr type="l" for="ch" forName="dotTx_42" refType="userD" fact="1.5"/>
                <dgm:constr type="w" for="ch" forName="dotTx_42" refType="userD"/>
                <dgm:constr type="h" for="ch" forName="dotTx_42" refType="userD"/>
                <dgm:constr type="t" for="ch" forName="dotTx_43" refType="userD" fact="1.5"/>
                <dgm:constr type="w" for="ch" forName="dotTx_43" refType="userD"/>
                <dgm:constr type="h" for="ch" forName="dotTx_43" refType="userD"/>
                <dgm:constr type="l" for="ch" forName="dotTx_44" refType="userD" fact="1.5"/>
                <dgm:constr type="t" for="ch" forName="dotTx_44" refType="userD" fact="1.5"/>
                <dgm:constr type="w" for="ch" forName="dotTx_44" refType="userD"/>
                <dgm:constr type="h" for="ch" forName="dotTx_44" refType="userD"/>
              </dgm:constrLst>
              <dgm:layoutNode name="dotTx_41" styleLbl="solidFgAcc1">
                <dgm:alg type="sp"/>
                <dgm:shape xmlns:r="http://schemas.openxmlformats.org/officeDocument/2006/relationships" type="ellipse" r:blip="">
                  <dgm:adjLst/>
                </dgm:shape>
                <dgm:presOf/>
              </dgm:layoutNode>
              <dgm:layoutNode name="dotTx_42" styleLbl="solidFgAcc1">
                <dgm:alg type="sp"/>
                <dgm:shape xmlns:r="http://schemas.openxmlformats.org/officeDocument/2006/relationships" type="ellipse" r:blip="">
                  <dgm:adjLst/>
                </dgm:shape>
                <dgm:presOf/>
              </dgm:layoutNode>
              <dgm:layoutNode name="dotTx_43" styleLbl="solidFgAcc1">
                <dgm:alg type="sp"/>
                <dgm:shape xmlns:r="http://schemas.openxmlformats.org/officeDocument/2006/relationships" type="ellipse" r:blip="">
                  <dgm:adjLst/>
                </dgm:shape>
                <dgm:presOf/>
              </dgm:layoutNode>
              <dgm:layoutNode name="dotTx_44" styleLbl="solidFgAcc1">
                <dgm:alg type="sp"/>
                <dgm:shape xmlns:r="http://schemas.openxmlformats.org/officeDocument/2006/relationships" type="ellipse" r:blip="">
                  <dgm:adjLst/>
                </dgm:shape>
                <dgm:presOf/>
              </dgm:layoutNode>
            </dgm:layoutNode>
            <dgm:layoutNode name="Name43"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4" axis="self" ptType="node" func="pos" op="equ" val="5">
            <dgm:layoutNode name="fiveDotsTx">
              <dgm:alg type="composite"/>
              <dgm:shape xmlns:r="http://schemas.openxmlformats.org/officeDocument/2006/relationships" r:blip="">
                <dgm:adjLst/>
              </dgm:shape>
              <dgm:presOf/>
              <dgm:constrLst>
                <dgm:constr type="userD"/>
                <dgm:constr type="l" for="ch" forName="dotTx_51"/>
                <dgm:constr type="t" for="ch" forName="dotTx_51" refType="userD" fact="2.25"/>
                <dgm:constr type="w" for="ch" forName="dotTx_51" refType="userD"/>
                <dgm:constr type="h" for="ch" forName="dotTx_51" refType="userD"/>
                <dgm:constr type="l" for="ch" forName="dotTx_52" refType="userD" fact="1.125"/>
                <dgm:constr type="t" for="ch" forName="dotTx_52" refType="userD" fact="1.125"/>
                <dgm:constr type="w" for="ch" forName="dotTx_52" refType="userD"/>
                <dgm:constr type="h" for="ch" forName="dotTx_52" refType="userD"/>
                <dgm:constr type="l" for="ch" forName="dotTx_53" refType="userD" fact="2.25"/>
                <dgm:constr type="t" for="ch" forName="dotTx_53"/>
                <dgm:constr type="w" for="ch" forName="dotTx_53" refType="userD"/>
                <dgm:constr type="h" for="ch" forName="dotTx_53" refType="userD"/>
                <dgm:constr type="l" for="ch" forName="dotTx_54"/>
                <dgm:constr type="t" for="ch" forName="dotTx_54"/>
                <dgm:constr type="w" for="ch" forName="dotTx_54" refType="userD"/>
                <dgm:constr type="h" for="ch" forName="dotTx_54" refType="userD"/>
                <dgm:constr type="l" for="ch" forName="dotTx_55" refType="userD" fact="2.25"/>
                <dgm:constr type="t" for="ch" forName="dotTx_55" refType="userD" fact="2.25"/>
                <dgm:constr type="w" for="ch" forName="dotTx_55" refType="userD"/>
                <dgm:constr type="h" for="ch" forName="dotTx_55" refType="userD"/>
              </dgm:constrLst>
              <dgm:layoutNode name="dotTx_51" styleLbl="solidFgAcc1">
                <dgm:alg type="sp"/>
                <dgm:shape xmlns:r="http://schemas.openxmlformats.org/officeDocument/2006/relationships" type="ellipse" r:blip="">
                  <dgm:adjLst/>
                </dgm:shape>
                <dgm:presOf/>
              </dgm:layoutNode>
              <dgm:layoutNode name="dotTx_52" styleLbl="solidFgAcc1">
                <dgm:alg type="sp"/>
                <dgm:shape xmlns:r="http://schemas.openxmlformats.org/officeDocument/2006/relationships" type="ellipse" r:blip="">
                  <dgm:adjLst/>
                </dgm:shape>
                <dgm:presOf/>
              </dgm:layoutNode>
              <dgm:layoutNode name="dotTx_53" styleLbl="solidFgAcc1">
                <dgm:alg type="sp"/>
                <dgm:shape xmlns:r="http://schemas.openxmlformats.org/officeDocument/2006/relationships" type="ellipse" r:blip="">
                  <dgm:adjLst/>
                </dgm:shape>
                <dgm:presOf/>
              </dgm:layoutNode>
              <dgm:layoutNode name="dotTx_54" styleLbl="solidFgAcc1">
                <dgm:alg type="sp"/>
                <dgm:shape xmlns:r="http://schemas.openxmlformats.org/officeDocument/2006/relationships" type="ellipse" r:blip="">
                  <dgm:adjLst/>
                </dgm:shape>
                <dgm:presOf/>
              </dgm:layoutNode>
              <dgm:layoutNode name="dotTx_55" styleLbl="solidFgAcc1">
                <dgm:alg type="sp"/>
                <dgm:shape xmlns:r="http://schemas.openxmlformats.org/officeDocument/2006/relationships" type="ellipse" r:blip="">
                  <dgm:adjLst/>
                </dgm:shape>
                <dgm:presOf/>
              </dgm:layoutNode>
            </dgm:layoutNode>
            <dgm:layoutNode name="Name45"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else name="Name46"/>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9/3/layout/SpiralPicture">
  <dgm:title val=""/>
  <dgm:desc val=""/>
  <dgm:catLst>
    <dgm:cat type="picture" pri="4000"/>
    <dgm:cat type="pictureconvert" pri="4000"/>
  </dgm:catLst>
  <dgm:sampData>
    <dgm:dataModel>
      <dgm:ptLst>
        <dgm:pt modelId="0" type="doc"/>
        <dgm:pt modelId="1"/>
        <dgm:pt modelId="2"/>
        <dgm:pt modelId="3"/>
        <dgm:pt modelId="4"/>
        <dgm:pt modelId="5"/>
      </dgm:ptLst>
      <dgm:cxnLst>
        <dgm:cxn modelId="11" srcId="0" destId="1" srcOrd="0" destOrd="0"/>
        <dgm:cxn modelId="12" srcId="0" destId="2" srcOrd="0" destOrd="0"/>
        <dgm:cxn modelId="13" srcId="0" destId="3" srcOrd="0" destOrd="0"/>
        <dgm:cxn modelId="14" srcId="0" destId="4" srcOrd="0" destOrd="0"/>
        <dgm:cxn modelId="15" srcId="0" destId="5" srcOrd="0" destOrd="0"/>
      </dgm:cxnLst>
      <dgm:bg/>
      <dgm:whole/>
    </dgm:dataModel>
  </dgm:sampData>
  <dgm:styleData useDef="1">
    <dgm:dataModel>
      <dgm:ptLst/>
      <dgm:bg/>
      <dgm:whole/>
    </dgm:dataModel>
  </dgm:styleData>
  <dgm:clrData useDef="1">
    <dgm:dataModel>
      <dgm:ptLst/>
      <dgm:bg/>
      <dgm:whole/>
    </dgm:dataModel>
  </dgm:clrData>
  <dgm:layoutNode name="Name0">
    <dgm:varLst>
      <dgm:chMax val="5"/>
      <dgm:dir/>
    </dgm:varLst>
    <dgm:alg type="composite">
      <dgm:param type="ar" val="1.515"/>
    </dgm:alg>
    <dgm:shape xmlns:r="http://schemas.openxmlformats.org/officeDocument/2006/relationships" r:blip="">
      <dgm:adjLst/>
    </dgm:shape>
    <dgm:constrLst>
      <dgm:constr type="w" for="ch" forName="picts" refType="w"/>
      <dgm:constr type="h" for="ch" forName="picts" refType="h" fact="0.93"/>
      <dgm:constr type="b" for="ch" forName="txLine" refType="h"/>
      <dgm:constr type="w" for="ch" forName="txLine" refType="w"/>
      <dgm:constr type="h" for="ch" forName="txLine" refType="h" fact="0.07"/>
      <dgm:constr type="userD" for="des" refType="h" fact="0.016"/>
    </dgm:constrLst>
    <dgm:forEach name="Name1" axis="self" ptType="parTrans">
      <dgm:forEach name="Name2" axis="self" ptType="sibTrans" st="2">
        <dgm:forEach name="imageRepeat" axis="self">
          <dgm:layoutNode name="imageRepeatNode" styleLbl="alignNode1">
            <dgm:alg type="sp"/>
            <dgm:shape xmlns:r="http://schemas.openxmlformats.org/officeDocument/2006/relationships" type="rect" r:blip="" blipPhldr="1">
              <dgm:adjLst/>
            </dgm:shape>
            <dgm:presOf axis="self"/>
          </dgm:layoutNode>
        </dgm:forEach>
      </dgm:forEach>
    </dgm:forEach>
    <dgm:layoutNode name="picts">
      <dgm:alg type="composite"/>
      <dgm:shape xmlns:r="http://schemas.openxmlformats.org/officeDocument/2006/relationships" r:blip="">
        <dgm:adjLst/>
      </dgm:shape>
      <dgm:choose name="Name3">
        <dgm:if name="Name4" func="var" arg="dir" op="equ" val="norm">
          <dgm:constrLst>
            <dgm:constr type="userD"/>
            <dgm:constr type="w" for="ch" forName="space1" refType="h"/>
            <dgm:constr type="h" for="ch" forName="space1" refType="h"/>
            <dgm:constr type="r" for="ch" forName="space2" refType="w"/>
            <dgm:constr type="w" for="ch" forName="space2" refType="h" fact="0.608"/>
            <dgm:constr type="l" for="ch" forName="pictA1"/>
            <dgm:constr type="t" for="ch" forName="pictA1"/>
            <dgm:constr type="w" for="ch" forName="pictA1" refType="h"/>
            <dgm:constr type="h" for="ch" forName="pictA1" refType="h"/>
            <dgm:constr type="l" for="ch" forName="pictB1"/>
            <dgm:constr type="t" for="ch" forName="pictB1"/>
            <dgm:constr type="w" for="ch" forName="pictB1" refType="h"/>
            <dgm:constr type="h" for="ch" forName="pictB1" refType="h"/>
            <dgm:constr type="r" for="ch" forName="oneDotPict" refType="r" refFor="ch" refForName="pictA1"/>
            <dgm:constr type="b" for="ch" forName="oneDotPict" refType="b" refFor="ch" refForName="pictA1"/>
            <dgm:constr type="rOff" for="ch" forName="oneDotPict" refType="userD" fact="-1"/>
            <dgm:constr type="bOff" for="ch" forName="oneDotPict" refType="userD" fact="-1"/>
            <dgm:constr type="w" for="ch" forName="oneDotPict" refType="userD"/>
            <dgm:constr type="h" for="ch" forName="oneDotPict" refType="userD"/>
            <dgm:constr type="r" for="ch" forName="pictA2" refType="w"/>
            <dgm:constr type="t" for="ch" forName="pictA2"/>
            <dgm:constr type="w" for="ch" forName="pictA2" refType="h" fact="0.608"/>
            <dgm:constr type="h" for="ch" forName="pictA2" refType="h" fact="0.608"/>
            <dgm:constr type="r" for="ch" forName="pictB2" refType="w"/>
            <dgm:constr type="t" for="ch" forName="pictB2"/>
            <dgm:constr type="w" for="ch" forName="pictB2" refType="h" fact="0.608"/>
            <dgm:constr type="h" for="ch" forName="pictB2" refType="h" fact="0.608"/>
            <dgm:constr type="r" for="ch" forName="twoDotsPict" refType="r" refFor="ch" refForName="pictA2"/>
            <dgm:constr type="b" for="ch" forName="twoDotsPict" refType="b" refFor="ch" refForName="pictA2"/>
            <dgm:constr type="rOff" for="ch" forName="twoDotsPict" refType="userD" fact="-1"/>
            <dgm:constr type="bOff" for="ch" forName="twoDotsPict" refType="userD" fact="-1"/>
            <dgm:constr type="w" for="ch" forName="twoDotsPict" refType="userD" fact="2.5"/>
            <dgm:constr type="h" for="ch" forName="twoDotsPict" refType="userD"/>
            <dgm:constr type="r" for="ch" forName="pictA3" refType="w"/>
            <dgm:constr type="b" for="ch" forName="pictA3" refType="h"/>
            <dgm:constr type="w" for="ch" forName="pictA3" refType="h" fact="0.371"/>
            <dgm:constr type="h" for="ch" forName="pictA3" refType="h" fact="0.371"/>
            <dgm:constr type="r" for="ch" forName="pictB3" refType="w"/>
            <dgm:constr type="b" for="ch" forName="pictB3" refType="h"/>
            <dgm:constr type="w" for="ch" forName="pictB3" refType="h" fact="0.371"/>
            <dgm:constr type="h" for="ch" forName="pictB3" refType="h" fact="0.371"/>
            <dgm:constr type="r" for="ch" forName="threeDotsPict" refType="r" refFor="ch" refForName="pictA3"/>
            <dgm:constr type="b" for="ch" forName="threeDotsPict" refType="b" refFor="ch" refForName="pictA3"/>
            <dgm:constr type="rOff" for="ch" forName="threeDotsPict" refType="userD" fact="-1"/>
            <dgm:constr type="bOff" for="ch" forName="threeDotsPict" refType="userD" fact="-1"/>
            <dgm:constr type="w" for="ch" forName="threeDotsPict" refType="userD" fact="3.25"/>
            <dgm:constr type="h" for="ch" forName="threeDotsPict" refType="userD" fact="3.25"/>
            <dgm:constr type="l" for="ch" forName="pictA4" refType="l" refFor="ch" refForName="space2"/>
            <dgm:constr type="b" for="ch" forName="pictA4" refType="h"/>
            <dgm:constr type="w" for="ch" forName="pictA4" refType="h" fact="0.216"/>
            <dgm:constr type="h" for="ch" forName="pictA4" refType="h" fact="0.216"/>
            <dgm:constr type="l" for="ch" forName="pictB4" refType="l" refFor="ch" refForName="space2"/>
            <dgm:constr type="b" for="ch" forName="pictB4" refType="h"/>
            <dgm:constr type="w" for="ch" forName="pictB4" refType="h" fact="0.216"/>
            <dgm:constr type="h" for="ch" forName="pictB4" refType="h" fact="0.216"/>
            <dgm:constr type="r" for="ch" forName="fourDotsPict" refType="r" refFor="ch" refForName="pictA4"/>
            <dgm:constr type="b" for="ch" forName="fourDotsPict" refType="b" refFor="ch" refForName="pictA4"/>
            <dgm:constr type="rOff" for="ch" forName="fourDotsPict" refType="userD" fact="-1"/>
            <dgm:constr type="bOff" for="ch" forName="fourDotsPict" refType="userD" fact="-1"/>
            <dgm:constr type="w" for="ch" forName="fourDotsPict" refType="userD" fact="2.5"/>
            <dgm:constr type="h" for="ch" forName="fourDotsPict" refType="userD" fact="2.5"/>
            <dgm:constr type="l" for="ch" forName="pictA5" refType="l" refFor="ch" refForName="space2"/>
            <dgm:constr type="t" for="ch" forName="pictA5" refType="h" fact="0.629"/>
            <dgm:constr type="w" for="ch" forName="pictA5" refType="h" fact="0.216"/>
            <dgm:constr type="h" for="ch" forName="pictA5" refType="h" fact="0.133"/>
            <dgm:constr type="l" for="ch" forName="pictB5" refType="l" refFor="ch" refForName="space2"/>
            <dgm:constr type="t" for="ch" forName="pictB5" refType="h" fact="0.629"/>
            <dgm:constr type="w" for="ch" forName="pictB5" refType="h" fact="0.216"/>
            <dgm:constr type="h" for="ch" forName="pictB5" refType="h" fact="0.133"/>
            <dgm:constr type="r" for="ch" forName="fiveDotsPict" refType="r" refFor="ch" refForName="pictA5"/>
            <dgm:constr type="b" for="ch" forName="fiveDotsPict" refType="b" refFor="ch" refForName="pictA5"/>
            <dgm:constr type="rOff" for="ch" forName="fiveDotsPict" refType="userD" fact="-1"/>
            <dgm:constr type="bOff" for="ch" forName="fiveDotsPict" refType="userD" fact="-1"/>
            <dgm:constr type="w" for="ch" forName="fiveDotsPict" refType="userD" fact="3.25"/>
            <dgm:constr type="h" for="ch" forName="fiveDotsPict" refType="userD" fact="3.25"/>
          </dgm:constrLst>
        </dgm:if>
        <dgm:else name="Name5">
          <dgm:constrLst>
            <dgm:constr type="userD"/>
            <dgm:constr type="w" for="ch" forName="space1" refType="h"/>
            <dgm:constr type="h" for="ch" forName="space1" refType="h"/>
            <dgm:constr type="l" for="ch" forName="space2"/>
            <dgm:constr type="w" for="ch" forName="space2" refType="h" fact="0.608"/>
            <dgm:constr type="r" for="ch" forName="pictA1" refType="w"/>
            <dgm:constr type="t" for="ch" forName="pictA1"/>
            <dgm:constr type="w" for="ch" forName="pictA1" refType="h"/>
            <dgm:constr type="h" for="ch" forName="pictA1" refType="h"/>
            <dgm:constr type="r" for="ch" forName="pictB1" refType="w"/>
            <dgm:constr type="t" for="ch" forName="pictB1"/>
            <dgm:constr type="w" for="ch" forName="pictB1" refType="h"/>
            <dgm:constr type="h" for="ch" forName="pictB1" refType="h"/>
            <dgm:constr type="r" for="ch" forName="oneDotPict" refType="r" refFor="ch" refForName="pictA1"/>
            <dgm:constr type="b" for="ch" forName="oneDotPict" refType="b" refFor="ch" refForName="pictA1"/>
            <dgm:constr type="rOff" for="ch" forName="oneDotPict" refType="userD" fact="-1"/>
            <dgm:constr type="bOff" for="ch" forName="oneDotPict" refType="userD" fact="-1"/>
            <dgm:constr type="w" for="ch" forName="oneDotPict" refType="userD"/>
            <dgm:constr type="h" for="ch" forName="oneDotPict" refType="userD"/>
            <dgm:constr type="l" for="ch" forName="pictA2"/>
            <dgm:constr type="t" for="ch" forName="pictA2"/>
            <dgm:constr type="w" for="ch" forName="pictA2" refType="h" fact="0.608"/>
            <dgm:constr type="h" for="ch" forName="pictA2" refType="h" fact="0.608"/>
            <dgm:constr type="l" for="ch" forName="pictB2"/>
            <dgm:constr type="t" for="ch" forName="pictB2"/>
            <dgm:constr type="w" for="ch" forName="pictB2" refType="h" fact="0.608"/>
            <dgm:constr type="h" for="ch" forName="pictB2" refType="h" fact="0.608"/>
            <dgm:constr type="r" for="ch" forName="twoDotsPict" refType="r" refFor="ch" refForName="pictA2"/>
            <dgm:constr type="b" for="ch" forName="twoDotsPict" refType="b" refFor="ch" refForName="pictA2"/>
            <dgm:constr type="rOff" for="ch" forName="twoDotsPict" refType="userD" fact="-1"/>
            <dgm:constr type="bOff" for="ch" forName="twoDotsPict" refType="userD" fact="-1"/>
            <dgm:constr type="w" for="ch" forName="twoDotsPict" refType="userD" fact="2.5"/>
            <dgm:constr type="h" for="ch" forName="twoDotsPict" refType="userD"/>
            <dgm:constr type="l" for="ch" forName="pictA3"/>
            <dgm:constr type="b" for="ch" forName="pictA3" refType="h"/>
            <dgm:constr type="w" for="ch" forName="pictA3" refType="h" fact="0.371"/>
            <dgm:constr type="h" for="ch" forName="pictA3" refType="h" fact="0.371"/>
            <dgm:constr type="l" for="ch" forName="pictB3"/>
            <dgm:constr type="b" for="ch" forName="pictB3" refType="h"/>
            <dgm:constr type="w" for="ch" forName="pictB3" refType="h" fact="0.371"/>
            <dgm:constr type="h" for="ch" forName="pictB3" refType="h" fact="0.371"/>
            <dgm:constr type="r" for="ch" forName="threeDotsPict" refType="r" refFor="ch" refForName="pictA3"/>
            <dgm:constr type="b" for="ch" forName="threeDotsPict" refType="b" refFor="ch" refForName="pictA3"/>
            <dgm:constr type="rOff" for="ch" forName="threeDotsPict" refType="userD" fact="-1"/>
            <dgm:constr type="bOff" for="ch" forName="threeDotsPict" refType="userD" fact="-1"/>
            <dgm:constr type="w" for="ch" forName="threeDotsPict" refType="userD" fact="3.25"/>
            <dgm:constr type="h" for="ch" forName="threeDotsPict" refType="userD" fact="3.25"/>
            <dgm:constr type="r" for="ch" forName="pictA4" refType="r" refFor="ch" refForName="space2"/>
            <dgm:constr type="b" for="ch" forName="pictA4" refType="h"/>
            <dgm:constr type="w" for="ch" forName="pictA4" refType="h" fact="0.216"/>
            <dgm:constr type="h" for="ch" forName="pictA4" refType="h" fact="0.216"/>
            <dgm:constr type="r" for="ch" forName="pictB4" refType="r" refFor="ch" refForName="space2"/>
            <dgm:constr type="b" for="ch" forName="pictB4" refType="h"/>
            <dgm:constr type="w" for="ch" forName="pictB4" refType="h" fact="0.216"/>
            <dgm:constr type="h" for="ch" forName="pictB4" refType="h" fact="0.216"/>
            <dgm:constr type="r" for="ch" forName="fourDotsPict" refType="r" refFor="ch" refForName="pictA4"/>
            <dgm:constr type="b" for="ch" forName="fourDotsPict" refType="b" refFor="ch" refForName="pictA4"/>
            <dgm:constr type="rOff" for="ch" forName="fourDotsPict" refType="userD" fact="-1"/>
            <dgm:constr type="bOff" for="ch" forName="fourDotsPict" refType="userD" fact="-1"/>
            <dgm:constr type="w" for="ch" forName="fourDotsPict" refType="userD" fact="2.5"/>
            <dgm:constr type="h" for="ch" forName="fourDotsPict" refType="userD" fact="2.5"/>
            <dgm:constr type="r" for="ch" forName="pictA5" refType="r" refFor="ch" refForName="space2"/>
            <dgm:constr type="t" for="ch" forName="pictA5" refType="h" fact="0.629"/>
            <dgm:constr type="w" for="ch" forName="pictA5" refType="h" fact="0.216"/>
            <dgm:constr type="h" for="ch" forName="pictA5" refType="h" fact="0.133"/>
            <dgm:constr type="r" for="ch" forName="pictB5" refType="r" refFor="ch" refForName="space2"/>
            <dgm:constr type="t" for="ch" forName="pictB5" refType="h" fact="0.629"/>
            <dgm:constr type="w" for="ch" forName="pictB5" refType="h" fact="0.216"/>
            <dgm:constr type="h" for="ch" forName="pictB5" refType="h" fact="0.133"/>
            <dgm:constr type="r" for="ch" forName="fiveDotsPict" refType="r" refFor="ch" refForName="pictA5"/>
            <dgm:constr type="b" for="ch" forName="fiveDotsPict" refType="b" refFor="ch" refForName="pictA5"/>
            <dgm:constr type="rOff" for="ch" forName="fiveDotsPict" refType="userD" fact="-1"/>
            <dgm:constr type="bOff" for="ch" forName="fiveDotsPict" refType="userD" fact="-1"/>
            <dgm:constr type="w" for="ch" forName="fiveDotsPict" refType="userD" fact="3.25"/>
            <dgm:constr type="h" for="ch" forName="fiveDotsPict" refType="userD" fact="3.25"/>
          </dgm:constrLst>
        </dgm:else>
      </dgm:choose>
      <dgm:layoutNode name="space1">
        <dgm:alg type="sp"/>
        <dgm:shape xmlns:r="http://schemas.openxmlformats.org/officeDocument/2006/relationships" r:blip="">
          <dgm:adjLst/>
        </dgm:shape>
      </dgm:layoutNode>
      <dgm:layoutNode name="space2">
        <dgm:alg type="sp"/>
        <dgm:shape xmlns:r="http://schemas.openxmlformats.org/officeDocument/2006/relationships" r:blip="">
          <dgm:adjLst/>
        </dgm:shape>
      </dgm:layoutNode>
      <dgm:choose name="Name6">
        <dgm:if name="Name7" axis="ch" ptType="node" func="cnt" op="gte" val="1">
          <dgm:forEach name="Name8" axis="ch" ptType="sibTrans" hideLastTrans="0" cnt="1">
            <dgm:layoutNode name="pictA1">
              <dgm:alg type="sp"/>
              <dgm:shape xmlns:r="http://schemas.openxmlformats.org/officeDocument/2006/relationships" r:blip="">
                <dgm:adjLst/>
              </dgm:shape>
              <dgm:presOf/>
              <dgm:forEach name="Name9" ref="imageRepeat"/>
            </dgm:layoutNode>
            <dgm:layoutNode name="oneDotPict">
              <dgm:alg type="composite"/>
              <dgm:shape xmlns:r="http://schemas.openxmlformats.org/officeDocument/2006/relationships" r:blip="">
                <dgm:adjLst/>
              </dgm:shape>
              <dgm:presOf/>
              <dgm:constrLst>
                <dgm:constr type="userD"/>
                <dgm:constr type="w" for="ch" forName="dotPict_11" refType="userD"/>
                <dgm:constr type="h" for="ch" forName="dotPict_11" refType="userD"/>
              </dgm:constrLst>
              <dgm:layoutNode name="dotPict_11" styleLbl="solidFgAcc1">
                <dgm:alg type="sp"/>
                <dgm:shape xmlns:r="http://schemas.openxmlformats.org/officeDocument/2006/relationships" type="ellipse" r:blip="">
                  <dgm:adjLst/>
                </dgm:shape>
                <dgm:presOf/>
              </dgm:layoutNode>
            </dgm:layoutNode>
          </dgm:forEach>
        </dgm:if>
        <dgm:else name="Name10">
          <dgm:layoutNode name="pictB1" styleLbl="alignNode1">
            <dgm:alg type="sp"/>
            <dgm:shape xmlns:r="http://schemas.openxmlformats.org/officeDocument/2006/relationships" type="rect" r:blip="">
              <dgm:adjLst/>
            </dgm:shape>
            <dgm:presOf/>
          </dgm:layoutNode>
        </dgm:else>
      </dgm:choose>
      <dgm:choose name="Name11">
        <dgm:if name="Name12" axis="ch" ptType="node" func="cnt" op="gte" val="2">
          <dgm:forEach name="Name13" axis="ch" ptType="sibTrans" hideLastTrans="0" st="2" cnt="1">
            <dgm:layoutNode name="pictA2">
              <dgm:alg type="sp"/>
              <dgm:shape xmlns:r="http://schemas.openxmlformats.org/officeDocument/2006/relationships" r:blip="">
                <dgm:adjLst/>
              </dgm:shape>
              <dgm:presOf/>
              <dgm:forEach name="Name14" ref="imageRepeat"/>
            </dgm:layoutNode>
            <dgm:layoutNode name="twoDotsPict">
              <dgm:alg type="composite"/>
              <dgm:shape xmlns:r="http://schemas.openxmlformats.org/officeDocument/2006/relationships" r:blip="">
                <dgm:adjLst/>
              </dgm:shape>
              <dgm:presOf/>
              <dgm:constrLst>
                <dgm:constr type="userD"/>
                <dgm:constr type="w" for="ch" forName="dotPict_21" refType="userD"/>
                <dgm:constr type="h" for="ch" forName="dotPict_21" refType="userD"/>
                <dgm:constr type="l" for="ch" forName="dotPict_22" refType="userD" fact="1.5"/>
                <dgm:constr type="w" for="ch" forName="dotPict_22" refType="userD"/>
                <dgm:constr type="h" for="ch" forName="dotPict_22" refType="userD"/>
              </dgm:constrLst>
              <dgm:layoutNode name="dotPict_21" styleLbl="solidFgAcc1">
                <dgm:alg type="sp"/>
                <dgm:shape xmlns:r="http://schemas.openxmlformats.org/officeDocument/2006/relationships" type="ellipse" r:blip="">
                  <dgm:adjLst/>
                </dgm:shape>
                <dgm:presOf/>
              </dgm:layoutNode>
              <dgm:layoutNode name="dotPict_22" styleLbl="solidFgAcc1">
                <dgm:alg type="sp"/>
                <dgm:shape xmlns:r="http://schemas.openxmlformats.org/officeDocument/2006/relationships" type="ellipse" r:blip="">
                  <dgm:adjLst/>
                </dgm:shape>
                <dgm:presOf/>
              </dgm:layoutNode>
            </dgm:layoutNode>
          </dgm:forEach>
        </dgm:if>
        <dgm:else name="Name15">
          <dgm:layoutNode name="pictB2" styleLbl="alignNode1">
            <dgm:alg type="sp"/>
            <dgm:shape xmlns:r="http://schemas.openxmlformats.org/officeDocument/2006/relationships" type="rect" r:blip="">
              <dgm:adjLst/>
            </dgm:shape>
            <dgm:presOf/>
          </dgm:layoutNode>
        </dgm:else>
      </dgm:choose>
      <dgm:choose name="Name16">
        <dgm:if name="Name17" axis="ch" ptType="node" func="cnt" op="gte" val="3">
          <dgm:forEach name="Name18" axis="ch" ptType="sibTrans" hideLastTrans="0" st="3" cnt="1">
            <dgm:layoutNode name="pictA3">
              <dgm:alg type="sp"/>
              <dgm:shape xmlns:r="http://schemas.openxmlformats.org/officeDocument/2006/relationships" r:blip="">
                <dgm:adjLst/>
              </dgm:shape>
              <dgm:presOf/>
              <dgm:forEach name="Name19" ref="imageRepeat"/>
            </dgm:layoutNode>
            <dgm:layoutNode name="threeDotsPict">
              <dgm:alg type="composite"/>
              <dgm:shape xmlns:r="http://schemas.openxmlformats.org/officeDocument/2006/relationships" r:blip="">
                <dgm:adjLst/>
              </dgm:shape>
              <dgm:presOf/>
              <dgm:constrLst>
                <dgm:constr type="userD"/>
                <dgm:constr type="l" for="ch" forName="dotPict_31"/>
                <dgm:constr type="t" for="ch" forName="dotPict_31" refType="userD" fact="2.25"/>
                <dgm:constr type="w" for="ch" forName="dotPict_31" refType="userD"/>
                <dgm:constr type="h" for="ch" forName="dotPict_31" refType="userD"/>
                <dgm:constr type="l" for="ch" forName="dotPict_32" refType="userD" fact="1.125"/>
                <dgm:constr type="t" for="ch" forName="dotPict_32" refType="userD" fact="1.125"/>
                <dgm:constr type="w" for="ch" forName="dotPict_32" refType="userD"/>
                <dgm:constr type="h" for="ch" forName="dotPict_32" refType="userD"/>
                <dgm:constr type="l" for="ch" forName="dotPict_33" refType="userD" fact="2.25"/>
                <dgm:constr type="t" for="ch" forName="dotPict_33"/>
                <dgm:constr type="w" for="ch" forName="dotPict_33" refType="userD"/>
                <dgm:constr type="h" for="ch" forName="dotPict_33" refType="userD"/>
              </dgm:constrLst>
              <dgm:layoutNode name="dotPict_31" styleLbl="solidFgAcc1">
                <dgm:alg type="sp"/>
                <dgm:shape xmlns:r="http://schemas.openxmlformats.org/officeDocument/2006/relationships" type="ellipse" r:blip="">
                  <dgm:adjLst/>
                </dgm:shape>
                <dgm:presOf/>
              </dgm:layoutNode>
              <dgm:layoutNode name="dotPict_32" styleLbl="solidFgAcc1">
                <dgm:alg type="sp"/>
                <dgm:shape xmlns:r="http://schemas.openxmlformats.org/officeDocument/2006/relationships" type="ellipse" r:blip="">
                  <dgm:adjLst/>
                </dgm:shape>
                <dgm:presOf/>
              </dgm:layoutNode>
              <dgm:layoutNode name="dotPict_33" styleLbl="solidFgAcc1">
                <dgm:alg type="sp"/>
                <dgm:shape xmlns:r="http://schemas.openxmlformats.org/officeDocument/2006/relationships" type="ellipse" r:blip="">
                  <dgm:adjLst/>
                </dgm:shape>
                <dgm:presOf/>
              </dgm:layoutNode>
            </dgm:layoutNode>
          </dgm:forEach>
        </dgm:if>
        <dgm:else name="Name20">
          <dgm:layoutNode name="pictB3" styleLbl="alignNode1">
            <dgm:alg type="sp"/>
            <dgm:shape xmlns:r="http://schemas.openxmlformats.org/officeDocument/2006/relationships" type="rect" r:blip="">
              <dgm:adjLst/>
            </dgm:shape>
            <dgm:presOf/>
          </dgm:layoutNode>
        </dgm:else>
      </dgm:choose>
      <dgm:choose name="Name21">
        <dgm:if name="Name22" axis="ch" ptType="node" func="cnt" op="gte" val="4">
          <dgm:forEach name="Name23" axis="ch" ptType="sibTrans" hideLastTrans="0" st="4" cnt="1">
            <dgm:layoutNode name="pictA4">
              <dgm:alg type="sp"/>
              <dgm:shape xmlns:r="http://schemas.openxmlformats.org/officeDocument/2006/relationships" r:blip="">
                <dgm:adjLst/>
              </dgm:shape>
              <dgm:presOf/>
              <dgm:forEach name="Name24" ref="imageRepeat"/>
            </dgm:layoutNode>
            <dgm:layoutNode name="fourDotsPict">
              <dgm:alg type="composite"/>
              <dgm:shape xmlns:r="http://schemas.openxmlformats.org/officeDocument/2006/relationships" r:blip="">
                <dgm:adjLst/>
              </dgm:shape>
              <dgm:presOf/>
              <dgm:constrLst>
                <dgm:constr type="userD"/>
                <dgm:constr type="w" for="ch" forName="dotPict_41" refType="userD"/>
                <dgm:constr type="h" for="ch" forName="dotPict_41" refType="userD"/>
                <dgm:constr type="l" for="ch" forName="dotPict_42" refType="userD" fact="1.5"/>
                <dgm:constr type="w" for="ch" forName="dotPict_42" refType="userD"/>
                <dgm:constr type="h" for="ch" forName="dotPict_42" refType="userD"/>
                <dgm:constr type="t" for="ch" forName="dotPict_43" refType="userD" fact="1.5"/>
                <dgm:constr type="w" for="ch" forName="dotPict_43" refType="userD"/>
                <dgm:constr type="h" for="ch" forName="dotPict_43" refType="userD"/>
                <dgm:constr type="l" for="ch" forName="dotPict_44" refType="userD" fact="1.5"/>
                <dgm:constr type="t" for="ch" forName="dotPict_44" refType="userD" fact="1.5"/>
                <dgm:constr type="w" for="ch" forName="dotPict_44" refType="userD"/>
                <dgm:constr type="h" for="ch" forName="dotPict_44" refType="userD"/>
              </dgm:constrLst>
              <dgm:layoutNode name="dotPict_41" styleLbl="solidFgAcc1">
                <dgm:alg type="sp"/>
                <dgm:shape xmlns:r="http://schemas.openxmlformats.org/officeDocument/2006/relationships" type="ellipse" r:blip="">
                  <dgm:adjLst/>
                </dgm:shape>
                <dgm:presOf/>
              </dgm:layoutNode>
              <dgm:layoutNode name="dotPict_42" styleLbl="solidFgAcc1">
                <dgm:alg type="sp"/>
                <dgm:shape xmlns:r="http://schemas.openxmlformats.org/officeDocument/2006/relationships" type="ellipse" r:blip="">
                  <dgm:adjLst/>
                </dgm:shape>
                <dgm:presOf/>
              </dgm:layoutNode>
              <dgm:layoutNode name="dotPict_43" styleLbl="solidFgAcc1">
                <dgm:alg type="sp"/>
                <dgm:shape xmlns:r="http://schemas.openxmlformats.org/officeDocument/2006/relationships" type="ellipse" r:blip="">
                  <dgm:adjLst/>
                </dgm:shape>
                <dgm:presOf/>
              </dgm:layoutNode>
              <dgm:layoutNode name="dotPict_44" styleLbl="solidFgAcc1">
                <dgm:alg type="sp"/>
                <dgm:shape xmlns:r="http://schemas.openxmlformats.org/officeDocument/2006/relationships" type="ellipse" r:blip="">
                  <dgm:adjLst/>
                </dgm:shape>
                <dgm:presOf/>
              </dgm:layoutNode>
            </dgm:layoutNode>
          </dgm:forEach>
        </dgm:if>
        <dgm:else name="Name25">
          <dgm:layoutNode name="pictB4" styleLbl="alignNode1">
            <dgm:alg type="sp"/>
            <dgm:shape xmlns:r="http://schemas.openxmlformats.org/officeDocument/2006/relationships" type="rect" r:blip="">
              <dgm:adjLst/>
            </dgm:shape>
            <dgm:presOf/>
          </dgm:layoutNode>
        </dgm:else>
      </dgm:choose>
      <dgm:choose name="Name26">
        <dgm:if name="Name27" axis="ch" ptType="node" func="cnt" op="gte" val="5">
          <dgm:forEach name="Name28" axis="ch" ptType="sibTrans" hideLastTrans="0" st="5" cnt="1">
            <dgm:layoutNode name="pictA5">
              <dgm:alg type="sp"/>
              <dgm:shape xmlns:r="http://schemas.openxmlformats.org/officeDocument/2006/relationships" r:blip="">
                <dgm:adjLst/>
              </dgm:shape>
              <dgm:presOf/>
              <dgm:forEach name="Name29" ref="imageRepeat"/>
            </dgm:layoutNode>
            <dgm:layoutNode name="fiveDotsPict">
              <dgm:alg type="composite"/>
              <dgm:shape xmlns:r="http://schemas.openxmlformats.org/officeDocument/2006/relationships" r:blip="">
                <dgm:adjLst/>
              </dgm:shape>
              <dgm:presOf/>
              <dgm:constrLst>
                <dgm:constr type="userD"/>
                <dgm:constr type="l" for="ch" forName="dotPict_51"/>
                <dgm:constr type="t" for="ch" forName="dotPict_51" refType="userD" fact="2.25"/>
                <dgm:constr type="w" for="ch" forName="dotPict_51" refType="userD"/>
                <dgm:constr type="h" for="ch" forName="dotPict_51" refType="userD"/>
                <dgm:constr type="l" for="ch" forName="dotPict_52" refType="userD" fact="1.125"/>
                <dgm:constr type="t" for="ch" forName="dotPict_52" refType="userD" fact="1.125"/>
                <dgm:constr type="w" for="ch" forName="dotPict_52" refType="userD"/>
                <dgm:constr type="h" for="ch" forName="dotPict_52" refType="userD"/>
                <dgm:constr type="l" for="ch" forName="dotPict_53" refType="userD" fact="2.25"/>
                <dgm:constr type="t" for="ch" forName="dotPict_53"/>
                <dgm:constr type="w" for="ch" forName="dotPict_53" refType="userD"/>
                <dgm:constr type="h" for="ch" forName="dotPict_53" refType="userD"/>
                <dgm:constr type="l" for="ch" forName="dotPict_54"/>
                <dgm:constr type="t" for="ch" forName="dotPict_54"/>
                <dgm:constr type="w" for="ch" forName="dotPict_54" refType="userD"/>
                <dgm:constr type="h" for="ch" forName="dotPict_54" refType="userD"/>
                <dgm:constr type="l" for="ch" forName="dotPict_55" refType="userD" fact="2.25"/>
                <dgm:constr type="t" for="ch" forName="dotPict_55" refType="userD" fact="2.25"/>
                <dgm:constr type="w" for="ch" forName="dotPict_55" refType="userD"/>
                <dgm:constr type="h" for="ch" forName="dotPict_55" refType="userD"/>
              </dgm:constrLst>
              <dgm:layoutNode name="dotPict_51" styleLbl="solidFgAcc1">
                <dgm:alg type="sp"/>
                <dgm:shape xmlns:r="http://schemas.openxmlformats.org/officeDocument/2006/relationships" type="ellipse" r:blip="">
                  <dgm:adjLst/>
                </dgm:shape>
                <dgm:presOf/>
              </dgm:layoutNode>
              <dgm:layoutNode name="dotPict_52" styleLbl="solidFgAcc1">
                <dgm:alg type="sp"/>
                <dgm:shape xmlns:r="http://schemas.openxmlformats.org/officeDocument/2006/relationships" type="ellipse" r:blip="">
                  <dgm:adjLst/>
                </dgm:shape>
                <dgm:presOf/>
              </dgm:layoutNode>
              <dgm:layoutNode name="dotPict_53" styleLbl="solidFgAcc1">
                <dgm:alg type="sp"/>
                <dgm:shape xmlns:r="http://schemas.openxmlformats.org/officeDocument/2006/relationships" type="ellipse" r:blip="">
                  <dgm:adjLst/>
                </dgm:shape>
                <dgm:presOf/>
              </dgm:layoutNode>
              <dgm:layoutNode name="dotPict_54" styleLbl="solidFgAcc1">
                <dgm:alg type="sp"/>
                <dgm:shape xmlns:r="http://schemas.openxmlformats.org/officeDocument/2006/relationships" type="ellipse" r:blip="">
                  <dgm:adjLst/>
                </dgm:shape>
                <dgm:presOf/>
              </dgm:layoutNode>
              <dgm:layoutNode name="dotPict_55" styleLbl="solidFgAcc1">
                <dgm:alg type="sp"/>
                <dgm:shape xmlns:r="http://schemas.openxmlformats.org/officeDocument/2006/relationships" type="ellipse" r:blip="">
                  <dgm:adjLst/>
                </dgm:shape>
                <dgm:presOf/>
              </dgm:layoutNode>
            </dgm:layoutNode>
          </dgm:forEach>
        </dgm:if>
        <dgm:else name="Name30">
          <dgm:layoutNode name="pictB5" styleLbl="alignNode1">
            <dgm:alg type="sp"/>
            <dgm:shape xmlns:r="http://schemas.openxmlformats.org/officeDocument/2006/relationships" type="rect" r:blip="">
              <dgm:adjLst/>
            </dgm:shape>
            <dgm:presOf/>
          </dgm:layoutNode>
        </dgm:else>
      </dgm:choose>
    </dgm:layoutNode>
    <dgm:layoutNode name="txLine">
      <dgm:choose name="Name31">
        <dgm:if name="Name32" func="var" arg="dir" op="equ" val="norm">
          <dgm:alg type="lin">
            <dgm:param type="horzAlign" val="r"/>
          </dgm:alg>
        </dgm:if>
        <dgm:else name="Name33">
          <dgm:alg type="lin">
            <dgm:param type="horzAlign" val="l"/>
            <dgm:param type="linDir" val="fromR"/>
          </dgm:alg>
        </dgm:else>
      </dgm:choose>
      <dgm:constrLst>
        <dgm:constr type="primFontSz" for="ch" ptType="node" op="equ" val="65"/>
        <dgm:constr type="w" for="ch" ptType="node" refType="primFontSz" refFor="ch" refPtType="node" fact="0.5"/>
        <dgm:constr type="h" for="ch" ptType="node" refType="h"/>
      </dgm:constrLst>
      <dgm:ruleLst>
        <dgm:rule type="primFontSz" for="ch" ptType="node" val="5" fact="NaN" max="NaN"/>
      </dgm:ruleLst>
      <dgm:forEach name="Name34" axis="ch" ptType="node">
        <dgm:choose name="Name35">
          <dgm:if name="Name36" axis="self" ptType="node" func="pos" op="equ" val="1">
            <dgm:layoutNode name="oneDotTx">
              <dgm:alg type="composite"/>
              <dgm:shape xmlns:r="http://schemas.openxmlformats.org/officeDocument/2006/relationships" r:blip="">
                <dgm:adjLst/>
              </dgm:shape>
              <dgm:presOf/>
              <dgm:constrLst>
                <dgm:constr type="userD"/>
                <dgm:constr type="w" for="ch" forName="dotTx_11" refType="userD"/>
                <dgm:constr type="h" for="ch" forName="dotTx_11" refType="userD"/>
              </dgm:constrLst>
              <dgm:layoutNode name="dotTx_11" styleLbl="solidFgAcc1">
                <dgm:alg type="sp"/>
                <dgm:shape xmlns:r="http://schemas.openxmlformats.org/officeDocument/2006/relationships" type="ellipse" r:blip="">
                  <dgm:adjLst/>
                </dgm:shape>
                <dgm:presOf/>
              </dgm:layoutNode>
            </dgm:layoutNode>
            <dgm:layoutNode name="Name37"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38" axis="self" ptType="node" func="pos" op="equ" val="2">
            <dgm:layoutNode name="twoDotsTx">
              <dgm:alg type="composite"/>
              <dgm:shape xmlns:r="http://schemas.openxmlformats.org/officeDocument/2006/relationships" r:blip="">
                <dgm:adjLst/>
              </dgm:shape>
              <dgm:presOf/>
              <dgm:constrLst>
                <dgm:constr type="userD"/>
                <dgm:constr type="w" for="ch" forName="dotTx_21" refType="userD"/>
                <dgm:constr type="h" for="ch" forName="dotTx_21" refType="userD"/>
                <dgm:constr type="l" for="ch" forName="dotTx_22" refType="userD" fact="1.5"/>
                <dgm:constr type="w" for="ch" forName="dotTx_22" refType="userD"/>
                <dgm:constr type="h" for="ch" forName="dotTx_22" refType="userD"/>
              </dgm:constrLst>
              <dgm:layoutNode name="dotTx_21" styleLbl="solidFgAcc1">
                <dgm:alg type="sp"/>
                <dgm:shape xmlns:r="http://schemas.openxmlformats.org/officeDocument/2006/relationships" type="ellipse" r:blip="">
                  <dgm:adjLst/>
                </dgm:shape>
                <dgm:presOf/>
              </dgm:layoutNode>
              <dgm:layoutNode name="dotTx_22" styleLbl="solidFgAcc1">
                <dgm:alg type="sp"/>
                <dgm:shape xmlns:r="http://schemas.openxmlformats.org/officeDocument/2006/relationships" type="ellipse" r:blip="">
                  <dgm:adjLst/>
                </dgm:shape>
                <dgm:presOf/>
              </dgm:layoutNode>
            </dgm:layoutNode>
            <dgm:layoutNode name="Name39"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0" axis="self" ptType="node" func="pos" op="equ" val="3">
            <dgm:layoutNode name="threeDotsTx">
              <dgm:alg type="composite"/>
              <dgm:shape xmlns:r="http://schemas.openxmlformats.org/officeDocument/2006/relationships" r:blip="">
                <dgm:adjLst/>
              </dgm:shape>
              <dgm:presOf/>
              <dgm:constrLst>
                <dgm:constr type="userD"/>
                <dgm:constr type="l" for="ch" forName="dotTx_31"/>
                <dgm:constr type="t" for="ch" forName="dotTx_31" refType="userD" fact="2.25"/>
                <dgm:constr type="w" for="ch" forName="dotTx_31" refType="userD"/>
                <dgm:constr type="h" for="ch" forName="dotTx_31" refType="userD"/>
                <dgm:constr type="l" for="ch" forName="dotTx_32" refType="userD" fact="1.125"/>
                <dgm:constr type="t" for="ch" forName="dotTx_32" refType="userD" fact="1.125"/>
                <dgm:constr type="w" for="ch" forName="dotTx_32" refType="userD"/>
                <dgm:constr type="h" for="ch" forName="dotTx_32" refType="userD"/>
                <dgm:constr type="l" for="ch" forName="dotTx_33" refType="userD" fact="2.25"/>
                <dgm:constr type="t" for="ch" forName="dotTx_33"/>
                <dgm:constr type="w" for="ch" forName="dotTx_33" refType="userD"/>
                <dgm:constr type="h" for="ch" forName="dotTx_33" refType="userD"/>
              </dgm:constrLst>
              <dgm:layoutNode name="dotTx_31" styleLbl="solidFgAcc1">
                <dgm:alg type="sp"/>
                <dgm:shape xmlns:r="http://schemas.openxmlformats.org/officeDocument/2006/relationships" type="ellipse" r:blip="">
                  <dgm:adjLst/>
                </dgm:shape>
                <dgm:presOf/>
              </dgm:layoutNode>
              <dgm:layoutNode name="dotTx_32" styleLbl="solidFgAcc1">
                <dgm:alg type="sp"/>
                <dgm:shape xmlns:r="http://schemas.openxmlformats.org/officeDocument/2006/relationships" type="ellipse" r:blip="">
                  <dgm:adjLst/>
                </dgm:shape>
                <dgm:presOf/>
              </dgm:layoutNode>
              <dgm:layoutNode name="dotTx_33" styleLbl="solidFgAcc1">
                <dgm:alg type="sp"/>
                <dgm:shape xmlns:r="http://schemas.openxmlformats.org/officeDocument/2006/relationships" type="ellipse" r:blip="">
                  <dgm:adjLst/>
                </dgm:shape>
                <dgm:presOf/>
              </dgm:layoutNode>
            </dgm:layoutNode>
            <dgm:layoutNode name="Name41"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2" axis="self" ptType="node" func="pos" op="equ" val="4">
            <dgm:layoutNode name="fourDotsTx">
              <dgm:alg type="composite"/>
              <dgm:shape xmlns:r="http://schemas.openxmlformats.org/officeDocument/2006/relationships" r:blip="">
                <dgm:adjLst/>
              </dgm:shape>
              <dgm:presOf/>
              <dgm:constrLst>
                <dgm:constr type="userD"/>
                <dgm:constr type="w" for="ch" forName="dotTx_41" refType="userD"/>
                <dgm:constr type="h" for="ch" forName="dotTx_41" refType="userD"/>
                <dgm:constr type="l" for="ch" forName="dotTx_42" refType="userD" fact="1.5"/>
                <dgm:constr type="w" for="ch" forName="dotTx_42" refType="userD"/>
                <dgm:constr type="h" for="ch" forName="dotTx_42" refType="userD"/>
                <dgm:constr type="t" for="ch" forName="dotTx_43" refType="userD" fact="1.5"/>
                <dgm:constr type="w" for="ch" forName="dotTx_43" refType="userD"/>
                <dgm:constr type="h" for="ch" forName="dotTx_43" refType="userD"/>
                <dgm:constr type="l" for="ch" forName="dotTx_44" refType="userD" fact="1.5"/>
                <dgm:constr type="t" for="ch" forName="dotTx_44" refType="userD" fact="1.5"/>
                <dgm:constr type="w" for="ch" forName="dotTx_44" refType="userD"/>
                <dgm:constr type="h" for="ch" forName="dotTx_44" refType="userD"/>
              </dgm:constrLst>
              <dgm:layoutNode name="dotTx_41" styleLbl="solidFgAcc1">
                <dgm:alg type="sp"/>
                <dgm:shape xmlns:r="http://schemas.openxmlformats.org/officeDocument/2006/relationships" type="ellipse" r:blip="">
                  <dgm:adjLst/>
                </dgm:shape>
                <dgm:presOf/>
              </dgm:layoutNode>
              <dgm:layoutNode name="dotTx_42" styleLbl="solidFgAcc1">
                <dgm:alg type="sp"/>
                <dgm:shape xmlns:r="http://schemas.openxmlformats.org/officeDocument/2006/relationships" type="ellipse" r:blip="">
                  <dgm:adjLst/>
                </dgm:shape>
                <dgm:presOf/>
              </dgm:layoutNode>
              <dgm:layoutNode name="dotTx_43" styleLbl="solidFgAcc1">
                <dgm:alg type="sp"/>
                <dgm:shape xmlns:r="http://schemas.openxmlformats.org/officeDocument/2006/relationships" type="ellipse" r:blip="">
                  <dgm:adjLst/>
                </dgm:shape>
                <dgm:presOf/>
              </dgm:layoutNode>
              <dgm:layoutNode name="dotTx_44" styleLbl="solidFgAcc1">
                <dgm:alg type="sp"/>
                <dgm:shape xmlns:r="http://schemas.openxmlformats.org/officeDocument/2006/relationships" type="ellipse" r:blip="">
                  <dgm:adjLst/>
                </dgm:shape>
                <dgm:presOf/>
              </dgm:layoutNode>
            </dgm:layoutNode>
            <dgm:layoutNode name="Name43"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if name="Name44" axis="self" ptType="node" func="pos" op="equ" val="5">
            <dgm:layoutNode name="fiveDotsTx">
              <dgm:alg type="composite"/>
              <dgm:shape xmlns:r="http://schemas.openxmlformats.org/officeDocument/2006/relationships" r:blip="">
                <dgm:adjLst/>
              </dgm:shape>
              <dgm:presOf/>
              <dgm:constrLst>
                <dgm:constr type="userD"/>
                <dgm:constr type="l" for="ch" forName="dotTx_51"/>
                <dgm:constr type="t" for="ch" forName="dotTx_51" refType="userD" fact="2.25"/>
                <dgm:constr type="w" for="ch" forName="dotTx_51" refType="userD"/>
                <dgm:constr type="h" for="ch" forName="dotTx_51" refType="userD"/>
                <dgm:constr type="l" for="ch" forName="dotTx_52" refType="userD" fact="1.125"/>
                <dgm:constr type="t" for="ch" forName="dotTx_52" refType="userD" fact="1.125"/>
                <dgm:constr type="w" for="ch" forName="dotTx_52" refType="userD"/>
                <dgm:constr type="h" for="ch" forName="dotTx_52" refType="userD"/>
                <dgm:constr type="l" for="ch" forName="dotTx_53" refType="userD" fact="2.25"/>
                <dgm:constr type="t" for="ch" forName="dotTx_53"/>
                <dgm:constr type="w" for="ch" forName="dotTx_53" refType="userD"/>
                <dgm:constr type="h" for="ch" forName="dotTx_53" refType="userD"/>
                <dgm:constr type="l" for="ch" forName="dotTx_54"/>
                <dgm:constr type="t" for="ch" forName="dotTx_54"/>
                <dgm:constr type="w" for="ch" forName="dotTx_54" refType="userD"/>
                <dgm:constr type="h" for="ch" forName="dotTx_54" refType="userD"/>
                <dgm:constr type="l" for="ch" forName="dotTx_55" refType="userD" fact="2.25"/>
                <dgm:constr type="t" for="ch" forName="dotTx_55" refType="userD" fact="2.25"/>
                <dgm:constr type="w" for="ch" forName="dotTx_55" refType="userD"/>
                <dgm:constr type="h" for="ch" forName="dotTx_55" refType="userD"/>
              </dgm:constrLst>
              <dgm:layoutNode name="dotTx_51" styleLbl="solidFgAcc1">
                <dgm:alg type="sp"/>
                <dgm:shape xmlns:r="http://schemas.openxmlformats.org/officeDocument/2006/relationships" type="ellipse" r:blip="">
                  <dgm:adjLst/>
                </dgm:shape>
                <dgm:presOf/>
              </dgm:layoutNode>
              <dgm:layoutNode name="dotTx_52" styleLbl="solidFgAcc1">
                <dgm:alg type="sp"/>
                <dgm:shape xmlns:r="http://schemas.openxmlformats.org/officeDocument/2006/relationships" type="ellipse" r:blip="">
                  <dgm:adjLst/>
                </dgm:shape>
                <dgm:presOf/>
              </dgm:layoutNode>
              <dgm:layoutNode name="dotTx_53" styleLbl="solidFgAcc1">
                <dgm:alg type="sp"/>
                <dgm:shape xmlns:r="http://schemas.openxmlformats.org/officeDocument/2006/relationships" type="ellipse" r:blip="">
                  <dgm:adjLst/>
                </dgm:shape>
                <dgm:presOf/>
              </dgm:layoutNode>
              <dgm:layoutNode name="dotTx_54" styleLbl="solidFgAcc1">
                <dgm:alg type="sp"/>
                <dgm:shape xmlns:r="http://schemas.openxmlformats.org/officeDocument/2006/relationships" type="ellipse" r:blip="">
                  <dgm:adjLst/>
                </dgm:shape>
                <dgm:presOf/>
              </dgm:layoutNode>
              <dgm:layoutNode name="dotTx_55" styleLbl="solidFgAcc1">
                <dgm:alg type="sp"/>
                <dgm:shape xmlns:r="http://schemas.openxmlformats.org/officeDocument/2006/relationships" type="ellipse" r:blip="">
                  <dgm:adjLst/>
                </dgm:shape>
                <dgm:presOf/>
              </dgm:layoutNode>
            </dgm:layoutNode>
            <dgm:layoutNode name="Name45" styleLbl="revTx">
              <dgm:varLst>
                <dgm:bulletEnabled val="1"/>
              </dgm:varLst>
              <dgm:alg type="tx"/>
              <dgm:shape xmlns:r="http://schemas.openxmlformats.org/officeDocument/2006/relationships" type="rect" r:blip="">
                <dgm:adjLst/>
              </dgm:shape>
              <dgm:presOf axis="desOrSelf" ptType="node"/>
              <dgm:constrLst>
                <dgm:constr type="tMarg" refType="primFontSz" fact="0.2"/>
                <dgm:constr type="bMarg"/>
              </dgm:constrLst>
              <dgm:ruleLst>
                <dgm:rule type="w" val="INF" fact="NaN" max="NaN"/>
              </dgm:ruleLst>
            </dgm:layoutNode>
          </dgm:if>
          <dgm:else name="Name46"/>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E014C8-2E44-48F5-A6D7-64B9A6959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996</Words>
  <Characters>5484</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Sweet</Company>
  <LinksUpToDate>false</LinksUpToDate>
  <CharactersWithSpaces>6468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avio</dc:creator>
  <cp:lastModifiedBy>ASUS PC</cp:lastModifiedBy>
  <cp:revision>2</cp:revision>
  <cp:lastPrinted>2019-01-24T18:11:00Z</cp:lastPrinted>
  <dcterms:created xsi:type="dcterms:W3CDTF">2021-01-17T12:59:00Z</dcterms:created>
  <dcterms:modified xsi:type="dcterms:W3CDTF">2021-01-17T12:59:00Z</dcterms:modified>
</cp:coreProperties>
</file>