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5810C" w14:textId="46F2EAAF" w:rsidR="009E2670" w:rsidRDefault="00B547F2" w:rsidP="00721FAF">
      <w:pPr>
        <w:bidi/>
        <w:spacing w:after="0"/>
        <w:jc w:val="both"/>
        <w:rPr>
          <w:rFonts w:ascii="Traditional Arabic" w:hAnsi="Traditional Arabic" w:cs="Traditional Arabic"/>
          <w:b/>
          <w:bCs/>
          <w:sz w:val="44"/>
          <w:szCs w:val="44"/>
          <w:u w:val="single"/>
          <w:lang w:bidi="ar-DZ"/>
        </w:rPr>
      </w:pPr>
      <w:r>
        <w:rPr>
          <w:rFonts w:ascii="Traditional Arabic" w:hAnsi="Traditional Arabic" w:cs="Traditional Arabic" w:hint="cs"/>
          <w:b/>
          <w:bCs/>
          <w:sz w:val="44"/>
          <w:szCs w:val="44"/>
          <w:u w:val="single"/>
          <w:rtl/>
          <w:lang w:bidi="ar-DZ"/>
        </w:rPr>
        <w:t xml:space="preserve">المحاضرة </w:t>
      </w:r>
      <w:r w:rsidR="000318F1">
        <w:rPr>
          <w:rFonts w:ascii="Traditional Arabic" w:hAnsi="Traditional Arabic" w:cs="Traditional Arabic" w:hint="cs"/>
          <w:b/>
          <w:bCs/>
          <w:sz w:val="44"/>
          <w:szCs w:val="44"/>
          <w:u w:val="single"/>
          <w:rtl/>
          <w:lang w:bidi="ar-DZ"/>
        </w:rPr>
        <w:t>الثا</w:t>
      </w:r>
      <w:r w:rsidR="00721FAF">
        <w:rPr>
          <w:rFonts w:ascii="Traditional Arabic" w:hAnsi="Traditional Arabic" w:cs="Traditional Arabic" w:hint="cs"/>
          <w:b/>
          <w:bCs/>
          <w:sz w:val="44"/>
          <w:szCs w:val="44"/>
          <w:u w:val="single"/>
          <w:rtl/>
          <w:lang w:val="en-CA" w:bidi="ar-DZ"/>
        </w:rPr>
        <w:t>لثة</w:t>
      </w:r>
      <w:r w:rsidR="000318F1">
        <w:rPr>
          <w:rFonts w:ascii="Traditional Arabic" w:hAnsi="Traditional Arabic" w:cs="Traditional Arabic" w:hint="cs"/>
          <w:b/>
          <w:bCs/>
          <w:sz w:val="44"/>
          <w:szCs w:val="44"/>
          <w:u w:val="single"/>
          <w:rtl/>
          <w:lang w:bidi="ar-DZ"/>
        </w:rPr>
        <w:t xml:space="preserve"> </w:t>
      </w:r>
      <w:r>
        <w:rPr>
          <w:rFonts w:ascii="Traditional Arabic" w:hAnsi="Traditional Arabic" w:cs="Traditional Arabic" w:hint="cs"/>
          <w:b/>
          <w:bCs/>
          <w:sz w:val="44"/>
          <w:szCs w:val="44"/>
          <w:u w:val="single"/>
          <w:rtl/>
          <w:lang w:bidi="ar-DZ"/>
        </w:rPr>
        <w:t xml:space="preserve">/ </w:t>
      </w:r>
      <w:r w:rsidR="00721FAF" w:rsidRPr="00586559">
        <w:rPr>
          <w:rFonts w:ascii="Traditional Arabic" w:hAnsi="Traditional Arabic" w:cs="Traditional Arabic"/>
          <w:b/>
          <w:bCs/>
          <w:sz w:val="32"/>
          <w:szCs w:val="32"/>
          <w:rtl/>
          <w:lang w:bidi="ar-DZ"/>
        </w:rPr>
        <w:t>م</w:t>
      </w:r>
      <w:r w:rsidR="00721FAF">
        <w:rPr>
          <w:rFonts w:ascii="Traditional Arabic" w:hAnsi="Traditional Arabic" w:cs="Traditional Arabic"/>
          <w:b/>
          <w:bCs/>
          <w:sz w:val="32"/>
          <w:szCs w:val="32"/>
          <w:rtl/>
          <w:lang w:bidi="ar-DZ"/>
        </w:rPr>
        <w:t>صادر</w:t>
      </w:r>
      <w:r w:rsidR="00721FAF">
        <w:rPr>
          <w:rFonts w:ascii="Traditional Arabic" w:hAnsi="Traditional Arabic" w:cs="Traditional Arabic" w:hint="cs"/>
          <w:b/>
          <w:bCs/>
          <w:sz w:val="32"/>
          <w:szCs w:val="32"/>
          <w:rtl/>
          <w:lang w:bidi="ar-DZ"/>
        </w:rPr>
        <w:t xml:space="preserve"> </w:t>
      </w:r>
      <w:r w:rsidR="00721FAF" w:rsidRPr="00586559">
        <w:rPr>
          <w:rFonts w:ascii="Traditional Arabic" w:hAnsi="Traditional Arabic" w:cs="Traditional Arabic"/>
          <w:b/>
          <w:bCs/>
          <w:sz w:val="32"/>
          <w:szCs w:val="32"/>
          <w:rtl/>
          <w:lang w:bidi="ar-DZ"/>
        </w:rPr>
        <w:t>القاعدة القانونية</w:t>
      </w:r>
    </w:p>
    <w:p w14:paraId="3C8D1775" w14:textId="702208AC" w:rsidR="00721FAF"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sz w:val="32"/>
          <w:szCs w:val="32"/>
          <w:rtl/>
          <w:lang w:bidi="ar-DZ"/>
        </w:rPr>
        <w:t>مصادر القاعدة القانون</w:t>
      </w:r>
      <w:r>
        <w:rPr>
          <w:rFonts w:ascii="Traditional Arabic" w:hAnsi="Traditional Arabic" w:cs="Traditional Arabic"/>
          <w:sz w:val="32"/>
          <w:szCs w:val="32"/>
          <w:rtl/>
          <w:lang w:bidi="ar-DZ"/>
        </w:rPr>
        <w:t>ية</w:t>
      </w:r>
      <w:r>
        <w:rPr>
          <w:rFonts w:ascii="Traditional Arabic" w:hAnsi="Traditional Arabic" w:cs="Traditional Arabic" w:hint="cs"/>
          <w:sz w:val="32"/>
          <w:szCs w:val="32"/>
          <w:rtl/>
          <w:lang w:bidi="ar-DZ"/>
        </w:rPr>
        <w:t xml:space="preserve"> متعددة فمن الفقه من صنفها إ</w:t>
      </w:r>
      <w:r w:rsidRPr="00586559">
        <w:rPr>
          <w:rFonts w:ascii="Traditional Arabic" w:hAnsi="Traditional Arabic" w:cs="Traditional Arabic"/>
          <w:sz w:val="32"/>
          <w:szCs w:val="32"/>
          <w:rtl/>
          <w:lang w:bidi="ar-DZ"/>
        </w:rPr>
        <w:t>لى</w:t>
      </w:r>
      <w:r>
        <w:rPr>
          <w:rFonts w:ascii="Traditional Arabic" w:hAnsi="Traditional Arabic" w:cs="Traditional Arabic"/>
          <w:sz w:val="32"/>
          <w:szCs w:val="32"/>
          <w:rtl/>
          <w:lang w:bidi="ar-DZ"/>
        </w:rPr>
        <w:t xml:space="preserve"> مصادر مادية</w:t>
      </w:r>
      <w:r>
        <w:rPr>
          <w:rFonts w:ascii="Traditional Arabic" w:hAnsi="Traditional Arabic" w:cs="Traditional Arabic" w:hint="cs"/>
          <w:sz w:val="32"/>
          <w:szCs w:val="32"/>
          <w:rtl/>
          <w:lang w:bidi="ar-DZ"/>
        </w:rPr>
        <w:t xml:space="preserve"> ومنهم من صنفها إلى مصادر تاريخية ومصادر طبيعية</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 xml:space="preserve">فكل قاعدة نجد لها مصدر </w:t>
      </w:r>
      <w:r w:rsidRPr="00586559">
        <w:rPr>
          <w:rFonts w:ascii="Traditional Arabic" w:hAnsi="Traditional Arabic" w:cs="Traditional Arabic" w:hint="cs"/>
          <w:sz w:val="32"/>
          <w:szCs w:val="32"/>
          <w:rtl/>
          <w:lang w:bidi="ar-DZ"/>
        </w:rPr>
        <w:t>تأخذ</w:t>
      </w:r>
      <w:r>
        <w:rPr>
          <w:rFonts w:ascii="Traditional Arabic" w:hAnsi="Traditional Arabic" w:cs="Traditional Arabic"/>
          <w:sz w:val="32"/>
          <w:szCs w:val="32"/>
          <w:rtl/>
          <w:lang w:bidi="ar-DZ"/>
        </w:rPr>
        <w:t xml:space="preserve"> منه لتفرغ فيما بعد في شكل رسمي</w:t>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وهو يطلق عليه الفقه بالمصادر الاصلية التي يلجأ لها القاضي</w:t>
      </w:r>
      <w:r>
        <w:rPr>
          <w:rFonts w:ascii="Traditional Arabic" w:hAnsi="Traditional Arabic" w:cs="Traditional Arabic"/>
          <w:sz w:val="32"/>
          <w:szCs w:val="32"/>
          <w:rtl/>
          <w:lang w:bidi="ar-DZ"/>
        </w:rPr>
        <w:t xml:space="preserve"> للفصل في النزاع المطروح أمامه</w:t>
      </w:r>
      <w:r>
        <w:rPr>
          <w:rFonts w:ascii="Traditional Arabic" w:hAnsi="Traditional Arabic" w:cs="Traditional Arabic" w:hint="cs"/>
          <w:sz w:val="32"/>
          <w:szCs w:val="32"/>
          <w:rtl/>
          <w:lang w:bidi="ar-DZ"/>
        </w:rPr>
        <w:t xml:space="preserve"> إلى </w:t>
      </w:r>
      <w:r w:rsidRPr="00586559">
        <w:rPr>
          <w:rFonts w:ascii="Traditional Arabic" w:hAnsi="Traditional Arabic" w:cs="Traditional Arabic"/>
          <w:sz w:val="32"/>
          <w:szCs w:val="32"/>
          <w:rtl/>
          <w:lang w:bidi="ar-DZ"/>
        </w:rPr>
        <w:t>جانب المصادر الاحتياطية التي يلجأ لها في هالة عدم وجود حل للنزاع المطروح أمامه</w:t>
      </w:r>
      <w:r>
        <w:rPr>
          <w:rFonts w:ascii="Traditional Arabic" w:hAnsi="Traditional Arabic" w:cs="Traditional Arabic" w:hint="cs"/>
          <w:sz w:val="32"/>
          <w:szCs w:val="32"/>
          <w:rtl/>
          <w:lang w:bidi="ar-DZ"/>
        </w:rPr>
        <w:t>.</w:t>
      </w:r>
      <w:r>
        <w:rPr>
          <w:rStyle w:val="Appelnotedebasdep"/>
          <w:rFonts w:cs="Traditional Arabic"/>
          <w:szCs w:val="32"/>
          <w:rtl/>
          <w:lang w:bidi="ar-DZ"/>
        </w:rPr>
        <w:footnoteReference w:id="1"/>
      </w:r>
    </w:p>
    <w:p w14:paraId="0BC9B973" w14:textId="06F94781" w:rsidR="00721FAF" w:rsidRDefault="00721FAF" w:rsidP="00721FAF">
      <w:pPr>
        <w:bidi/>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المطلب </w:t>
      </w:r>
      <w:proofErr w:type="gramStart"/>
      <w:r>
        <w:rPr>
          <w:rFonts w:ascii="Traditional Arabic" w:hAnsi="Traditional Arabic" w:cs="Traditional Arabic"/>
          <w:b/>
          <w:bCs/>
          <w:sz w:val="32"/>
          <w:szCs w:val="32"/>
          <w:rtl/>
          <w:lang w:bidi="ar-DZ"/>
        </w:rPr>
        <w:t>ال</w:t>
      </w:r>
      <w:r>
        <w:rPr>
          <w:rFonts w:ascii="Traditional Arabic" w:hAnsi="Traditional Arabic" w:cs="Traditional Arabic" w:hint="cs"/>
          <w:b/>
          <w:bCs/>
          <w:sz w:val="32"/>
          <w:szCs w:val="32"/>
          <w:rtl/>
          <w:lang w:bidi="ar-DZ"/>
        </w:rPr>
        <w:t>أ</w:t>
      </w:r>
      <w:r>
        <w:rPr>
          <w:rFonts w:ascii="Traditional Arabic" w:hAnsi="Traditional Arabic" w:cs="Traditional Arabic"/>
          <w:b/>
          <w:bCs/>
          <w:sz w:val="32"/>
          <w:szCs w:val="32"/>
          <w:rtl/>
          <w:lang w:bidi="ar-DZ"/>
        </w:rPr>
        <w:t>ول :</w:t>
      </w:r>
      <w:proofErr w:type="gramEnd"/>
      <w:r>
        <w:rPr>
          <w:rFonts w:ascii="Traditional Arabic" w:hAnsi="Traditional Arabic" w:cs="Traditional Arabic"/>
          <w:b/>
          <w:bCs/>
          <w:sz w:val="32"/>
          <w:szCs w:val="32"/>
          <w:rtl/>
          <w:lang w:bidi="ar-DZ"/>
        </w:rPr>
        <w:t xml:space="preserve"> المصادر</w:t>
      </w:r>
      <w:r>
        <w:rPr>
          <w:rFonts w:ascii="Traditional Arabic" w:hAnsi="Traditional Arabic" w:cs="Traditional Arabic" w:hint="cs"/>
          <w:b/>
          <w:bCs/>
          <w:sz w:val="32"/>
          <w:szCs w:val="32"/>
          <w:rtl/>
          <w:lang w:bidi="ar-DZ"/>
        </w:rPr>
        <w:t xml:space="preserve"> الأصلية</w:t>
      </w:r>
    </w:p>
    <w:p w14:paraId="54DC315D" w14:textId="77777777" w:rsidR="00721FAF" w:rsidRDefault="00721FAF" w:rsidP="00721FAF">
      <w:pPr>
        <w:bidi/>
        <w:jc w:val="both"/>
        <w:rPr>
          <w:rFonts w:ascii="Traditional Arabic" w:hAnsi="Traditional Arabic" w:cs="Traditional Arabic"/>
          <w:sz w:val="32"/>
          <w:szCs w:val="32"/>
          <w:rtl/>
          <w:lang w:bidi="ar-DZ"/>
        </w:rPr>
      </w:pPr>
      <w:r w:rsidRPr="000B2DCA">
        <w:rPr>
          <w:rFonts w:ascii="Traditional Arabic" w:hAnsi="Traditional Arabic" w:cs="Traditional Arabic" w:hint="cs"/>
          <w:sz w:val="32"/>
          <w:szCs w:val="32"/>
          <w:rtl/>
          <w:lang w:bidi="ar-DZ"/>
        </w:rPr>
        <w:t>هي المصادر التي يستمد منها القانون قوته الملزة ويصبح واجب التطبيق</w:t>
      </w:r>
      <w:r>
        <w:rPr>
          <w:rStyle w:val="Appelnotedebasdep"/>
          <w:rFonts w:cs="Traditional Arabic"/>
          <w:szCs w:val="32"/>
          <w:rtl/>
          <w:lang w:bidi="ar-DZ"/>
        </w:rPr>
        <w:footnoteReference w:id="2"/>
      </w:r>
    </w:p>
    <w:p w14:paraId="1E5EACA8" w14:textId="77777777" w:rsidR="00721FAF" w:rsidRDefault="00721FAF" w:rsidP="00721FAF">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وباستقراء نص المادة الأولى من القانون المدني نجدها قد نصت على "يسري القانون على الجميع المسائل التي تتناولها نصوصه في لفظها أو في فحواها".</w:t>
      </w:r>
    </w:p>
    <w:p w14:paraId="311263C7" w14:textId="77777777" w:rsidR="00721FAF" w:rsidRDefault="00721FAF" w:rsidP="00721FAF">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وإذا لم يوجد نص تشريعي حكم القاضي بمقتضى مبادئ الشريعة الإسلامية، أو بمقتضى العرف، أو مبادئ القانون الطبيعي وقواعد العدالة"، من خلال هذا النص نستنتج أن المشرع الجزائري رتب مصادر القانون ترتيبا يلزم القاضي بإتباعه في حل النزاع أولا هو التشريع.، فإذا لم يجد نص في النزاع المطروح </w:t>
      </w:r>
      <w:proofErr w:type="gramStart"/>
      <w:r>
        <w:rPr>
          <w:rFonts w:ascii="Traditional Arabic" w:hAnsi="Traditional Arabic" w:cs="Traditional Arabic" w:hint="cs"/>
          <w:sz w:val="32"/>
          <w:szCs w:val="32"/>
          <w:rtl/>
          <w:lang w:bidi="ar-DZ"/>
        </w:rPr>
        <w:t>عليه  لجأ</w:t>
      </w:r>
      <w:proofErr w:type="gramEnd"/>
      <w:r>
        <w:rPr>
          <w:rFonts w:ascii="Traditional Arabic" w:hAnsi="Traditional Arabic" w:cs="Traditional Arabic" w:hint="cs"/>
          <w:sz w:val="32"/>
          <w:szCs w:val="32"/>
          <w:rtl/>
          <w:lang w:bidi="ar-DZ"/>
        </w:rPr>
        <w:t xml:space="preserve"> إلى مبادئ الشريعة الإسلامية وإذا لم يجد يبحث في العرف أو قواعد القانون الطبيعي أو قواعد العدالة وهذا ما سنتناوله أدناه.</w:t>
      </w:r>
    </w:p>
    <w:p w14:paraId="298A8C5B" w14:textId="77777777" w:rsidR="00721FAF" w:rsidRPr="00586559" w:rsidRDefault="00721FAF" w:rsidP="00721FAF">
      <w:pPr>
        <w:bidi/>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الفرع </w:t>
      </w:r>
      <w:proofErr w:type="gramStart"/>
      <w:r>
        <w:rPr>
          <w:rFonts w:ascii="Traditional Arabic" w:hAnsi="Traditional Arabic" w:cs="Traditional Arabic"/>
          <w:b/>
          <w:bCs/>
          <w:sz w:val="32"/>
          <w:szCs w:val="32"/>
          <w:rtl/>
          <w:lang w:bidi="ar-DZ"/>
        </w:rPr>
        <w:t>الاول :</w:t>
      </w:r>
      <w:proofErr w:type="gramEnd"/>
      <w:r>
        <w:rPr>
          <w:rFonts w:ascii="Traditional Arabic" w:hAnsi="Traditional Arabic" w:cs="Traditional Arabic"/>
          <w:b/>
          <w:bCs/>
          <w:sz w:val="32"/>
          <w:szCs w:val="32"/>
          <w:rtl/>
          <w:lang w:bidi="ar-DZ"/>
        </w:rPr>
        <w:t xml:space="preserve"> مفهوم التشريع</w:t>
      </w:r>
    </w:p>
    <w:p w14:paraId="43374857" w14:textId="64B3AB2A" w:rsidR="00721FAF" w:rsidRPr="00586559" w:rsidRDefault="00721FAF" w:rsidP="00721FA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هو مجموعة</w:t>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القوانين في بلد معين،</w:t>
      </w:r>
      <w:r>
        <w:rPr>
          <w:rFonts w:ascii="Traditional Arabic" w:hAnsi="Traditional Arabic" w:cs="Traditional Arabic"/>
          <w:sz w:val="32"/>
          <w:szCs w:val="32"/>
          <w:rtl/>
          <w:lang w:bidi="ar-DZ"/>
        </w:rPr>
        <w:t xml:space="preserve"> كما ي</w:t>
      </w:r>
      <w:r>
        <w:rPr>
          <w:rFonts w:ascii="Traditional Arabic" w:hAnsi="Traditional Arabic" w:cs="Traditional Arabic" w:hint="cs"/>
          <w:sz w:val="32"/>
          <w:szCs w:val="32"/>
          <w:rtl/>
          <w:lang w:bidi="ar-DZ"/>
        </w:rPr>
        <w:t>ط</w:t>
      </w:r>
      <w:r w:rsidRPr="00586559">
        <w:rPr>
          <w:rFonts w:ascii="Traditional Arabic" w:hAnsi="Traditional Arabic" w:cs="Traditional Arabic"/>
          <w:sz w:val="32"/>
          <w:szCs w:val="32"/>
          <w:rtl/>
          <w:lang w:bidi="ar-DZ"/>
        </w:rPr>
        <w:t>لق عليه أيضا عملية وضع القوانين وإصد</w:t>
      </w:r>
      <w:r>
        <w:rPr>
          <w:rFonts w:ascii="Traditional Arabic" w:hAnsi="Traditional Arabic" w:cs="Traditional Arabic"/>
          <w:sz w:val="32"/>
          <w:szCs w:val="32"/>
          <w:rtl/>
          <w:lang w:bidi="ar-DZ"/>
        </w:rPr>
        <w:t>ارها، ويمكن</w:t>
      </w:r>
      <w:r>
        <w:rPr>
          <w:rFonts w:ascii="Traditional Arabic" w:hAnsi="Traditional Arabic" w:cs="Traditional Arabic" w:hint="cs"/>
          <w:sz w:val="32"/>
          <w:szCs w:val="32"/>
          <w:rtl/>
          <w:lang w:bidi="ar-DZ"/>
        </w:rPr>
        <w:t xml:space="preserve">ه إطلاق عليها </w:t>
      </w:r>
      <w:r>
        <w:rPr>
          <w:rFonts w:ascii="Traditional Arabic" w:hAnsi="Traditional Arabic" w:cs="Traditional Arabic"/>
          <w:sz w:val="32"/>
          <w:szCs w:val="32"/>
          <w:rtl/>
          <w:lang w:bidi="ar-DZ"/>
        </w:rPr>
        <w:t>إصطلاح التشريع</w:t>
      </w:r>
      <w:r>
        <w:rPr>
          <w:rFonts w:ascii="Traditional Arabic" w:hAnsi="Traditional Arabic" w:cs="Traditional Arabic" w:hint="cs"/>
          <w:sz w:val="32"/>
          <w:szCs w:val="32"/>
          <w:rtl/>
          <w:lang w:bidi="ar-DZ"/>
        </w:rPr>
        <w:t>.</w:t>
      </w:r>
    </w:p>
    <w:p w14:paraId="3ADEFDCF" w14:textId="5BBA4DB0"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b/>
          <w:bCs/>
          <w:sz w:val="32"/>
          <w:szCs w:val="32"/>
          <w:rtl/>
          <w:lang w:bidi="ar-DZ"/>
        </w:rPr>
        <w:t>أ</w:t>
      </w:r>
      <w:r>
        <w:rPr>
          <w:rFonts w:ascii="Traditional Arabic" w:hAnsi="Traditional Arabic" w:cs="Traditional Arabic" w:hint="cs"/>
          <w:b/>
          <w:bCs/>
          <w:sz w:val="32"/>
          <w:szCs w:val="32"/>
          <w:rtl/>
          <w:lang w:bidi="ar-DZ"/>
        </w:rPr>
        <w:t>ولا</w:t>
      </w:r>
      <w:r w:rsidRPr="00586559">
        <w:rPr>
          <w:rFonts w:ascii="Traditional Arabic" w:hAnsi="Traditional Arabic" w:cs="Traditional Arabic"/>
          <w:b/>
          <w:bCs/>
          <w:sz w:val="32"/>
          <w:szCs w:val="32"/>
          <w:rtl/>
          <w:lang w:bidi="ar-DZ"/>
        </w:rPr>
        <w:t>/</w:t>
      </w:r>
      <w:r>
        <w:rPr>
          <w:rFonts w:ascii="Traditional Arabic" w:hAnsi="Traditional Arabic" w:cs="Traditional Arabic"/>
          <w:b/>
          <w:bCs/>
          <w:sz w:val="32"/>
          <w:szCs w:val="32"/>
          <w:rtl/>
          <w:lang w:bidi="ar-DZ"/>
        </w:rPr>
        <w:t>معن</w:t>
      </w:r>
      <w:r>
        <w:rPr>
          <w:rFonts w:ascii="Traditional Arabic" w:hAnsi="Traditional Arabic" w:cs="Traditional Arabic" w:hint="cs"/>
          <w:b/>
          <w:bCs/>
          <w:sz w:val="32"/>
          <w:szCs w:val="32"/>
          <w:rtl/>
          <w:lang w:bidi="ar-DZ"/>
        </w:rPr>
        <w:t>اه</w:t>
      </w:r>
      <w:r w:rsidRPr="00586559">
        <w:rPr>
          <w:rFonts w:ascii="Traditional Arabic" w:hAnsi="Traditional Arabic" w:cs="Traditional Arabic"/>
          <w:b/>
          <w:bCs/>
          <w:sz w:val="32"/>
          <w:szCs w:val="32"/>
          <w:rtl/>
          <w:lang w:bidi="ar-DZ"/>
        </w:rPr>
        <w:t>:</w:t>
      </w:r>
      <w:r w:rsidRPr="00586559">
        <w:rPr>
          <w:rFonts w:ascii="Traditional Arabic" w:hAnsi="Traditional Arabic" w:cs="Traditional Arabic"/>
          <w:sz w:val="32"/>
          <w:szCs w:val="32"/>
          <w:rtl/>
          <w:lang w:bidi="ar-DZ"/>
        </w:rPr>
        <w:t xml:space="preserve"> يقصد به وضع القواعد القانونية اللازمة لتنظيم العلاقات الإجتماعية بين الناس، بغض النظر عن كون تلك القواعد تنتج عن مصدر </w:t>
      </w:r>
      <w:proofErr w:type="gramStart"/>
      <w:r w:rsidRPr="00586559">
        <w:rPr>
          <w:rFonts w:ascii="Traditional Arabic" w:hAnsi="Traditional Arabic" w:cs="Traditional Arabic"/>
          <w:sz w:val="32"/>
          <w:szCs w:val="32"/>
          <w:rtl/>
          <w:lang w:bidi="ar-DZ"/>
        </w:rPr>
        <w:t>معروف  من</w:t>
      </w:r>
      <w:proofErr w:type="gramEnd"/>
      <w:r w:rsidRPr="00586559">
        <w:rPr>
          <w:rFonts w:ascii="Traditional Arabic" w:hAnsi="Traditional Arabic" w:cs="Traditional Arabic"/>
          <w:sz w:val="32"/>
          <w:szCs w:val="32"/>
          <w:rtl/>
          <w:lang w:bidi="ar-DZ"/>
        </w:rPr>
        <w:t xml:space="preserve"> المصادر للقاعدة القانونية كالعرف أو أحكام القضاء أو من تفسير القواعد  القائمة.</w:t>
      </w:r>
    </w:p>
    <w:p w14:paraId="17BBBDA0" w14:textId="77777777" w:rsidR="00721FAF"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b/>
          <w:bCs/>
          <w:sz w:val="32"/>
          <w:szCs w:val="32"/>
          <w:rtl/>
          <w:lang w:bidi="ar-DZ"/>
        </w:rPr>
        <w:lastRenderedPageBreak/>
        <w:t>المعنى الخاص</w:t>
      </w:r>
      <w:r w:rsidRPr="00586559">
        <w:rPr>
          <w:rFonts w:ascii="Traditional Arabic" w:hAnsi="Traditional Arabic" w:cs="Traditional Arabic"/>
          <w:sz w:val="32"/>
          <w:szCs w:val="32"/>
          <w:rtl/>
          <w:lang w:bidi="ar-DZ"/>
        </w:rPr>
        <w:t xml:space="preserve">: يقصد به التعبير عن إرادة السلطة العامة المختصة في </w:t>
      </w:r>
      <w:proofErr w:type="gramStart"/>
      <w:r w:rsidRPr="00586559">
        <w:rPr>
          <w:rFonts w:ascii="Traditional Arabic" w:hAnsi="Traditional Arabic" w:cs="Traditional Arabic"/>
          <w:sz w:val="32"/>
          <w:szCs w:val="32"/>
          <w:rtl/>
          <w:lang w:bidi="ar-DZ"/>
        </w:rPr>
        <w:t>الدولة  بإصدار</w:t>
      </w:r>
      <w:proofErr w:type="gramEnd"/>
      <w:r w:rsidRPr="00586559">
        <w:rPr>
          <w:rFonts w:ascii="Traditional Arabic" w:hAnsi="Traditional Arabic" w:cs="Traditional Arabic"/>
          <w:sz w:val="32"/>
          <w:szCs w:val="32"/>
          <w:rtl/>
          <w:lang w:bidi="ar-DZ"/>
        </w:rPr>
        <w:t xml:space="preserve"> قاعدة قانونية وإلزام الناس </w:t>
      </w:r>
      <w:r w:rsidRPr="00586559">
        <w:rPr>
          <w:rFonts w:ascii="Traditional Arabic" w:hAnsi="Traditional Arabic" w:cs="Traditional Arabic" w:hint="cs"/>
          <w:sz w:val="32"/>
          <w:szCs w:val="32"/>
          <w:rtl/>
          <w:lang w:bidi="ar-DZ"/>
        </w:rPr>
        <w:t>باحترامها</w:t>
      </w:r>
      <w:r w:rsidRPr="00586559">
        <w:rPr>
          <w:rFonts w:ascii="Traditional Arabic" w:hAnsi="Traditional Arabic" w:cs="Traditional Arabic"/>
          <w:sz w:val="32"/>
          <w:szCs w:val="32"/>
          <w:rtl/>
          <w:lang w:bidi="ar-DZ"/>
        </w:rPr>
        <w:t xml:space="preserve"> وبعبارات أخرى يطلق </w:t>
      </w:r>
      <w:r w:rsidRPr="00586559">
        <w:rPr>
          <w:rFonts w:ascii="Traditional Arabic" w:hAnsi="Traditional Arabic" w:cs="Traditional Arabic" w:hint="cs"/>
          <w:sz w:val="32"/>
          <w:szCs w:val="32"/>
          <w:rtl/>
          <w:lang w:bidi="ar-DZ"/>
        </w:rPr>
        <w:t>اصطلاحا</w:t>
      </w:r>
      <w:r w:rsidRPr="00586559">
        <w:rPr>
          <w:rFonts w:ascii="Traditional Arabic" w:hAnsi="Traditional Arabic" w:cs="Traditional Arabic"/>
          <w:sz w:val="32"/>
          <w:szCs w:val="32"/>
          <w:rtl/>
          <w:lang w:bidi="ar-DZ"/>
        </w:rPr>
        <w:t xml:space="preserve"> التشريع على قيام السلطة العامة المختصة في</w:t>
      </w:r>
      <w:r>
        <w:rPr>
          <w:rFonts w:ascii="Traditional Arabic" w:hAnsi="Traditional Arabic" w:cs="Traditional Arabic"/>
          <w:sz w:val="32"/>
          <w:szCs w:val="32"/>
          <w:rtl/>
          <w:lang w:bidi="ar-DZ"/>
        </w:rPr>
        <w:t xml:space="preserve"> الدولة بالتعبير عن القاعدة</w:t>
      </w:r>
      <w:r w:rsidRPr="00586559">
        <w:rPr>
          <w:rFonts w:ascii="Traditional Arabic" w:hAnsi="Traditional Arabic" w:cs="Traditional Arabic"/>
          <w:sz w:val="32"/>
          <w:szCs w:val="32"/>
          <w:rtl/>
          <w:lang w:bidi="ar-DZ"/>
        </w:rPr>
        <w:t>القانونية والتكلف بها في صورة م</w:t>
      </w:r>
      <w:r>
        <w:rPr>
          <w:rFonts w:ascii="Traditional Arabic" w:hAnsi="Traditional Arabic" w:cs="Traditional Arabic"/>
          <w:sz w:val="32"/>
          <w:szCs w:val="32"/>
          <w:rtl/>
          <w:lang w:bidi="ar-DZ"/>
        </w:rPr>
        <w:t>كتوبة أو هو قيام هذه السلطة ب</w:t>
      </w:r>
      <w:r>
        <w:rPr>
          <w:rFonts w:ascii="Traditional Arabic" w:hAnsi="Traditional Arabic" w:cs="Traditional Arabic" w:hint="cs"/>
          <w:sz w:val="32"/>
          <w:szCs w:val="32"/>
          <w:rtl/>
          <w:lang w:bidi="ar-DZ"/>
        </w:rPr>
        <w:t xml:space="preserve">دون </w:t>
      </w:r>
      <w:r>
        <w:rPr>
          <w:rFonts w:ascii="Traditional Arabic" w:hAnsi="Traditional Arabic" w:cs="Traditional Arabic"/>
          <w:sz w:val="32"/>
          <w:szCs w:val="32"/>
          <w:rtl/>
          <w:lang w:bidi="ar-DZ"/>
        </w:rPr>
        <w:t>القاعدة القانونية صيغة</w:t>
      </w:r>
      <w:r w:rsidRPr="00586559">
        <w:rPr>
          <w:rFonts w:ascii="Traditional Arabic" w:hAnsi="Traditional Arabic" w:cs="Traditional Arabic"/>
          <w:sz w:val="32"/>
          <w:szCs w:val="32"/>
          <w:rtl/>
          <w:lang w:bidi="ar-DZ"/>
        </w:rPr>
        <w:t>مكتوبة وإعطائها قوة إلزام في العمل.</w:t>
      </w:r>
    </w:p>
    <w:p w14:paraId="18666B49" w14:textId="77777777" w:rsidR="00721FAF" w:rsidRPr="004B64A3" w:rsidRDefault="00721FAF" w:rsidP="00721FAF">
      <w:pPr>
        <w:bidi/>
        <w:rPr>
          <w:rFonts w:ascii="Traditional Arabic" w:hAnsi="Traditional Arabic" w:cs="Traditional Arabic"/>
          <w:b/>
          <w:bCs/>
          <w:sz w:val="32"/>
          <w:szCs w:val="32"/>
          <w:u w:val="single"/>
          <w:rtl/>
          <w:lang w:bidi="ar-DZ"/>
        </w:rPr>
      </w:pPr>
      <w:r w:rsidRPr="004B64A3">
        <w:rPr>
          <w:rFonts w:ascii="Traditional Arabic" w:hAnsi="Traditional Arabic" w:cs="Traditional Arabic" w:hint="cs"/>
          <w:b/>
          <w:bCs/>
          <w:sz w:val="32"/>
          <w:szCs w:val="32"/>
          <w:u w:val="single"/>
          <w:rtl/>
          <w:lang w:bidi="ar-DZ"/>
        </w:rPr>
        <w:t>ثانيا</w:t>
      </w:r>
      <w:r w:rsidRPr="004B64A3">
        <w:rPr>
          <w:rFonts w:ascii="Traditional Arabic" w:hAnsi="Traditional Arabic" w:cs="Traditional Arabic"/>
          <w:b/>
          <w:bCs/>
          <w:sz w:val="32"/>
          <w:szCs w:val="32"/>
          <w:u w:val="single"/>
          <w:rtl/>
          <w:lang w:bidi="ar-DZ"/>
        </w:rPr>
        <w:t xml:space="preserve">: </w:t>
      </w:r>
      <w:r w:rsidRPr="004B64A3">
        <w:rPr>
          <w:rFonts w:ascii="Traditional Arabic" w:hAnsi="Traditional Arabic" w:cs="Traditional Arabic" w:hint="cs"/>
          <w:b/>
          <w:bCs/>
          <w:sz w:val="32"/>
          <w:szCs w:val="32"/>
          <w:u w:val="single"/>
          <w:rtl/>
          <w:lang w:bidi="ar-DZ"/>
        </w:rPr>
        <w:t>أهميةالتشريع</w:t>
      </w:r>
    </w:p>
    <w:p w14:paraId="16A40DF9" w14:textId="77777777" w:rsidR="00721FAF" w:rsidRPr="00E13DB4" w:rsidRDefault="00721FAF" w:rsidP="00721FAF">
      <w:pPr>
        <w:bidi/>
        <w:jc w:val="both"/>
        <w:rPr>
          <w:rFonts w:ascii="Traditional Arabic" w:hAnsi="Traditional Arabic" w:cs="Traditional Arabic"/>
          <w:sz w:val="32"/>
          <w:szCs w:val="32"/>
          <w:rtl/>
          <w:lang w:bidi="ar-DZ"/>
        </w:rPr>
      </w:pPr>
      <w:r w:rsidRPr="00E13DB4">
        <w:rPr>
          <w:rFonts w:ascii="Traditional Arabic" w:hAnsi="Traditional Arabic" w:cs="Traditional Arabic" w:hint="cs"/>
          <w:sz w:val="32"/>
          <w:szCs w:val="32"/>
          <w:rtl/>
          <w:lang w:bidi="ar-DZ"/>
        </w:rPr>
        <w:t>للتشريع عدة مزايا يتميز</w:t>
      </w:r>
      <w:r>
        <w:rPr>
          <w:rFonts w:ascii="Traditional Arabic" w:hAnsi="Traditional Arabic" w:cs="Traditional Arabic" w:hint="cs"/>
          <w:sz w:val="32"/>
          <w:szCs w:val="32"/>
          <w:rtl/>
          <w:lang w:bidi="ar-DZ"/>
        </w:rPr>
        <w:t xml:space="preserve"> بعها عن غيره المصادر</w:t>
      </w:r>
      <w:r w:rsidRPr="00E13DB4">
        <w:rPr>
          <w:rFonts w:ascii="Traditional Arabic" w:hAnsi="Traditional Arabic" w:cs="Traditional Arabic" w:hint="cs"/>
          <w:sz w:val="32"/>
          <w:szCs w:val="32"/>
          <w:rtl/>
          <w:lang w:bidi="ar-DZ"/>
        </w:rPr>
        <w:t>، كما له عيوب تذكر، ولكن لا تنقص من قيمته في المجتمع</w:t>
      </w:r>
    </w:p>
    <w:p w14:paraId="2EB8D43D" w14:textId="05C3924C" w:rsidR="00721FAF" w:rsidRPr="00586559" w:rsidRDefault="00721FAF" w:rsidP="00721FAF">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أ/ مزاياه</w:t>
      </w:r>
      <w:r>
        <w:rPr>
          <w:rFonts w:ascii="Traditional Arabic" w:hAnsi="Traditional Arabic" w:cs="Traditional Arabic" w:hint="cs"/>
          <w:b/>
          <w:bCs/>
          <w:sz w:val="32"/>
          <w:szCs w:val="32"/>
          <w:rtl/>
          <w:lang w:bidi="ar-DZ"/>
        </w:rPr>
        <w:t xml:space="preserve">               </w:t>
      </w:r>
    </w:p>
    <w:p w14:paraId="03B2E648" w14:textId="77777777" w:rsidR="00721FAF" w:rsidRPr="00586559" w:rsidRDefault="00721FAF" w:rsidP="00721FA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التشريع أدا</w:t>
      </w:r>
      <w:r>
        <w:rPr>
          <w:rFonts w:ascii="Traditional Arabic" w:hAnsi="Traditional Arabic" w:cs="Traditional Arabic" w:hint="cs"/>
          <w:sz w:val="32"/>
          <w:szCs w:val="32"/>
          <w:rtl/>
          <w:lang w:bidi="ar-DZ"/>
        </w:rPr>
        <w:t>ة</w:t>
      </w:r>
      <w:r w:rsidRPr="00586559">
        <w:rPr>
          <w:rFonts w:ascii="Traditional Arabic" w:hAnsi="Traditional Arabic" w:cs="Traditional Arabic"/>
          <w:sz w:val="32"/>
          <w:szCs w:val="32"/>
          <w:rtl/>
          <w:lang w:bidi="ar-DZ"/>
        </w:rPr>
        <w:t xml:space="preserve"> فعالة في يد </w:t>
      </w:r>
      <w:proofErr w:type="gramStart"/>
      <w:r w:rsidRPr="00586559">
        <w:rPr>
          <w:rFonts w:ascii="Traditional Arabic" w:hAnsi="Traditional Arabic" w:cs="Traditional Arabic"/>
          <w:sz w:val="32"/>
          <w:szCs w:val="32"/>
          <w:rtl/>
          <w:lang w:bidi="ar-DZ"/>
        </w:rPr>
        <w:t>السلطة  المختصة</w:t>
      </w:r>
      <w:proofErr w:type="gramEnd"/>
      <w:r w:rsidRPr="00586559">
        <w:rPr>
          <w:rFonts w:ascii="Traditional Arabic" w:hAnsi="Traditional Arabic" w:cs="Traditional Arabic"/>
          <w:sz w:val="32"/>
          <w:szCs w:val="32"/>
          <w:rtl/>
          <w:lang w:bidi="ar-DZ"/>
        </w:rPr>
        <w:t xml:space="preserve"> بوضعية تمكنها من سرعة مواجهة  حاجات المجتمع الحديث المتزايدة ومن تطويره تطويرا يمكنه من اللحاق  المستمر بموكب التقدم الإنساني</w:t>
      </w:r>
      <w:r>
        <w:rPr>
          <w:rFonts w:ascii="Traditional Arabic" w:hAnsi="Traditional Arabic" w:cs="Traditional Arabic" w:hint="cs"/>
          <w:sz w:val="32"/>
          <w:szCs w:val="32"/>
          <w:rtl/>
          <w:lang w:bidi="ar-DZ"/>
        </w:rPr>
        <w:t>،</w:t>
      </w:r>
      <w:r w:rsidRPr="00586559">
        <w:rPr>
          <w:rFonts w:ascii="Traditional Arabic" w:hAnsi="Traditional Arabic" w:cs="Traditional Arabic"/>
          <w:sz w:val="32"/>
          <w:szCs w:val="32"/>
          <w:rtl/>
          <w:lang w:bidi="ar-DZ"/>
        </w:rPr>
        <w:t xml:space="preserve"> وهو في المجتمعات الإشراكية بوجه خاص أدت الثورية الزراعية والتشريعات الصادرة لتحقيق العدالة  الإجتماعية للطبقة العاملة.</w:t>
      </w:r>
    </w:p>
    <w:p w14:paraId="0138FB87" w14:textId="0F2C7603" w:rsidR="00721FAF" w:rsidRPr="00586559" w:rsidRDefault="00721FAF" w:rsidP="00721FAF">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sz w:val="32"/>
          <w:szCs w:val="32"/>
          <w:rtl/>
          <w:lang w:bidi="ar-DZ"/>
        </w:rPr>
        <w:t>التشريع</w:t>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هام</w:t>
      </w:r>
      <w:proofErr w:type="gramEnd"/>
      <w:r w:rsidRPr="00586559">
        <w:rPr>
          <w:rFonts w:ascii="Traditional Arabic" w:hAnsi="Traditional Arabic" w:cs="Traditional Arabic"/>
          <w:sz w:val="32"/>
          <w:szCs w:val="32"/>
          <w:rtl/>
          <w:lang w:bidi="ar-DZ"/>
        </w:rPr>
        <w:t xml:space="preserve"> في تحق</w:t>
      </w:r>
      <w:r>
        <w:rPr>
          <w:rFonts w:ascii="Traditional Arabic" w:hAnsi="Traditional Arabic" w:cs="Traditional Arabic"/>
          <w:sz w:val="32"/>
          <w:szCs w:val="32"/>
          <w:rtl/>
          <w:lang w:bidi="ar-DZ"/>
        </w:rPr>
        <w:t>يق الوحدة</w:t>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القواعد القانونية المتباينة والتي تتمثل في مجموعة الأعراف المحلية المختلفة بالتنسيق والملائمة بينهما وإفراغها في قواعد تشريعية موحدة.</w:t>
      </w:r>
    </w:p>
    <w:p w14:paraId="02161355"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-التشري</w:t>
      </w:r>
      <w:r>
        <w:rPr>
          <w:rFonts w:ascii="Traditional Arabic" w:hAnsi="Traditional Arabic" w:cs="Traditional Arabic"/>
          <w:sz w:val="32"/>
          <w:szCs w:val="32"/>
          <w:rtl/>
          <w:lang w:bidi="ar-DZ"/>
        </w:rPr>
        <w:t>ع</w:t>
      </w:r>
      <w:r w:rsidRPr="00586559">
        <w:rPr>
          <w:rFonts w:ascii="Traditional Arabic" w:hAnsi="Traditional Arabic" w:cs="Traditional Arabic"/>
          <w:sz w:val="32"/>
          <w:szCs w:val="32"/>
          <w:rtl/>
          <w:lang w:bidi="ar-DZ"/>
        </w:rPr>
        <w:t xml:space="preserve">يحقق قدرا كبيرا من </w:t>
      </w:r>
      <w:r w:rsidRPr="00586559">
        <w:rPr>
          <w:rFonts w:ascii="Traditional Arabic" w:hAnsi="Traditional Arabic" w:cs="Traditional Arabic" w:hint="cs"/>
          <w:sz w:val="32"/>
          <w:szCs w:val="32"/>
          <w:rtl/>
          <w:lang w:bidi="ar-DZ"/>
        </w:rPr>
        <w:t>الاستقرار</w:t>
      </w:r>
      <w:r w:rsidRPr="00586559">
        <w:rPr>
          <w:rFonts w:ascii="Traditional Arabic" w:hAnsi="Traditional Arabic" w:cs="Traditional Arabic"/>
          <w:sz w:val="32"/>
          <w:szCs w:val="32"/>
          <w:rtl/>
          <w:lang w:bidi="ar-DZ"/>
        </w:rPr>
        <w:t xml:space="preserve"> في المعاملات بين الناس لوضع قواعده وسهولة التعرف ع</w:t>
      </w:r>
      <w:r>
        <w:rPr>
          <w:rFonts w:ascii="Traditional Arabic" w:hAnsi="Traditional Arabic" w:cs="Traditional Arabic"/>
          <w:sz w:val="32"/>
          <w:szCs w:val="32"/>
          <w:rtl/>
          <w:lang w:bidi="ar-DZ"/>
        </w:rPr>
        <w:t>ليها عن طريق الرجوع إلى نصوص</w:t>
      </w:r>
      <w:r>
        <w:rPr>
          <w:rFonts w:ascii="Traditional Arabic" w:hAnsi="Traditional Arabic" w:cs="Traditional Arabic" w:hint="cs"/>
          <w:sz w:val="32"/>
          <w:szCs w:val="32"/>
          <w:rtl/>
          <w:lang w:bidi="ar-DZ"/>
        </w:rPr>
        <w:t>ه</w:t>
      </w:r>
      <w:r w:rsidRPr="00586559">
        <w:rPr>
          <w:rFonts w:ascii="Traditional Arabic" w:hAnsi="Traditional Arabic" w:cs="Traditional Arabic"/>
          <w:sz w:val="32"/>
          <w:szCs w:val="32"/>
          <w:rtl/>
          <w:lang w:bidi="ar-DZ"/>
        </w:rPr>
        <w:t>.</w:t>
      </w:r>
    </w:p>
    <w:p w14:paraId="23F05A94" w14:textId="77777777" w:rsidR="00721FAF" w:rsidRPr="00586559" w:rsidRDefault="00721FAF" w:rsidP="00721FAF">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ب/</w:t>
      </w:r>
      <w:r w:rsidRPr="00586559">
        <w:rPr>
          <w:rFonts w:ascii="Traditional Arabic" w:hAnsi="Traditional Arabic" w:cs="Traditional Arabic"/>
          <w:b/>
          <w:bCs/>
          <w:sz w:val="32"/>
          <w:szCs w:val="32"/>
          <w:rtl/>
          <w:lang w:bidi="ar-DZ"/>
        </w:rPr>
        <w:t>عيوبه:</w:t>
      </w:r>
    </w:p>
    <w:p w14:paraId="56CFB5AB" w14:textId="0BE125D3"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-يؤخذ على التشريع أنه يتحول في بعض الا</w:t>
      </w:r>
      <w:r>
        <w:rPr>
          <w:rFonts w:ascii="Traditional Arabic" w:hAnsi="Traditional Arabic" w:cs="Traditional Arabic"/>
          <w:sz w:val="32"/>
          <w:szCs w:val="32"/>
          <w:rtl/>
          <w:lang w:bidi="ar-DZ"/>
        </w:rPr>
        <w:t>حيان إلى وسلة تحكمية في السلطة</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المختصة بوض</w:t>
      </w:r>
      <w:r>
        <w:rPr>
          <w:rFonts w:ascii="Traditional Arabic" w:hAnsi="Traditional Arabic" w:cs="Traditional Arabic" w:hint="cs"/>
          <w:sz w:val="32"/>
          <w:szCs w:val="32"/>
          <w:rtl/>
          <w:lang w:bidi="ar-DZ"/>
        </w:rPr>
        <w:t xml:space="preserve">عية، </w:t>
      </w:r>
      <w:r w:rsidRPr="00586559">
        <w:rPr>
          <w:rFonts w:ascii="Traditional Arabic" w:hAnsi="Traditional Arabic" w:cs="Traditional Arabic"/>
          <w:sz w:val="32"/>
          <w:szCs w:val="32"/>
          <w:rtl/>
          <w:lang w:bidi="ar-DZ"/>
        </w:rPr>
        <w:t xml:space="preserve">ولكن مما يقلل من فرص التحكم أن السلطة </w:t>
      </w:r>
      <w:proofErr w:type="gramStart"/>
      <w:r w:rsidRPr="00586559">
        <w:rPr>
          <w:rFonts w:ascii="Traditional Arabic" w:hAnsi="Traditional Arabic" w:cs="Traditional Arabic"/>
          <w:sz w:val="32"/>
          <w:szCs w:val="32"/>
          <w:rtl/>
          <w:lang w:bidi="ar-DZ"/>
        </w:rPr>
        <w:t>التشريعية  المختصة</w:t>
      </w:r>
      <w:proofErr w:type="gramEnd"/>
      <w:r w:rsidRPr="00586559">
        <w:rPr>
          <w:rFonts w:ascii="Traditional Arabic" w:hAnsi="Traditional Arabic" w:cs="Traditional Arabic"/>
          <w:sz w:val="32"/>
          <w:szCs w:val="32"/>
          <w:rtl/>
          <w:lang w:bidi="ar-DZ"/>
        </w:rPr>
        <w:t xml:space="preserve"> أصلا بوضع التشريع تراعي عاد</w:t>
      </w:r>
      <w:r>
        <w:rPr>
          <w:rFonts w:ascii="Traditional Arabic" w:hAnsi="Traditional Arabic" w:cs="Traditional Arabic"/>
          <w:sz w:val="32"/>
          <w:szCs w:val="32"/>
          <w:rtl/>
          <w:lang w:bidi="ar-DZ"/>
        </w:rPr>
        <w:t>ة</w:t>
      </w:r>
      <w:r w:rsidRPr="00586559">
        <w:rPr>
          <w:rFonts w:ascii="Traditional Arabic" w:hAnsi="Traditional Arabic" w:cs="Traditional Arabic"/>
          <w:sz w:val="32"/>
          <w:szCs w:val="32"/>
          <w:rtl/>
          <w:lang w:bidi="ar-DZ"/>
        </w:rPr>
        <w:t>التشريعات تحقيق لمصلحة المجتمع الذي تمثل أفراده.</w:t>
      </w:r>
    </w:p>
    <w:p w14:paraId="797940C4"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-ويؤخذ على التشريع أيضا أنه قد يكون م</w:t>
      </w:r>
      <w:r>
        <w:rPr>
          <w:rFonts w:ascii="Traditional Arabic" w:hAnsi="Traditional Arabic" w:cs="Traditional Arabic"/>
          <w:sz w:val="32"/>
          <w:szCs w:val="32"/>
          <w:rtl/>
          <w:lang w:bidi="ar-DZ"/>
        </w:rPr>
        <w:t>لائما وقتثم تتغير الظروف</w:t>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ويتدرج المشروع في إدخال التعديل الذي يناسب الظروف الجديدة.</w:t>
      </w:r>
    </w:p>
    <w:p w14:paraId="3BB6870E" w14:textId="373519A4"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ولكن الواقع كثيرا ما يكذب هذه الظاهرة ففي معظم الأحيان يبادر المشرع مستجاب لتوجيهات الفقهاء- بتعديل التشريعات لتبادر الظروف الم</w:t>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تغيرة.</w:t>
      </w:r>
    </w:p>
    <w:p w14:paraId="6467F4A2" w14:textId="77777777" w:rsidR="00721FAF"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lastRenderedPageBreak/>
        <w:t xml:space="preserve">الفرع </w:t>
      </w:r>
      <w:r>
        <w:rPr>
          <w:rFonts w:ascii="Traditional Arabic" w:hAnsi="Traditional Arabic" w:cs="Traditional Arabic"/>
          <w:b/>
          <w:bCs/>
          <w:sz w:val="32"/>
          <w:szCs w:val="32"/>
          <w:rtl/>
          <w:lang w:bidi="ar-DZ"/>
        </w:rPr>
        <w:t>الثالث: خصائص التشريع</w:t>
      </w:r>
    </w:p>
    <w:p w14:paraId="0320CECF" w14:textId="77777777" w:rsidR="00721FAF" w:rsidRPr="00A9422C" w:rsidRDefault="00721FAF" w:rsidP="00721FAF">
      <w:pPr>
        <w:bidi/>
        <w:jc w:val="both"/>
        <w:rPr>
          <w:rFonts w:ascii="Traditional Arabic" w:hAnsi="Traditional Arabic" w:cs="Traditional Arabic"/>
          <w:sz w:val="32"/>
          <w:szCs w:val="32"/>
          <w:rtl/>
          <w:lang w:bidi="ar-DZ"/>
        </w:rPr>
      </w:pPr>
      <w:r w:rsidRPr="00A9422C">
        <w:rPr>
          <w:rFonts w:ascii="Traditional Arabic" w:hAnsi="Traditional Arabic" w:cs="Traditional Arabic" w:hint="cs"/>
          <w:sz w:val="32"/>
          <w:szCs w:val="32"/>
          <w:rtl/>
          <w:lang w:bidi="ar-DZ"/>
        </w:rPr>
        <w:t xml:space="preserve">التشريع مصدر رسمي للقاعدة </w:t>
      </w:r>
      <w:proofErr w:type="gramStart"/>
      <w:r w:rsidRPr="00A9422C">
        <w:rPr>
          <w:rFonts w:ascii="Traditional Arabic" w:hAnsi="Traditional Arabic" w:cs="Traditional Arabic" w:hint="cs"/>
          <w:sz w:val="32"/>
          <w:szCs w:val="32"/>
          <w:rtl/>
          <w:lang w:bidi="ar-DZ"/>
        </w:rPr>
        <w:t>القانونية،هو</w:t>
      </w:r>
      <w:proofErr w:type="gramEnd"/>
      <w:r w:rsidRPr="00A9422C">
        <w:rPr>
          <w:rFonts w:ascii="Traditional Arabic" w:hAnsi="Traditional Arabic" w:cs="Traditional Arabic" w:hint="cs"/>
          <w:sz w:val="32"/>
          <w:szCs w:val="32"/>
          <w:rtl/>
          <w:lang w:bidi="ar-DZ"/>
        </w:rPr>
        <w:t xml:space="preserve"> قيام السلطة  صاحة الإختصاص</w:t>
      </w:r>
      <w:r>
        <w:rPr>
          <w:rFonts w:ascii="Traditional Arabic" w:hAnsi="Traditional Arabic" w:cs="Traditional Arabic" w:hint="cs"/>
          <w:sz w:val="32"/>
          <w:szCs w:val="32"/>
          <w:rtl/>
          <w:lang w:bidi="ar-DZ"/>
        </w:rPr>
        <w:t xml:space="preserve"> لوضع القواعد القانونية في صورة مكتوبة.</w:t>
      </w:r>
      <w:r>
        <w:rPr>
          <w:rStyle w:val="Appelnotedebasdep"/>
          <w:rFonts w:cs="Traditional Arabic"/>
          <w:szCs w:val="32"/>
          <w:rtl/>
          <w:lang w:bidi="ar-DZ"/>
        </w:rPr>
        <w:footnoteReference w:id="3"/>
      </w:r>
    </w:p>
    <w:p w14:paraId="1CAA9A84"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 من التعريف المتقدم للتشريع بسن أنه يتميز بثالث خصائص هي أنه يتضمن قاعدة </w:t>
      </w:r>
      <w:proofErr w:type="gramStart"/>
      <w:r w:rsidRPr="00586559">
        <w:rPr>
          <w:rFonts w:ascii="Traditional Arabic" w:hAnsi="Traditional Arabic" w:cs="Traditional Arabic"/>
          <w:sz w:val="32"/>
          <w:szCs w:val="32"/>
          <w:rtl/>
          <w:lang w:bidi="ar-DZ"/>
        </w:rPr>
        <w:t>قانونية ،</w:t>
      </w:r>
      <w:proofErr w:type="gramEnd"/>
      <w:r w:rsidRPr="00586559">
        <w:rPr>
          <w:rFonts w:ascii="Traditional Arabic" w:hAnsi="Traditional Arabic" w:cs="Traditional Arabic"/>
          <w:sz w:val="32"/>
          <w:szCs w:val="32"/>
          <w:rtl/>
          <w:lang w:bidi="ar-DZ"/>
        </w:rPr>
        <w:t xml:space="preserve"> ويتضمن قاعدة مكتوبة وبأنه صادر عن سلطة  عامة ومختصة.</w:t>
      </w:r>
    </w:p>
    <w:p w14:paraId="57F68016"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 xml:space="preserve"> أولا: يتضمن قاعدة قانونية.</w:t>
      </w:r>
    </w:p>
    <w:p w14:paraId="269CBD6F"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ويقصد بذلك أن التشريع يتضمن قاعدة أو مجموعة من القواعد القانونية بخ</w:t>
      </w:r>
      <w:r>
        <w:rPr>
          <w:rFonts w:ascii="Traditional Arabic" w:hAnsi="Traditional Arabic" w:cs="Traditional Arabic"/>
          <w:sz w:val="32"/>
          <w:szCs w:val="32"/>
          <w:rtl/>
          <w:lang w:bidi="ar-DZ"/>
        </w:rPr>
        <w:t>صائصها التي سبقت دراستها في ال</w:t>
      </w:r>
      <w:r>
        <w:rPr>
          <w:rFonts w:ascii="Traditional Arabic" w:hAnsi="Traditional Arabic" w:cs="Traditional Arabic" w:hint="cs"/>
          <w:sz w:val="32"/>
          <w:szCs w:val="32"/>
          <w:rtl/>
          <w:lang w:bidi="ar-DZ"/>
        </w:rPr>
        <w:t>م</w:t>
      </w:r>
      <w:r w:rsidRPr="00586559">
        <w:rPr>
          <w:rFonts w:ascii="Traditional Arabic" w:hAnsi="Traditional Arabic" w:cs="Traditional Arabic"/>
          <w:sz w:val="32"/>
          <w:szCs w:val="32"/>
          <w:rtl/>
          <w:lang w:bidi="ar-DZ"/>
        </w:rPr>
        <w:t>ب</w:t>
      </w:r>
      <w:r>
        <w:rPr>
          <w:rFonts w:ascii="Traditional Arabic" w:hAnsi="Traditional Arabic" w:cs="Traditional Arabic" w:hint="cs"/>
          <w:sz w:val="32"/>
          <w:szCs w:val="32"/>
          <w:rtl/>
          <w:lang w:bidi="ar-DZ"/>
        </w:rPr>
        <w:t>جث الأ</w:t>
      </w:r>
      <w:r>
        <w:rPr>
          <w:rFonts w:ascii="Traditional Arabic" w:hAnsi="Traditional Arabic" w:cs="Traditional Arabic"/>
          <w:sz w:val="32"/>
          <w:szCs w:val="32"/>
          <w:rtl/>
          <w:lang w:bidi="ar-DZ"/>
        </w:rPr>
        <w:t>ول من هذا ال</w:t>
      </w:r>
      <w:r w:rsidRPr="00586559">
        <w:rPr>
          <w:rFonts w:ascii="Traditional Arabic" w:hAnsi="Traditional Arabic" w:cs="Traditional Arabic"/>
          <w:sz w:val="32"/>
          <w:szCs w:val="32"/>
          <w:rtl/>
          <w:lang w:bidi="ar-DZ"/>
        </w:rPr>
        <w:t>ب</w:t>
      </w:r>
      <w:r>
        <w:rPr>
          <w:rFonts w:ascii="Traditional Arabic" w:hAnsi="Traditional Arabic" w:cs="Traditional Arabic" w:hint="cs"/>
          <w:sz w:val="32"/>
          <w:szCs w:val="32"/>
          <w:rtl/>
          <w:lang w:bidi="ar-DZ"/>
        </w:rPr>
        <w:t>حث،</w:t>
      </w:r>
      <w:r w:rsidRPr="00586559">
        <w:rPr>
          <w:rFonts w:ascii="Traditional Arabic" w:hAnsi="Traditional Arabic" w:cs="Traditional Arabic"/>
          <w:sz w:val="32"/>
          <w:szCs w:val="32"/>
          <w:rtl/>
          <w:lang w:bidi="ar-DZ"/>
        </w:rPr>
        <w:t xml:space="preserve"> وهي أنها  قواعد السلوك الاجتماعي الع</w:t>
      </w:r>
      <w:r>
        <w:rPr>
          <w:rFonts w:ascii="Traditional Arabic" w:hAnsi="Traditional Arabic" w:cs="Traditional Arabic"/>
          <w:sz w:val="32"/>
          <w:szCs w:val="32"/>
          <w:rtl/>
          <w:lang w:bidi="ar-DZ"/>
        </w:rPr>
        <w:t>امة المجردة والمصحوبة بجزاء</w:t>
      </w:r>
      <w:r w:rsidRPr="00586559">
        <w:rPr>
          <w:rFonts w:ascii="Traditional Arabic" w:hAnsi="Traditional Arabic" w:cs="Traditional Arabic"/>
          <w:sz w:val="32"/>
          <w:szCs w:val="32"/>
          <w:rtl/>
          <w:lang w:bidi="ar-DZ"/>
        </w:rPr>
        <w:t>، فلا يعتبر قاعدة تشريعية إلا تلك التي تجوز خصائص القاعدة القانونية  المذكورة وبذلك فلا يعتبر تشريعا أو قاعدة تشريعية الامر الذي يصدر عن</w:t>
      </w:r>
      <w:r>
        <w:rPr>
          <w:rFonts w:ascii="Traditional Arabic" w:hAnsi="Traditional Arabic" w:cs="Traditional Arabic"/>
          <w:sz w:val="32"/>
          <w:szCs w:val="32"/>
          <w:rtl/>
          <w:lang w:bidi="ar-DZ"/>
        </w:rPr>
        <w:t xml:space="preserve">  السلطة عامة مختصة في الدول خا</w:t>
      </w:r>
      <w:r>
        <w:rPr>
          <w:rFonts w:ascii="Traditional Arabic" w:hAnsi="Traditional Arabic" w:cs="Traditional Arabic" w:hint="cs"/>
          <w:sz w:val="32"/>
          <w:szCs w:val="32"/>
          <w:rtl/>
          <w:lang w:bidi="ar-DZ"/>
        </w:rPr>
        <w:t>ص</w:t>
      </w:r>
      <w:r w:rsidRPr="00586559">
        <w:rPr>
          <w:rFonts w:ascii="Traditional Arabic" w:hAnsi="Traditional Arabic" w:cs="Traditional Arabic"/>
          <w:sz w:val="32"/>
          <w:szCs w:val="32"/>
          <w:rtl/>
          <w:lang w:bidi="ar-DZ"/>
        </w:rPr>
        <w:t xml:space="preserve"> بشخص معين بذاته أو متعلقا بواقعة  محددة بذاتها</w:t>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 xml:space="preserve">ومثال ذلك أن يصدر قرار من السلطة المختصة أو يمنح </w:t>
      </w:r>
      <w:r w:rsidRPr="00586559">
        <w:rPr>
          <w:rFonts w:ascii="Traditional Arabic" w:hAnsi="Traditional Arabic" w:cs="Traditional Arabic" w:hint="cs"/>
          <w:sz w:val="32"/>
          <w:szCs w:val="32"/>
          <w:rtl/>
          <w:lang w:bidi="ar-DZ"/>
        </w:rPr>
        <w:t>امتيازات</w:t>
      </w:r>
      <w:r w:rsidRPr="00586559">
        <w:rPr>
          <w:rFonts w:ascii="Traditional Arabic" w:hAnsi="Traditional Arabic" w:cs="Traditional Arabic"/>
          <w:sz w:val="32"/>
          <w:szCs w:val="32"/>
          <w:rtl/>
          <w:lang w:bidi="ar-DZ"/>
        </w:rPr>
        <w:t xml:space="preserve"> البحث عن النزول لشركة معينة حيث لا تعتبر هذا القرار</w:t>
      </w:r>
      <w:r>
        <w:rPr>
          <w:rFonts w:ascii="Traditional Arabic" w:hAnsi="Traditional Arabic" w:cs="Traditional Arabic" w:hint="cs"/>
          <w:sz w:val="32"/>
          <w:szCs w:val="32"/>
          <w:rtl/>
          <w:lang w:bidi="ar-DZ"/>
        </w:rPr>
        <w:t>ا</w:t>
      </w:r>
      <w:r w:rsidRPr="00586559">
        <w:rPr>
          <w:rFonts w:ascii="Traditional Arabic" w:hAnsi="Traditional Arabic" w:cs="Traditional Arabic"/>
          <w:sz w:val="32"/>
          <w:szCs w:val="32"/>
          <w:rtl/>
          <w:lang w:bidi="ar-DZ"/>
        </w:rPr>
        <w:t>ت تشريعا من حيث الموضوع</w:t>
      </w:r>
      <w:r>
        <w:rPr>
          <w:rFonts w:ascii="Traditional Arabic" w:hAnsi="Traditional Arabic" w:cs="Traditional Arabic" w:hint="cs"/>
          <w:sz w:val="32"/>
          <w:szCs w:val="32"/>
          <w:rtl/>
          <w:lang w:bidi="ar-DZ"/>
        </w:rPr>
        <w:t>.</w:t>
      </w:r>
      <w:r>
        <w:rPr>
          <w:rStyle w:val="Appelnotedebasdep"/>
          <w:rFonts w:cs="Traditional Arabic"/>
          <w:szCs w:val="32"/>
          <w:rtl/>
          <w:lang w:bidi="ar-DZ"/>
        </w:rPr>
        <w:footnoteReference w:id="4"/>
      </w:r>
    </w:p>
    <w:p w14:paraId="661C2550" w14:textId="77777777" w:rsidR="00721FAF" w:rsidRPr="00586559" w:rsidRDefault="00721FAF" w:rsidP="00721FAF">
      <w:pPr>
        <w:tabs>
          <w:tab w:val="left" w:pos="2757"/>
        </w:tabs>
        <w:bidi/>
        <w:spacing w:after="0"/>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ثانيا: يتضم</w:t>
      </w:r>
      <w:r>
        <w:rPr>
          <w:rFonts w:ascii="Traditional Arabic" w:hAnsi="Traditional Arabic" w:cs="Traditional Arabic"/>
          <w:b/>
          <w:bCs/>
          <w:sz w:val="32"/>
          <w:szCs w:val="32"/>
          <w:rtl/>
          <w:lang w:bidi="ar-DZ"/>
        </w:rPr>
        <w:t>ن قاعدة مكتوبة</w:t>
      </w:r>
      <w:r>
        <w:rPr>
          <w:rFonts w:ascii="Traditional Arabic" w:hAnsi="Traditional Arabic" w:cs="Traditional Arabic"/>
          <w:b/>
          <w:bCs/>
          <w:sz w:val="32"/>
          <w:szCs w:val="32"/>
          <w:rtl/>
          <w:lang w:bidi="ar-DZ"/>
        </w:rPr>
        <w:tab/>
      </w:r>
    </w:p>
    <w:p w14:paraId="60D04DAB" w14:textId="77777777" w:rsidR="00721FAF" w:rsidRPr="00586559" w:rsidRDefault="00721FAF" w:rsidP="00721FAF">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ومعنى ذلك أن تصدر القاعدة في ص</w:t>
      </w:r>
      <w:r>
        <w:rPr>
          <w:rFonts w:ascii="Traditional Arabic" w:hAnsi="Traditional Arabic" w:cs="Traditional Arabic"/>
          <w:sz w:val="32"/>
          <w:szCs w:val="32"/>
          <w:rtl/>
          <w:lang w:bidi="ar-DZ"/>
        </w:rPr>
        <w:t>ورة أو وثيقة مكتوبة ولذلك يطلق</w:t>
      </w:r>
      <w:r w:rsidRPr="00586559">
        <w:rPr>
          <w:rFonts w:ascii="Traditional Arabic" w:hAnsi="Traditional Arabic" w:cs="Traditional Arabic"/>
          <w:sz w:val="32"/>
          <w:szCs w:val="32"/>
          <w:rtl/>
          <w:lang w:bidi="ar-DZ"/>
        </w:rPr>
        <w:t>عليه عبارة القانون المكتوب</w:t>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 xml:space="preserve">كتابة القاعدة </w:t>
      </w:r>
      <w:proofErr w:type="gramStart"/>
      <w:r w:rsidRPr="00586559">
        <w:rPr>
          <w:rFonts w:ascii="Traditional Arabic" w:hAnsi="Traditional Arabic" w:cs="Traditional Arabic"/>
          <w:sz w:val="32"/>
          <w:szCs w:val="32"/>
          <w:rtl/>
          <w:lang w:bidi="ar-DZ"/>
        </w:rPr>
        <w:t>التشريعية  من</w:t>
      </w:r>
      <w:proofErr w:type="gramEnd"/>
      <w:r w:rsidRPr="00586559">
        <w:rPr>
          <w:rFonts w:ascii="Traditional Arabic" w:hAnsi="Traditional Arabic" w:cs="Traditional Arabic"/>
          <w:sz w:val="32"/>
          <w:szCs w:val="32"/>
          <w:rtl/>
          <w:lang w:bidi="ar-DZ"/>
        </w:rPr>
        <w:t xml:space="preserve"> شأنها ما يلي:</w:t>
      </w:r>
    </w:p>
    <w:p w14:paraId="324090A2" w14:textId="77777777" w:rsidR="00721FAF" w:rsidRPr="00586559" w:rsidRDefault="00721FAF" w:rsidP="00721FAF">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w:t>
      </w:r>
      <w:r w:rsidRPr="00586559">
        <w:rPr>
          <w:rFonts w:ascii="Traditional Arabic" w:hAnsi="Traditional Arabic" w:cs="Traditional Arabic" w:hint="cs"/>
          <w:sz w:val="32"/>
          <w:szCs w:val="32"/>
          <w:rtl/>
          <w:lang w:bidi="ar-DZ"/>
        </w:rPr>
        <w:t>استبعاد</w:t>
      </w:r>
      <w:r w:rsidRPr="00586559">
        <w:rPr>
          <w:rFonts w:ascii="Traditional Arabic" w:hAnsi="Traditional Arabic" w:cs="Traditional Arabic"/>
          <w:sz w:val="32"/>
          <w:szCs w:val="32"/>
          <w:rtl/>
          <w:lang w:bidi="ar-DZ"/>
        </w:rPr>
        <w:t xml:space="preserve"> أي مجال للشك حول إثبات وجودها أو تاريخ نشأتها.</w:t>
      </w:r>
      <w:r w:rsidRPr="00586559">
        <w:rPr>
          <w:rStyle w:val="Appelnotedebasdep"/>
          <w:rFonts w:cs="Traditional Arabic"/>
          <w:sz w:val="32"/>
          <w:szCs w:val="32"/>
          <w:rtl/>
          <w:lang w:bidi="ar-DZ"/>
        </w:rPr>
        <w:footnoteReference w:id="5"/>
      </w:r>
    </w:p>
    <w:p w14:paraId="71F965D3" w14:textId="77777777" w:rsidR="00721FAF" w:rsidRPr="00586559" w:rsidRDefault="00721FAF" w:rsidP="00721FAF">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تحديد نطاق سريانها في الزمان فيما لوتقرر إلغاؤها وتعويضها بقاع</w:t>
      </w:r>
      <w:r>
        <w:rPr>
          <w:rFonts w:ascii="Traditional Arabic" w:hAnsi="Traditional Arabic" w:cs="Traditional Arabic"/>
          <w:sz w:val="32"/>
          <w:szCs w:val="32"/>
          <w:rtl/>
          <w:lang w:bidi="ar-DZ"/>
        </w:rPr>
        <w:t>دة تشريعية أخرى إذا يكون تاريخ</w:t>
      </w:r>
      <w:r>
        <w:rPr>
          <w:rFonts w:ascii="Traditional Arabic" w:hAnsi="Traditional Arabic" w:cs="Traditional Arabic" w:hint="cs"/>
          <w:sz w:val="32"/>
          <w:szCs w:val="32"/>
          <w:rtl/>
          <w:lang w:bidi="ar-DZ"/>
        </w:rPr>
        <w:t xml:space="preserve"> د</w:t>
      </w:r>
      <w:r w:rsidRPr="00586559">
        <w:rPr>
          <w:rFonts w:ascii="Traditional Arabic" w:hAnsi="Traditional Arabic" w:cs="Traditional Arabic"/>
          <w:sz w:val="32"/>
          <w:szCs w:val="32"/>
          <w:rtl/>
          <w:lang w:bidi="ar-DZ"/>
        </w:rPr>
        <w:t>خول القاعدة الجديدة حيز التنفيذ ثابتا ومعروفا على وجه اليقين.</w:t>
      </w:r>
    </w:p>
    <w:p w14:paraId="07C43ABB"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lastRenderedPageBreak/>
        <w:t xml:space="preserve">-تحقيق </w:t>
      </w:r>
      <w:r w:rsidRPr="00586559">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لاستقرار</w:t>
      </w:r>
      <w:r>
        <w:rPr>
          <w:rFonts w:ascii="Traditional Arabic" w:hAnsi="Traditional Arabic" w:cs="Traditional Arabic"/>
          <w:sz w:val="32"/>
          <w:szCs w:val="32"/>
          <w:rtl/>
          <w:lang w:bidi="ar-DZ"/>
        </w:rPr>
        <w:t xml:space="preserve"> والأمن المعاملات نظرا </w:t>
      </w:r>
      <w:r>
        <w:rPr>
          <w:rFonts w:ascii="Traditional Arabic" w:hAnsi="Traditional Arabic" w:cs="Traditional Arabic" w:hint="cs"/>
          <w:sz w:val="32"/>
          <w:szCs w:val="32"/>
          <w:rtl/>
          <w:lang w:bidi="ar-DZ"/>
        </w:rPr>
        <w:t>لات</w:t>
      </w:r>
      <w:r w:rsidRPr="00586559">
        <w:rPr>
          <w:rFonts w:ascii="Traditional Arabic" w:hAnsi="Traditional Arabic" w:cs="Traditional Arabic" w:hint="cs"/>
          <w:sz w:val="32"/>
          <w:szCs w:val="32"/>
          <w:rtl/>
          <w:lang w:bidi="ar-DZ"/>
        </w:rPr>
        <w:t>صافها</w:t>
      </w:r>
      <w:r w:rsidRPr="00586559">
        <w:rPr>
          <w:rFonts w:ascii="Traditional Arabic" w:hAnsi="Traditional Arabic" w:cs="Traditional Arabic"/>
          <w:sz w:val="32"/>
          <w:szCs w:val="32"/>
          <w:rtl/>
          <w:lang w:bidi="ar-DZ"/>
        </w:rPr>
        <w:t xml:space="preserve"> بالدقة والوضوح وهذا ما يؤدي إلى تمكين المخاطبين بأحكامها من مع</w:t>
      </w:r>
      <w:r>
        <w:rPr>
          <w:rFonts w:ascii="Traditional Arabic" w:hAnsi="Traditional Arabic" w:cs="Traditional Arabic"/>
          <w:sz w:val="32"/>
          <w:szCs w:val="32"/>
          <w:rtl/>
          <w:lang w:bidi="ar-DZ"/>
        </w:rPr>
        <w:t>رفة الحدوث التي يست</w:t>
      </w:r>
      <w:r>
        <w:rPr>
          <w:rFonts w:ascii="Traditional Arabic" w:hAnsi="Traditional Arabic" w:cs="Traditional Arabic" w:hint="cs"/>
          <w:sz w:val="32"/>
          <w:szCs w:val="32"/>
          <w:rtl/>
          <w:lang w:bidi="ar-DZ"/>
        </w:rPr>
        <w:t>طيع</w:t>
      </w:r>
      <w:r w:rsidRPr="00586559">
        <w:rPr>
          <w:rFonts w:ascii="Traditional Arabic" w:hAnsi="Traditional Arabic" w:cs="Traditional Arabic"/>
          <w:sz w:val="32"/>
          <w:szCs w:val="32"/>
          <w:rtl/>
          <w:lang w:bidi="ar-DZ"/>
        </w:rPr>
        <w:t xml:space="preserve">ون التحرك فيها </w:t>
      </w:r>
      <w:proofErr w:type="gramStart"/>
      <w:r w:rsidRPr="00586559">
        <w:rPr>
          <w:rFonts w:ascii="Traditional Arabic" w:hAnsi="Traditional Arabic" w:cs="Traditional Arabic"/>
          <w:sz w:val="32"/>
          <w:szCs w:val="32"/>
          <w:rtl/>
          <w:lang w:bidi="ar-DZ"/>
        </w:rPr>
        <w:t>بنشاطهم  فضلا</w:t>
      </w:r>
      <w:proofErr w:type="gramEnd"/>
      <w:r w:rsidRPr="00586559">
        <w:rPr>
          <w:rFonts w:ascii="Traditional Arabic" w:hAnsi="Traditional Arabic" w:cs="Traditional Arabic"/>
          <w:sz w:val="32"/>
          <w:szCs w:val="32"/>
          <w:rtl/>
          <w:lang w:bidi="ar-DZ"/>
        </w:rPr>
        <w:t xml:space="preserve"> عن معرفة ما يرتبه القانون على الإخلال بها من جزاء.</w:t>
      </w:r>
    </w:p>
    <w:p w14:paraId="0E0DBAC7"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ثالثا</w:t>
      </w:r>
      <w:r>
        <w:rPr>
          <w:rFonts w:ascii="Traditional Arabic" w:hAnsi="Traditional Arabic" w:cs="Traditional Arabic"/>
          <w:b/>
          <w:bCs/>
          <w:sz w:val="32"/>
          <w:szCs w:val="32"/>
          <w:rtl/>
          <w:lang w:bidi="ar-DZ"/>
        </w:rPr>
        <w:t>: التشريع عن السلطة</w:t>
      </w:r>
      <w:r>
        <w:rPr>
          <w:rFonts w:ascii="Traditional Arabic" w:hAnsi="Traditional Arabic" w:cs="Traditional Arabic" w:hint="cs"/>
          <w:b/>
          <w:bCs/>
          <w:sz w:val="32"/>
          <w:szCs w:val="32"/>
          <w:rtl/>
          <w:lang w:bidi="ar-DZ"/>
        </w:rPr>
        <w:t xml:space="preserve"> ال</w:t>
      </w:r>
      <w:r>
        <w:rPr>
          <w:rFonts w:ascii="Traditional Arabic" w:hAnsi="Traditional Arabic" w:cs="Traditional Arabic"/>
          <w:b/>
          <w:bCs/>
          <w:sz w:val="32"/>
          <w:szCs w:val="32"/>
          <w:rtl/>
          <w:lang w:bidi="ar-DZ"/>
        </w:rPr>
        <w:t>مختصة</w:t>
      </w:r>
    </w:p>
    <w:p w14:paraId="3FC32987" w14:textId="77777777" w:rsidR="00721FAF" w:rsidRPr="00586559" w:rsidRDefault="00721FAF" w:rsidP="00721FAF">
      <w:pPr>
        <w:bidi/>
        <w:jc w:val="both"/>
        <w:rPr>
          <w:rFonts w:ascii="Traditional Arabic" w:hAnsi="Traditional Arabic" w:cs="Traditional Arabic"/>
          <w:sz w:val="32"/>
          <w:szCs w:val="32"/>
          <w:lang w:bidi="ar-DZ"/>
        </w:rPr>
      </w:pPr>
      <w:r w:rsidRPr="00586559">
        <w:rPr>
          <w:rFonts w:ascii="Traditional Arabic" w:hAnsi="Traditional Arabic" w:cs="Traditional Arabic"/>
          <w:sz w:val="32"/>
          <w:szCs w:val="32"/>
          <w:rtl/>
          <w:lang w:bidi="ar-DZ"/>
        </w:rPr>
        <w:t>إن تحديد السلطة</w:t>
      </w:r>
      <w:r>
        <w:rPr>
          <w:rFonts w:ascii="Traditional Arabic" w:hAnsi="Traditional Arabic" w:cs="Traditional Arabic"/>
          <w:sz w:val="32"/>
          <w:szCs w:val="32"/>
          <w:rtl/>
          <w:lang w:bidi="ar-DZ"/>
        </w:rPr>
        <w:t xml:space="preserve"> التي تملك إصدار التشريع أمر يت</w:t>
      </w:r>
      <w:r>
        <w:rPr>
          <w:rFonts w:ascii="Traditional Arabic" w:hAnsi="Traditional Arabic" w:cs="Traditional Arabic" w:hint="cs"/>
          <w:sz w:val="32"/>
          <w:szCs w:val="32"/>
          <w:rtl/>
          <w:lang w:bidi="ar-DZ"/>
        </w:rPr>
        <w:t>م</w:t>
      </w:r>
      <w:r>
        <w:rPr>
          <w:rFonts w:ascii="Traditional Arabic" w:hAnsi="Traditional Arabic" w:cs="Traditional Arabic"/>
          <w:sz w:val="32"/>
          <w:szCs w:val="32"/>
          <w:rtl/>
          <w:lang w:bidi="ar-DZ"/>
        </w:rPr>
        <w:t>ا</w:t>
      </w:r>
      <w:r>
        <w:rPr>
          <w:rFonts w:ascii="Traditional Arabic" w:hAnsi="Traditional Arabic" w:cs="Traditional Arabic" w:hint="cs"/>
          <w:sz w:val="32"/>
          <w:szCs w:val="32"/>
          <w:rtl/>
          <w:lang w:bidi="ar-DZ"/>
        </w:rPr>
        <w:t xml:space="preserve">شى مع كون </w:t>
      </w:r>
      <w:r w:rsidRPr="00586559">
        <w:rPr>
          <w:rFonts w:ascii="Traditional Arabic" w:hAnsi="Traditional Arabic" w:cs="Traditional Arabic"/>
          <w:sz w:val="32"/>
          <w:szCs w:val="32"/>
          <w:rtl/>
          <w:lang w:bidi="ar-DZ"/>
        </w:rPr>
        <w:t>الدول</w:t>
      </w:r>
      <w:r>
        <w:rPr>
          <w:rFonts w:ascii="Traditional Arabic" w:hAnsi="Traditional Arabic" w:cs="Traditional Arabic" w:hint="cs"/>
          <w:sz w:val="32"/>
          <w:szCs w:val="32"/>
          <w:rtl/>
          <w:lang w:bidi="ar-DZ"/>
        </w:rPr>
        <w:t>ة ت</w:t>
      </w:r>
      <w:r w:rsidRPr="00586559">
        <w:rPr>
          <w:rFonts w:ascii="Traditional Arabic" w:hAnsi="Traditional Arabic" w:cs="Traditional Arabic"/>
          <w:sz w:val="32"/>
          <w:szCs w:val="32"/>
          <w:rtl/>
          <w:lang w:bidi="ar-DZ"/>
        </w:rPr>
        <w:t>أخذ بمبدأ الفصل بين ال</w:t>
      </w:r>
      <w:r>
        <w:rPr>
          <w:rFonts w:ascii="Traditional Arabic" w:hAnsi="Traditional Arabic" w:cs="Traditional Arabic"/>
          <w:sz w:val="32"/>
          <w:szCs w:val="32"/>
          <w:rtl/>
          <w:lang w:bidi="ar-DZ"/>
        </w:rPr>
        <w:t>سلطات أو تأخذ بمبدأ وحدة السلطة</w:t>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 xml:space="preserve">فالسلطة التي تضع التشريع تكون في يد </w:t>
      </w:r>
      <w:proofErr w:type="gramStart"/>
      <w:r w:rsidRPr="00586559">
        <w:rPr>
          <w:rFonts w:ascii="Traditional Arabic" w:hAnsi="Traditional Arabic" w:cs="Traditional Arabic"/>
          <w:sz w:val="32"/>
          <w:szCs w:val="32"/>
          <w:rtl/>
          <w:lang w:bidi="ar-DZ"/>
        </w:rPr>
        <w:t>هيئة  منتخبة</w:t>
      </w:r>
      <w:proofErr w:type="gramEnd"/>
      <w:r w:rsidRPr="00586559">
        <w:rPr>
          <w:rFonts w:ascii="Traditional Arabic" w:hAnsi="Traditional Arabic" w:cs="Traditional Arabic"/>
          <w:sz w:val="32"/>
          <w:szCs w:val="32"/>
          <w:rtl/>
          <w:lang w:bidi="ar-DZ"/>
        </w:rPr>
        <w:t xml:space="preserve"> من </w:t>
      </w:r>
      <w:r>
        <w:rPr>
          <w:rFonts w:ascii="Traditional Arabic" w:hAnsi="Traditional Arabic" w:cs="Traditional Arabic"/>
          <w:sz w:val="32"/>
          <w:szCs w:val="32"/>
          <w:rtl/>
          <w:lang w:bidi="ar-DZ"/>
        </w:rPr>
        <w:t>الشعب، كما في الدول الديمقراطية</w:t>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ومع ذلك فإن هناك تشريعات  تصدر عن السلطة التنفيذية في سائل ال</w:t>
      </w:r>
      <w:r>
        <w:rPr>
          <w:rFonts w:ascii="Traditional Arabic" w:hAnsi="Traditional Arabic" w:cs="Traditional Arabic"/>
          <w:sz w:val="32"/>
          <w:szCs w:val="32"/>
          <w:rtl/>
          <w:lang w:bidi="ar-DZ"/>
        </w:rPr>
        <w:t>دول معنية تؤهلها وظيفتها إلى ال</w:t>
      </w:r>
      <w:r>
        <w:rPr>
          <w:rFonts w:ascii="Traditional Arabic" w:hAnsi="Traditional Arabic" w:cs="Traditional Arabic" w:hint="cs"/>
          <w:sz w:val="32"/>
          <w:szCs w:val="32"/>
          <w:rtl/>
          <w:lang w:bidi="ar-DZ"/>
        </w:rPr>
        <w:t>إ</w:t>
      </w:r>
      <w:r w:rsidRPr="00586559">
        <w:rPr>
          <w:rFonts w:ascii="Traditional Arabic" w:hAnsi="Traditional Arabic" w:cs="Traditional Arabic"/>
          <w:sz w:val="32"/>
          <w:szCs w:val="32"/>
          <w:rtl/>
          <w:lang w:bidi="ar-DZ"/>
        </w:rPr>
        <w:t>حاطة  بها والواقع أن تحديد من له حق  التشريع من السلطات الدولة يخضع لظاهرة تدرج التشريعات.</w:t>
      </w:r>
      <w:r w:rsidRPr="00586559">
        <w:rPr>
          <w:rStyle w:val="Appelnotedebasdep"/>
          <w:rFonts w:cs="Traditional Arabic"/>
          <w:sz w:val="32"/>
          <w:szCs w:val="32"/>
          <w:rtl/>
          <w:lang w:bidi="ar-DZ"/>
        </w:rPr>
        <w:footnoteReference w:id="6"/>
      </w:r>
    </w:p>
    <w:p w14:paraId="3D1CF397"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الفرع الرابع: أنواع التشريع</w:t>
      </w:r>
    </w:p>
    <w:p w14:paraId="1AB9AFA4" w14:textId="77777777" w:rsidR="00721FAF" w:rsidRPr="00586559" w:rsidRDefault="00721FAF" w:rsidP="00721FA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ويتضمن هذا</w:t>
      </w:r>
      <w:r>
        <w:rPr>
          <w:rFonts w:ascii="Traditional Arabic" w:hAnsi="Traditional Arabic" w:cs="Traditional Arabic" w:hint="cs"/>
          <w:sz w:val="32"/>
          <w:szCs w:val="32"/>
          <w:rtl/>
          <w:lang w:bidi="ar-DZ"/>
        </w:rPr>
        <w:t xml:space="preserve"> الفرع </w:t>
      </w:r>
      <w:r w:rsidRPr="00586559">
        <w:rPr>
          <w:rFonts w:ascii="Traditional Arabic" w:hAnsi="Traditional Arabic" w:cs="Traditional Arabic"/>
          <w:sz w:val="32"/>
          <w:szCs w:val="32"/>
          <w:rtl/>
          <w:lang w:bidi="ar-DZ"/>
        </w:rPr>
        <w:t>أربعة أنواع من التشريع ندرج أهميتها حسب الترتيب التالي:</w:t>
      </w:r>
    </w:p>
    <w:p w14:paraId="6093DA80"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-التشريع الاساسي وهو الدستور</w:t>
      </w:r>
    </w:p>
    <w:p w14:paraId="23325BFC"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w:t>
      </w:r>
      <w:proofErr w:type="gramStart"/>
      <w:r w:rsidRPr="00586559">
        <w:rPr>
          <w:rFonts w:ascii="Traditional Arabic" w:hAnsi="Traditional Arabic" w:cs="Traditional Arabic"/>
          <w:sz w:val="32"/>
          <w:szCs w:val="32"/>
          <w:rtl/>
          <w:lang w:bidi="ar-DZ"/>
        </w:rPr>
        <w:t>المعاهدات« قانون</w:t>
      </w:r>
      <w:proofErr w:type="gramEnd"/>
      <w:r w:rsidRPr="00586559">
        <w:rPr>
          <w:rFonts w:ascii="Traditional Arabic" w:hAnsi="Traditional Arabic" w:cs="Traditional Arabic"/>
          <w:sz w:val="32"/>
          <w:szCs w:val="32"/>
          <w:rtl/>
          <w:lang w:bidi="ar-DZ"/>
        </w:rPr>
        <w:t>" الداخلي »</w:t>
      </w:r>
    </w:p>
    <w:p w14:paraId="5DFF9335"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-التشريع العادي وهو القانون.</w:t>
      </w:r>
    </w:p>
    <w:p w14:paraId="30BF4F17"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-التشريع الفرعي أو اللوائح.</w:t>
      </w:r>
    </w:p>
    <w:p w14:paraId="364A0258" w14:textId="77777777" w:rsidR="00721FAF" w:rsidRPr="00586559" w:rsidRDefault="00721FAF" w:rsidP="00721FAF">
      <w:pPr>
        <w:bidi/>
        <w:jc w:val="both"/>
        <w:rPr>
          <w:rFonts w:ascii="Traditional Arabic" w:hAnsi="Traditional Arabic" w:cs="Traditional Arabic"/>
          <w:b/>
          <w:bCs/>
          <w:sz w:val="32"/>
          <w:szCs w:val="32"/>
          <w:rtl/>
          <w:lang w:bidi="ar-DZ"/>
        </w:rPr>
      </w:pPr>
      <w:proofErr w:type="gramStart"/>
      <w:r w:rsidRPr="00586559">
        <w:rPr>
          <w:rFonts w:ascii="Traditional Arabic" w:hAnsi="Traditional Arabic" w:cs="Traditional Arabic"/>
          <w:b/>
          <w:bCs/>
          <w:sz w:val="32"/>
          <w:szCs w:val="32"/>
          <w:rtl/>
          <w:lang w:bidi="ar-DZ"/>
        </w:rPr>
        <w:t>أولا:«</w:t>
      </w:r>
      <w:proofErr w:type="gramEnd"/>
      <w:r w:rsidRPr="00586559">
        <w:rPr>
          <w:rFonts w:ascii="Traditional Arabic" w:hAnsi="Traditional Arabic" w:cs="Traditional Arabic"/>
          <w:b/>
          <w:bCs/>
          <w:sz w:val="32"/>
          <w:szCs w:val="32"/>
          <w:rtl/>
          <w:lang w:bidi="ar-DZ"/>
        </w:rPr>
        <w:t xml:space="preserve"> التشريع الأساسي «الدستور»</w:t>
      </w:r>
    </w:p>
    <w:p w14:paraId="5048AD67" w14:textId="77777777" w:rsidR="00721FAF" w:rsidRDefault="00721FAF" w:rsidP="00721FAF">
      <w:pPr>
        <w:bidi/>
        <w:jc w:val="both"/>
        <w:rPr>
          <w:rFonts w:ascii="Traditional Arabic" w:hAnsi="Traditional Arabic" w:cs="Traditional Arabic"/>
          <w:sz w:val="32"/>
          <w:szCs w:val="32"/>
          <w:rtl/>
          <w:lang w:bidi="ar-DZ"/>
        </w:rPr>
      </w:pPr>
      <w:proofErr w:type="gramStart"/>
      <w:r w:rsidRPr="00586559">
        <w:rPr>
          <w:rFonts w:ascii="Traditional Arabic" w:hAnsi="Traditional Arabic" w:cs="Traditional Arabic"/>
          <w:sz w:val="32"/>
          <w:szCs w:val="32"/>
          <w:rtl/>
          <w:lang w:bidi="ar-DZ"/>
        </w:rPr>
        <w:t xml:space="preserve">الدستور  </w:t>
      </w:r>
      <w:r w:rsidRPr="00586559">
        <w:rPr>
          <w:rFonts w:ascii="Traditional Arabic" w:hAnsi="Traditional Arabic" w:cs="Traditional Arabic"/>
          <w:sz w:val="32"/>
          <w:szCs w:val="32"/>
          <w:lang w:bidi="ar-DZ"/>
        </w:rPr>
        <w:t>constition</w:t>
      </w:r>
      <w:proofErr w:type="gramEnd"/>
      <w:r w:rsidRPr="00586559">
        <w:rPr>
          <w:rFonts w:ascii="Traditional Arabic" w:hAnsi="Traditional Arabic" w:cs="Traditional Arabic"/>
          <w:sz w:val="32"/>
          <w:szCs w:val="32"/>
          <w:rtl/>
          <w:lang w:bidi="ar-DZ"/>
        </w:rPr>
        <w:t xml:space="preserve"> هو التشريع الاساسي الذي يتولى تنظيم السلطات في  الدولة </w:t>
      </w:r>
      <w:r w:rsidRPr="00586559">
        <w:rPr>
          <w:rFonts w:ascii="Traditional Arabic" w:hAnsi="Traditional Arabic" w:cs="Traditional Arabic" w:hint="cs"/>
          <w:sz w:val="32"/>
          <w:szCs w:val="32"/>
          <w:rtl/>
          <w:lang w:bidi="ar-DZ"/>
        </w:rPr>
        <w:t>واختصاصات</w:t>
      </w:r>
      <w:r w:rsidRPr="00586559">
        <w:rPr>
          <w:rFonts w:ascii="Traditional Arabic" w:hAnsi="Traditional Arabic" w:cs="Traditional Arabic"/>
          <w:sz w:val="32"/>
          <w:szCs w:val="32"/>
          <w:rtl/>
          <w:lang w:bidi="ar-DZ"/>
        </w:rPr>
        <w:t xml:space="preserve"> كل منها وعلاقاتها بالأفراد وتحديد شكل الحكم في الدولة.</w:t>
      </w:r>
    </w:p>
    <w:p w14:paraId="0F31348B" w14:textId="77777777" w:rsidR="00721FAF" w:rsidRDefault="00721FAF" w:rsidP="00721FAF">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فالدستور يحتل أعلى درجة في النظام القانوني للدولة ومنه تستمد القوانين العادية والفرعية وقوتها، فالسلطة التشريعية ما كان لها أن تنافس القانون العادي وتصادق عليه دولة القاعدة الدستورية التي اعترفتلها بممارسة هذه الصلاحية</w:t>
      </w:r>
      <w:r>
        <w:rPr>
          <w:rStyle w:val="Appelnotedebasdep"/>
          <w:rFonts w:cs="Traditional Arabic"/>
          <w:szCs w:val="32"/>
          <w:rtl/>
          <w:lang w:bidi="ar-DZ"/>
        </w:rPr>
        <w:footnoteReference w:id="7"/>
      </w:r>
    </w:p>
    <w:p w14:paraId="6DB97017" w14:textId="77777777" w:rsidR="00721FAF" w:rsidRPr="00586559" w:rsidRDefault="00721FAF" w:rsidP="00721FAF">
      <w:pPr>
        <w:bidi/>
        <w:jc w:val="both"/>
        <w:rPr>
          <w:rFonts w:ascii="Traditional Arabic" w:hAnsi="Traditional Arabic" w:cs="Traditional Arabic"/>
          <w:sz w:val="32"/>
          <w:szCs w:val="32"/>
          <w:rtl/>
          <w:lang w:bidi="ar-DZ"/>
        </w:rPr>
      </w:pPr>
      <w:proofErr w:type="gramStart"/>
      <w:r w:rsidRPr="00495B8C">
        <w:rPr>
          <w:rFonts w:ascii="Traditional Arabic" w:hAnsi="Traditional Arabic" w:cs="Traditional Arabic" w:hint="cs"/>
          <w:sz w:val="32"/>
          <w:szCs w:val="32"/>
          <w:rtl/>
          <w:lang w:bidi="ar-DZ"/>
        </w:rPr>
        <w:t>يحتلالدستور</w:t>
      </w:r>
      <w:r>
        <w:rPr>
          <w:rFonts w:ascii="Traditional Arabic" w:hAnsi="Traditional Arabic" w:cs="Traditional Arabic" w:hint="cs"/>
          <w:sz w:val="32"/>
          <w:szCs w:val="32"/>
          <w:rtl/>
          <w:lang w:bidi="ar-DZ"/>
        </w:rPr>
        <w:t>ق</w:t>
      </w:r>
      <w:r w:rsidRPr="00495B8C">
        <w:rPr>
          <w:rFonts w:ascii="Traditional Arabic" w:hAnsi="Traditional Arabic" w:cs="Traditional Arabic" w:hint="cs"/>
          <w:sz w:val="32"/>
          <w:szCs w:val="32"/>
          <w:rtl/>
          <w:lang w:bidi="ar-DZ"/>
        </w:rPr>
        <w:t>مةالبناءالقانونيفيالدولة،فهويعلوعلىجميعقوانينهاوتخضعلهكلسلطاتهاولايجوزلأيقاعدةمخالفةأحكامه</w:t>
      </w:r>
      <w:proofErr w:type="gramEnd"/>
      <w:r w:rsidRPr="00495B8C">
        <w:rPr>
          <w:rFonts w:ascii="Traditional Arabic" w:hAnsi="Traditional Arabic" w:cs="Traditional Arabic"/>
          <w:sz w:val="32"/>
          <w:szCs w:val="32"/>
          <w:rtl/>
          <w:lang w:bidi="ar-DZ"/>
        </w:rPr>
        <w:t>.</w:t>
      </w:r>
    </w:p>
    <w:p w14:paraId="7E0E1A03"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هناك أربعة طرق لسن الدساتير بصفة عامة فالدستور إما أن يصدر في </w:t>
      </w:r>
      <w:proofErr w:type="gramStart"/>
      <w:r w:rsidRPr="00586559">
        <w:rPr>
          <w:rFonts w:ascii="Traditional Arabic" w:hAnsi="Traditional Arabic" w:cs="Traditional Arabic"/>
          <w:sz w:val="32"/>
          <w:szCs w:val="32"/>
          <w:rtl/>
          <w:lang w:bidi="ar-DZ"/>
        </w:rPr>
        <w:t>صورة  عن</w:t>
      </w:r>
      <w:proofErr w:type="gramEnd"/>
      <w:r w:rsidRPr="00586559">
        <w:rPr>
          <w:rFonts w:ascii="Traditional Arabic" w:hAnsi="Traditional Arabic" w:cs="Traditional Arabic"/>
          <w:sz w:val="32"/>
          <w:szCs w:val="32"/>
          <w:rtl/>
          <w:lang w:bidi="ar-DZ"/>
        </w:rPr>
        <w:t xml:space="preserve"> طريق هيئة تأسيسية منتخبة من الشعب خصيصا لهذا الغرض وإما أن ليسنه الشعب  مباشرة عن طريق الإستنفتاء، بأن تضع السلطة التنفيذية مشروع الدستور ثم تفرضه  على الشعب للموافقة عليه، ولاشك أن هذين الطريفين الأخرين أكثر إستجابة  للمبدأ الديمقراطية، لذا يمكن الجمع بينهما بأن تتولى جمعية تأسيسية منتخبة وضع  مشرو</w:t>
      </w:r>
      <w:r>
        <w:rPr>
          <w:rFonts w:ascii="Traditional Arabic" w:hAnsi="Traditional Arabic" w:cs="Traditional Arabic"/>
          <w:sz w:val="32"/>
          <w:szCs w:val="32"/>
          <w:rtl/>
          <w:lang w:bidi="ar-DZ"/>
        </w:rPr>
        <w:t xml:space="preserve">ع الدستور ثم طرح بعد ذلك </w:t>
      </w:r>
      <w:r>
        <w:rPr>
          <w:rFonts w:ascii="Traditional Arabic" w:hAnsi="Traditional Arabic" w:cs="Traditional Arabic" w:hint="cs"/>
          <w:sz w:val="32"/>
          <w:szCs w:val="32"/>
          <w:rtl/>
          <w:lang w:bidi="ar-DZ"/>
        </w:rPr>
        <w:t>للاستف</w:t>
      </w:r>
      <w:r w:rsidRPr="00586559">
        <w:rPr>
          <w:rFonts w:ascii="Traditional Arabic" w:hAnsi="Traditional Arabic" w:cs="Traditional Arabic" w:hint="cs"/>
          <w:sz w:val="32"/>
          <w:szCs w:val="32"/>
          <w:rtl/>
          <w:lang w:bidi="ar-DZ"/>
        </w:rPr>
        <w:t>تاء</w:t>
      </w:r>
      <w:r w:rsidRPr="00586559">
        <w:rPr>
          <w:rFonts w:ascii="Traditional Arabic" w:hAnsi="Traditional Arabic" w:cs="Traditional Arabic"/>
          <w:sz w:val="32"/>
          <w:szCs w:val="32"/>
          <w:rtl/>
          <w:lang w:bidi="ar-DZ"/>
        </w:rPr>
        <w:t xml:space="preserve"> الشعبي.</w:t>
      </w:r>
      <w:r>
        <w:rPr>
          <w:rStyle w:val="Appelnotedebasdep"/>
          <w:rFonts w:cs="Traditional Arabic"/>
          <w:szCs w:val="32"/>
          <w:rtl/>
          <w:lang w:bidi="ar-DZ"/>
        </w:rPr>
        <w:footnoteReference w:id="8"/>
      </w:r>
    </w:p>
    <w:p w14:paraId="7E08E870"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أما عن تعديل الدستور فيتوقف الامر على طبيعة وعما إذا كان دستورا جامدا </w:t>
      </w:r>
      <w:proofErr w:type="gramStart"/>
      <w:r w:rsidRPr="00586559">
        <w:rPr>
          <w:rFonts w:ascii="Traditional Arabic" w:hAnsi="Traditional Arabic" w:cs="Traditional Arabic"/>
          <w:sz w:val="32"/>
          <w:szCs w:val="32"/>
          <w:rtl/>
          <w:lang w:bidi="ar-DZ"/>
        </w:rPr>
        <w:t>أ,</w:t>
      </w:r>
      <w:proofErr w:type="gramEnd"/>
      <w:r w:rsidRPr="00586559">
        <w:rPr>
          <w:rFonts w:ascii="Traditional Arabic" w:hAnsi="Traditional Arabic" w:cs="Traditional Arabic"/>
          <w:sz w:val="32"/>
          <w:szCs w:val="32"/>
          <w:rtl/>
          <w:lang w:bidi="ar-DZ"/>
        </w:rPr>
        <w:t xml:space="preserve"> دستورا  مرنا ، والدستور المرن هو الذي يمكن تعديل قواعده بنفس الطريقة التي يتم بها تعديل  القوانين العادية وعن طريق نفس السلطة، أما الدستور الجامد فليزم لتعديله إجراءات  أكثر تعقيدا أو صعوبة.</w:t>
      </w:r>
    </w:p>
    <w:p w14:paraId="36C9FA90"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ثانيا</w:t>
      </w:r>
      <w:r>
        <w:rPr>
          <w:rFonts w:ascii="Traditional Arabic" w:hAnsi="Traditional Arabic" w:cs="Traditional Arabic"/>
          <w:b/>
          <w:bCs/>
          <w:sz w:val="32"/>
          <w:szCs w:val="32"/>
          <w:rtl/>
          <w:lang w:bidi="ar-DZ"/>
        </w:rPr>
        <w:t>: المعاهدات</w:t>
      </w:r>
    </w:p>
    <w:p w14:paraId="7D9E331C"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المعاهدات </w:t>
      </w:r>
      <w:r w:rsidRPr="00586559">
        <w:rPr>
          <w:rFonts w:ascii="Traditional Arabic" w:hAnsi="Traditional Arabic" w:cs="Traditional Arabic" w:hint="cs"/>
          <w:sz w:val="32"/>
          <w:szCs w:val="32"/>
          <w:rtl/>
          <w:lang w:bidi="ar-DZ"/>
        </w:rPr>
        <w:t>اتفاقيات</w:t>
      </w:r>
      <w:r w:rsidRPr="00586559">
        <w:rPr>
          <w:rFonts w:ascii="Traditional Arabic" w:hAnsi="Traditional Arabic" w:cs="Traditional Arabic"/>
          <w:sz w:val="32"/>
          <w:szCs w:val="32"/>
          <w:rtl/>
          <w:lang w:bidi="ar-DZ"/>
        </w:rPr>
        <w:t xml:space="preserve">  تعقدها الدول فيما بينها </w:t>
      </w:r>
      <w:r>
        <w:rPr>
          <w:rFonts w:ascii="Traditional Arabic" w:hAnsi="Traditional Arabic" w:cs="Traditional Arabic"/>
          <w:sz w:val="32"/>
          <w:szCs w:val="32"/>
          <w:rtl/>
          <w:lang w:bidi="ar-DZ"/>
        </w:rPr>
        <w:t>بغرض تنظيم علاقة قانونية دولية</w:t>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وتحديد  القواعد التي تخضع لها هذه العلاقة، فالمعاهدة بإعتبارها مجموعة قواعد مكتوبة أعدت بطريقة معينة وتم وضعها لتنظيم علاقة الدولة بغيرها من الدول، وتعد جزاءا من التشريع وقد اعترف المؤسس الدستوري للمعاهدات المصادق عليها من قبل رئيس  الجمهورية حسب الشروط المنصوص عليها في الدستو</w:t>
      </w:r>
      <w:r>
        <w:rPr>
          <w:rFonts w:ascii="Traditional Arabic" w:hAnsi="Traditional Arabic" w:cs="Traditional Arabic"/>
          <w:sz w:val="32"/>
          <w:szCs w:val="32"/>
          <w:rtl/>
          <w:lang w:bidi="ar-DZ"/>
        </w:rPr>
        <w:t>ر بدرجة السمو على القانون</w:t>
      </w:r>
      <w:r>
        <w:rPr>
          <w:rStyle w:val="Appelnotedebasdep"/>
          <w:rFonts w:cs="Traditional Arabic"/>
          <w:szCs w:val="32"/>
          <w:rtl/>
          <w:lang w:bidi="ar-DZ"/>
        </w:rPr>
        <w:footnoteReference w:id="9"/>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غير</w:t>
      </w:r>
      <w:r>
        <w:rPr>
          <w:rFonts w:ascii="Traditional Arabic" w:hAnsi="Traditional Arabic" w:cs="Traditional Arabic" w:hint="cs"/>
          <w:sz w:val="32"/>
          <w:szCs w:val="32"/>
          <w:rtl/>
          <w:lang w:bidi="ar-DZ"/>
        </w:rPr>
        <w:t xml:space="preserve"> رغم </w:t>
      </w:r>
      <w:r w:rsidRPr="00586559">
        <w:rPr>
          <w:rFonts w:ascii="Traditional Arabic" w:hAnsi="Traditional Arabic" w:cs="Traditional Arabic"/>
          <w:sz w:val="32"/>
          <w:szCs w:val="32"/>
          <w:rtl/>
          <w:lang w:bidi="ar-DZ"/>
        </w:rPr>
        <w:t xml:space="preserve">  مرتبتها الرفيعة هذه و</w:t>
      </w:r>
      <w:r>
        <w:rPr>
          <w:rFonts w:ascii="Traditional Arabic" w:hAnsi="Traditional Arabic" w:cs="Traditional Arabic"/>
          <w:sz w:val="32"/>
          <w:szCs w:val="32"/>
          <w:rtl/>
          <w:lang w:bidi="ar-DZ"/>
        </w:rPr>
        <w:t>درجة إلزام أحكامها لا ت</w:t>
      </w:r>
      <w:r>
        <w:rPr>
          <w:rFonts w:ascii="Traditional Arabic" w:hAnsi="Traditional Arabic" w:cs="Traditional Arabic" w:hint="cs"/>
          <w:sz w:val="32"/>
          <w:szCs w:val="32"/>
          <w:rtl/>
          <w:lang w:bidi="ar-DZ"/>
        </w:rPr>
        <w:t xml:space="preserve">عفى من </w:t>
      </w:r>
      <w:r w:rsidRPr="00586559">
        <w:rPr>
          <w:rFonts w:ascii="Traditional Arabic" w:hAnsi="Traditional Arabic" w:cs="Traditional Arabic"/>
          <w:sz w:val="32"/>
          <w:szCs w:val="32"/>
          <w:rtl/>
          <w:lang w:bidi="ar-DZ"/>
        </w:rPr>
        <w:t>رقابة المجلس الدستوري</w:t>
      </w:r>
      <w:r>
        <w:rPr>
          <w:rFonts w:ascii="Traditional Arabic" w:hAnsi="Traditional Arabic" w:cs="Traditional Arabic"/>
          <w:sz w:val="32"/>
          <w:szCs w:val="32"/>
          <w:rtl/>
          <w:lang w:bidi="ar-DZ"/>
        </w:rPr>
        <w:t xml:space="preserve"> وعادة</w:t>
      </w:r>
      <w:r w:rsidRPr="00586559">
        <w:rPr>
          <w:rFonts w:ascii="Traditional Arabic" w:hAnsi="Traditional Arabic" w:cs="Traditional Arabic"/>
          <w:sz w:val="32"/>
          <w:szCs w:val="32"/>
          <w:rtl/>
          <w:lang w:bidi="ar-DZ"/>
        </w:rPr>
        <w:t>يتم إبرام المعاهدات على مراحل أساسية تبدأ بالمفاوضات و</w:t>
      </w:r>
      <w:r>
        <w:rPr>
          <w:rFonts w:ascii="Traditional Arabic" w:hAnsi="Traditional Arabic" w:cs="Traditional Arabic" w:hint="cs"/>
          <w:sz w:val="32"/>
          <w:szCs w:val="32"/>
          <w:rtl/>
          <w:lang w:bidi="ar-DZ"/>
        </w:rPr>
        <w:t xml:space="preserve"> ا</w:t>
      </w:r>
      <w:r w:rsidRPr="00586559">
        <w:rPr>
          <w:rFonts w:ascii="Traditional Arabic" w:hAnsi="Traditional Arabic" w:cs="Traditional Arabic" w:hint="cs"/>
          <w:sz w:val="32"/>
          <w:szCs w:val="32"/>
          <w:rtl/>
          <w:lang w:bidi="ar-DZ"/>
        </w:rPr>
        <w:t>لاتصالات</w:t>
      </w:r>
      <w:r w:rsidRPr="00586559">
        <w:rPr>
          <w:rFonts w:ascii="Traditional Arabic" w:hAnsi="Traditional Arabic" w:cs="Traditional Arabic"/>
          <w:sz w:val="32"/>
          <w:szCs w:val="32"/>
          <w:rtl/>
          <w:lang w:bidi="ar-DZ"/>
        </w:rPr>
        <w:t xml:space="preserve"> بين الوفود الرسمية للدولة  ثم تتوج  بصياغة النص النهائي للمعاهدة بعد تفاق </w:t>
      </w:r>
      <w:r>
        <w:rPr>
          <w:rFonts w:ascii="Traditional Arabic" w:hAnsi="Traditional Arabic" w:cs="Traditional Arabic"/>
          <w:sz w:val="32"/>
          <w:szCs w:val="32"/>
          <w:rtl/>
          <w:lang w:bidi="ar-DZ"/>
        </w:rPr>
        <w:t>على الشكل والموضوع وتحال بعدها</w:t>
      </w:r>
      <w:r w:rsidRPr="00586559">
        <w:rPr>
          <w:rFonts w:ascii="Traditional Arabic" w:hAnsi="Traditional Arabic" w:cs="Traditional Arabic"/>
          <w:sz w:val="32"/>
          <w:szCs w:val="32"/>
          <w:rtl/>
          <w:lang w:bidi="ar-DZ"/>
        </w:rPr>
        <w:t>للتوقيع</w:t>
      </w:r>
      <w:r>
        <w:rPr>
          <w:rStyle w:val="Appelnotedebasdep"/>
          <w:rFonts w:cs="Traditional Arabic"/>
          <w:szCs w:val="32"/>
          <w:rtl/>
          <w:lang w:bidi="ar-DZ"/>
        </w:rPr>
        <w:footnoteReference w:id="10"/>
      </w:r>
      <w:r w:rsidRPr="00586559">
        <w:rPr>
          <w:rFonts w:ascii="Traditional Arabic" w:hAnsi="Traditional Arabic" w:cs="Traditional Arabic"/>
          <w:sz w:val="32"/>
          <w:szCs w:val="32"/>
          <w:rtl/>
          <w:lang w:bidi="ar-DZ"/>
        </w:rPr>
        <w:t xml:space="preserve"> ثم المصادقة عليها من قبل السلطة التشريعية وأخير يتم تسجيلها </w:t>
      </w:r>
      <w:r w:rsidRPr="00586559">
        <w:rPr>
          <w:rFonts w:ascii="Traditional Arabic" w:hAnsi="Traditional Arabic" w:cs="Traditional Arabic"/>
          <w:sz w:val="32"/>
          <w:szCs w:val="32"/>
          <w:rtl/>
          <w:lang w:bidi="ar-DZ"/>
        </w:rPr>
        <w:lastRenderedPageBreak/>
        <w:t>وينبغي الإشارة أنه في  مجال المعاهدات لا يصوت على مشروع المعاهدة مادة بمادة كما هو الحال في الوضع المألوف بالنسبة للتشريع العادي، بل يتعرض التصويت على المشروع جم</w:t>
      </w:r>
      <w:r>
        <w:rPr>
          <w:rFonts w:ascii="Traditional Arabic" w:hAnsi="Traditional Arabic" w:cs="Traditional Arabic"/>
          <w:sz w:val="32"/>
          <w:szCs w:val="32"/>
          <w:rtl/>
          <w:lang w:bidi="ar-DZ"/>
        </w:rPr>
        <w:t>لة أو رفضه أو تأجيله مع التعليل</w:t>
      </w:r>
      <w:r w:rsidRPr="00586559">
        <w:rPr>
          <w:rFonts w:ascii="Traditional Arabic" w:hAnsi="Traditional Arabic" w:cs="Traditional Arabic"/>
          <w:sz w:val="32"/>
          <w:szCs w:val="32"/>
          <w:rtl/>
          <w:lang w:bidi="ar-DZ"/>
        </w:rPr>
        <w:t>وهذا ما يفهم من نص المادة 131 من دستور 96 والذي جاء فيه</w:t>
      </w:r>
    </w:p>
    <w:p w14:paraId="391BC058" w14:textId="77777777" w:rsidR="00721FAF" w:rsidRPr="00586559" w:rsidRDefault="00721FAF" w:rsidP="00721FA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w:t>
      </w:r>
      <w:proofErr w:type="gramStart"/>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يصادق</w:t>
      </w:r>
      <w:proofErr w:type="gramEnd"/>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 xml:space="preserve">رئيس الجمهوريةعلى </w:t>
      </w:r>
      <w:r w:rsidRPr="00586559">
        <w:rPr>
          <w:rFonts w:ascii="Traditional Arabic" w:hAnsi="Traditional Arabic" w:cs="Traditional Arabic" w:hint="cs"/>
          <w:sz w:val="32"/>
          <w:szCs w:val="32"/>
          <w:rtl/>
          <w:lang w:bidi="ar-DZ"/>
        </w:rPr>
        <w:t>اتفاقية</w:t>
      </w:r>
      <w:r w:rsidRPr="00586559">
        <w:rPr>
          <w:rFonts w:ascii="Traditional Arabic" w:hAnsi="Traditional Arabic" w:cs="Traditional Arabic"/>
          <w:sz w:val="32"/>
          <w:szCs w:val="32"/>
          <w:rtl/>
          <w:lang w:bidi="ar-DZ"/>
        </w:rPr>
        <w:t xml:space="preserve"> الهدنة ومعاهدات السلم والتحالف </w:t>
      </w:r>
      <w:r w:rsidRPr="00586559">
        <w:rPr>
          <w:rFonts w:ascii="Traditional Arabic" w:hAnsi="Traditional Arabic" w:cs="Traditional Arabic" w:hint="cs"/>
          <w:sz w:val="32"/>
          <w:szCs w:val="32"/>
          <w:rtl/>
          <w:lang w:bidi="ar-DZ"/>
        </w:rPr>
        <w:t>والاتحاد</w:t>
      </w:r>
      <w:r w:rsidRPr="00586559">
        <w:rPr>
          <w:rFonts w:ascii="Traditional Arabic" w:hAnsi="Traditional Arabic" w:cs="Traditional Arabic"/>
          <w:sz w:val="32"/>
          <w:szCs w:val="32"/>
          <w:rtl/>
          <w:lang w:bidi="ar-DZ"/>
        </w:rPr>
        <w:t xml:space="preserve"> والمعاهدات التي تترتب عليها نفقات غير واردة في ميزانية (واردة) الدولة بعد أن توافق عليها كل غرفة من البرلمان صراحة</w:t>
      </w:r>
      <w:r w:rsidRPr="00586559">
        <w:rPr>
          <w:rFonts w:ascii="Traditional Arabic" w:hAnsi="Traditional Arabic" w:cs="Traditional Arabic"/>
          <w:b/>
          <w:bCs/>
          <w:sz w:val="32"/>
          <w:szCs w:val="32"/>
          <w:rtl/>
          <w:lang w:bidi="ar-DZ"/>
        </w:rPr>
        <w:t>»</w:t>
      </w:r>
      <w:r w:rsidRPr="00586559">
        <w:rPr>
          <w:rFonts w:ascii="Traditional Arabic" w:hAnsi="Traditional Arabic" w:cs="Traditional Arabic"/>
          <w:sz w:val="32"/>
          <w:szCs w:val="32"/>
          <w:rtl/>
          <w:lang w:bidi="ar-DZ"/>
        </w:rPr>
        <w:t>.</w:t>
      </w:r>
    </w:p>
    <w:p w14:paraId="78AEBD84"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فعبارة </w:t>
      </w:r>
      <w:proofErr w:type="gramStart"/>
      <w:r w:rsidRPr="00586559">
        <w:rPr>
          <w:rFonts w:ascii="Traditional Arabic" w:hAnsi="Traditional Arabic" w:cs="Traditional Arabic"/>
          <w:sz w:val="32"/>
          <w:szCs w:val="32"/>
          <w:rtl/>
          <w:lang w:bidi="ar-DZ"/>
        </w:rPr>
        <w:t>« بعد</w:t>
      </w:r>
      <w:proofErr w:type="gramEnd"/>
      <w:r w:rsidRPr="00586559">
        <w:rPr>
          <w:rFonts w:ascii="Traditional Arabic" w:hAnsi="Traditional Arabic" w:cs="Traditional Arabic"/>
          <w:sz w:val="32"/>
          <w:szCs w:val="32"/>
          <w:rtl/>
          <w:lang w:bidi="ar-DZ"/>
        </w:rPr>
        <w:t xml:space="preserve"> أن توفق عليها كل غرفة في البرلمان» توحي صراحة أن البرلمان لا يملك التعديل بل يملك  سلطة القبول أو التصويت وسلطة الرفض أو التأجيل، وهو أيضا ماورد في المادة 76 من الامر 94/01 المتضمن تنظيم المجلس الوطني </w:t>
      </w:r>
      <w:r w:rsidRPr="00586559">
        <w:rPr>
          <w:rFonts w:ascii="Traditional Arabic" w:hAnsi="Traditional Arabic" w:cs="Traditional Arabic" w:hint="cs"/>
          <w:sz w:val="32"/>
          <w:szCs w:val="32"/>
          <w:rtl/>
          <w:lang w:bidi="ar-DZ"/>
        </w:rPr>
        <w:t>الانتقالي</w:t>
      </w:r>
      <w:r w:rsidRPr="00586559">
        <w:rPr>
          <w:rFonts w:ascii="Traditional Arabic" w:hAnsi="Traditional Arabic" w:cs="Traditional Arabic"/>
          <w:sz w:val="32"/>
          <w:szCs w:val="32"/>
          <w:rtl/>
          <w:lang w:bidi="ar-DZ"/>
        </w:rPr>
        <w:t xml:space="preserve"> بقولها » لا يمكن التصويت على مواد مشروع الأمر المتضمن الموافقة على </w:t>
      </w:r>
      <w:r w:rsidRPr="00586559">
        <w:rPr>
          <w:rFonts w:ascii="Traditional Arabic" w:hAnsi="Traditional Arabic" w:cs="Traditional Arabic" w:hint="cs"/>
          <w:sz w:val="32"/>
          <w:szCs w:val="32"/>
          <w:rtl/>
          <w:lang w:bidi="ar-DZ"/>
        </w:rPr>
        <w:t>الاتفاق</w:t>
      </w:r>
      <w:r w:rsidRPr="00586559">
        <w:rPr>
          <w:rFonts w:ascii="Traditional Arabic" w:hAnsi="Traditional Arabic" w:cs="Traditional Arabic"/>
          <w:sz w:val="32"/>
          <w:szCs w:val="32"/>
          <w:rtl/>
          <w:lang w:bidi="ar-DZ"/>
        </w:rPr>
        <w:t xml:space="preserve"> أو المعاهدة التي عرضت على المجلس الوطني </w:t>
      </w:r>
      <w:r w:rsidRPr="00586559">
        <w:rPr>
          <w:rFonts w:ascii="Traditional Arabic" w:hAnsi="Traditional Arabic" w:cs="Traditional Arabic" w:hint="cs"/>
          <w:sz w:val="32"/>
          <w:szCs w:val="32"/>
          <w:rtl/>
          <w:lang w:bidi="ar-DZ"/>
        </w:rPr>
        <w:t>الانتقالي</w:t>
      </w:r>
      <w:r w:rsidRPr="00586559">
        <w:rPr>
          <w:rFonts w:ascii="Traditional Arabic" w:hAnsi="Traditional Arabic" w:cs="Traditional Arabic"/>
          <w:sz w:val="32"/>
          <w:szCs w:val="32"/>
          <w:rtl/>
          <w:lang w:bidi="ar-DZ"/>
        </w:rPr>
        <w:t xml:space="preserve"> مادة بهادة ولا  يمكن إدخال تعديلات عليها.</w:t>
      </w:r>
    </w:p>
    <w:p w14:paraId="62A97114"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 يقرر المجلس الوطني </w:t>
      </w:r>
      <w:r w:rsidRPr="00586559">
        <w:rPr>
          <w:rFonts w:ascii="Traditional Arabic" w:hAnsi="Traditional Arabic" w:cs="Traditional Arabic" w:hint="cs"/>
          <w:sz w:val="32"/>
          <w:szCs w:val="32"/>
          <w:rtl/>
          <w:lang w:bidi="ar-DZ"/>
        </w:rPr>
        <w:t>الانتقالي</w:t>
      </w:r>
      <w:r w:rsidRPr="00586559">
        <w:rPr>
          <w:rFonts w:ascii="Traditional Arabic" w:hAnsi="Traditional Arabic" w:cs="Traditional Arabic"/>
          <w:sz w:val="32"/>
          <w:szCs w:val="32"/>
          <w:rtl/>
          <w:lang w:bidi="ar-DZ"/>
        </w:rPr>
        <w:t xml:space="preserve"> التصويت على مشروع الامر أو رف</w:t>
      </w:r>
      <w:r>
        <w:rPr>
          <w:rFonts w:ascii="Traditional Arabic" w:hAnsi="Traditional Arabic" w:cs="Traditional Arabic"/>
          <w:sz w:val="32"/>
          <w:szCs w:val="32"/>
          <w:rtl/>
          <w:lang w:bidi="ar-DZ"/>
        </w:rPr>
        <w:t>ضه أن تأجيله على أن تكون الرفض</w:t>
      </w:r>
      <w:r w:rsidRPr="00586559">
        <w:rPr>
          <w:rFonts w:ascii="Traditional Arabic" w:hAnsi="Traditional Arabic" w:cs="Traditional Arabic"/>
          <w:sz w:val="32"/>
          <w:szCs w:val="32"/>
          <w:rtl/>
          <w:lang w:bidi="ar-DZ"/>
        </w:rPr>
        <w:t>أو التأجيل معللا</w:t>
      </w:r>
      <w:r w:rsidRPr="00586559">
        <w:rPr>
          <w:rFonts w:ascii="Traditional Arabic" w:hAnsi="Traditional Arabic" w:cs="Traditional Arabic"/>
          <w:b/>
          <w:bCs/>
          <w:sz w:val="32"/>
          <w:szCs w:val="32"/>
          <w:rtl/>
          <w:lang w:bidi="ar-DZ"/>
        </w:rPr>
        <w:t>»</w:t>
      </w:r>
      <w:r w:rsidRPr="00586559">
        <w:rPr>
          <w:rFonts w:ascii="Traditional Arabic" w:hAnsi="Traditional Arabic" w:cs="Traditional Arabic"/>
          <w:sz w:val="32"/>
          <w:szCs w:val="32"/>
          <w:rtl/>
          <w:lang w:bidi="ar-DZ"/>
        </w:rPr>
        <w:t>.</w:t>
      </w:r>
      <w:r>
        <w:rPr>
          <w:rStyle w:val="Appelnotedebasdep"/>
          <w:rFonts w:cs="Traditional Arabic"/>
          <w:szCs w:val="32"/>
          <w:rtl/>
          <w:lang w:bidi="ar-DZ"/>
        </w:rPr>
        <w:footnoteReference w:id="11"/>
      </w:r>
    </w:p>
    <w:p w14:paraId="1963FD7C" w14:textId="77777777" w:rsidR="00721FAF"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ثالثا: التشريع العادي.</w:t>
      </w:r>
    </w:p>
    <w:p w14:paraId="2C004322" w14:textId="77777777" w:rsidR="00721FAF" w:rsidRPr="00DD6699" w:rsidRDefault="00721FAF" w:rsidP="00721FAF">
      <w:pPr>
        <w:bidi/>
        <w:jc w:val="both"/>
        <w:rPr>
          <w:rFonts w:ascii="Traditional Arabic" w:hAnsi="Traditional Arabic" w:cs="Traditional Arabic"/>
          <w:sz w:val="32"/>
          <w:szCs w:val="32"/>
          <w:rtl/>
          <w:lang w:bidi="ar-DZ"/>
        </w:rPr>
      </w:pPr>
      <w:r w:rsidRPr="00DD6699">
        <w:rPr>
          <w:rFonts w:ascii="Traditional Arabic" w:hAnsi="Traditional Arabic" w:cs="Traditional Arabic" w:hint="cs"/>
          <w:sz w:val="32"/>
          <w:szCs w:val="32"/>
          <w:rtl/>
          <w:lang w:bidi="ar-DZ"/>
        </w:rPr>
        <w:t>هو التشريع الحقيقي، ويطلق عليه بالقانون وهو أكثر القوانين استيعابا للمواد القانونية المكتوبة وأكثرها تنظيما وأهميةمن القواعد الأخرى الصادرة عن ا</w:t>
      </w:r>
      <w:r>
        <w:rPr>
          <w:rFonts w:ascii="Traditional Arabic" w:hAnsi="Traditional Arabic" w:cs="Traditional Arabic" w:hint="cs"/>
          <w:sz w:val="32"/>
          <w:szCs w:val="32"/>
          <w:rtl/>
          <w:lang w:bidi="ar-DZ"/>
        </w:rPr>
        <w:t>ل</w:t>
      </w:r>
      <w:r w:rsidRPr="00DD6699">
        <w:rPr>
          <w:rFonts w:ascii="Traditional Arabic" w:hAnsi="Traditional Arabic" w:cs="Traditional Arabic" w:hint="cs"/>
          <w:sz w:val="32"/>
          <w:szCs w:val="32"/>
          <w:rtl/>
          <w:lang w:bidi="ar-DZ"/>
        </w:rPr>
        <w:t>عرف والقضاء.</w:t>
      </w:r>
      <w:r>
        <w:rPr>
          <w:rStyle w:val="Appelnotedebasdep"/>
          <w:rFonts w:cs="Traditional Arabic"/>
          <w:szCs w:val="32"/>
          <w:rtl/>
          <w:lang w:bidi="ar-DZ"/>
        </w:rPr>
        <w:footnoteReference w:id="12"/>
      </w:r>
    </w:p>
    <w:p w14:paraId="211C34F6"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1ـــ تعريف التشريع العادي والسلطة التي تقوم بسنة.</w:t>
      </w:r>
    </w:p>
    <w:p w14:paraId="52289164" w14:textId="77777777" w:rsidR="00721FAF" w:rsidRDefault="00721FAF" w:rsidP="00721FAF">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هو</w:t>
      </w:r>
      <w:r w:rsidRPr="00586559">
        <w:rPr>
          <w:rFonts w:ascii="Traditional Arabic" w:hAnsi="Traditional Arabic" w:cs="Traditional Arabic"/>
          <w:sz w:val="32"/>
          <w:szCs w:val="32"/>
          <w:rtl/>
          <w:lang w:bidi="ar-DZ"/>
        </w:rPr>
        <w:t xml:space="preserve">الذي تصدره السلطة التشريعية في </w:t>
      </w:r>
      <w:proofErr w:type="gramStart"/>
      <w:r w:rsidRPr="00586559">
        <w:rPr>
          <w:rFonts w:ascii="Traditional Arabic" w:hAnsi="Traditional Arabic" w:cs="Traditional Arabic"/>
          <w:sz w:val="32"/>
          <w:szCs w:val="32"/>
          <w:rtl/>
          <w:lang w:bidi="ar-DZ"/>
        </w:rPr>
        <w:t>الدولة  بشكل</w:t>
      </w:r>
      <w:proofErr w:type="gramEnd"/>
      <w:r w:rsidRPr="00586559">
        <w:rPr>
          <w:rFonts w:ascii="Traditional Arabic" w:hAnsi="Traditional Arabic" w:cs="Traditional Arabic"/>
          <w:sz w:val="32"/>
          <w:szCs w:val="32"/>
          <w:rtl/>
          <w:lang w:bidi="ar-DZ"/>
        </w:rPr>
        <w:t xml:space="preserve"> قواعد قانونية مكتوبة</w:t>
      </w:r>
      <w:r>
        <w:rPr>
          <w:rFonts w:ascii="Traditional Arabic" w:hAnsi="Traditional Arabic" w:cs="Traditional Arabic" w:hint="cs"/>
          <w:sz w:val="32"/>
          <w:szCs w:val="32"/>
          <w:rtl/>
          <w:lang w:bidi="ar-DZ"/>
        </w:rPr>
        <w:t>،</w:t>
      </w:r>
      <w:r w:rsidRPr="00586559">
        <w:rPr>
          <w:rFonts w:ascii="Traditional Arabic" w:hAnsi="Traditional Arabic" w:cs="Traditional Arabic"/>
          <w:sz w:val="32"/>
          <w:szCs w:val="32"/>
          <w:rtl/>
          <w:lang w:bidi="ar-DZ"/>
        </w:rPr>
        <w:t xml:space="preserve"> وفي حدود إختصاص هذه ا</w:t>
      </w:r>
      <w:r>
        <w:rPr>
          <w:rFonts w:ascii="Traditional Arabic" w:hAnsi="Traditional Arabic" w:cs="Traditional Arabic"/>
          <w:sz w:val="32"/>
          <w:szCs w:val="32"/>
          <w:rtl/>
          <w:lang w:bidi="ar-DZ"/>
        </w:rPr>
        <w:t xml:space="preserve">لسلطة المبين في الدستور ويكون </w:t>
      </w:r>
      <w:r>
        <w:rPr>
          <w:rFonts w:ascii="Traditional Arabic" w:hAnsi="Traditional Arabic" w:cs="Traditional Arabic" w:hint="cs"/>
          <w:sz w:val="32"/>
          <w:szCs w:val="32"/>
          <w:rtl/>
          <w:lang w:bidi="ar-DZ"/>
        </w:rPr>
        <w:t>ه</w:t>
      </w:r>
      <w:r w:rsidRPr="00586559">
        <w:rPr>
          <w:rFonts w:ascii="Traditional Arabic" w:hAnsi="Traditional Arabic" w:cs="Traditional Arabic"/>
          <w:sz w:val="32"/>
          <w:szCs w:val="32"/>
          <w:rtl/>
          <w:lang w:bidi="ar-DZ"/>
        </w:rPr>
        <w:t>ذا التشريع العادي عن طريق السلطة التشريعية</w:t>
      </w:r>
      <w:r>
        <w:rPr>
          <w:rFonts w:ascii="Traditional Arabic" w:hAnsi="Traditional Arabic" w:cs="Traditional Arabic" w:hint="cs"/>
          <w:sz w:val="32"/>
          <w:szCs w:val="32"/>
          <w:rtl/>
          <w:lang w:bidi="ar-DZ"/>
        </w:rPr>
        <w:t>،</w:t>
      </w:r>
      <w:r w:rsidRPr="00586559">
        <w:rPr>
          <w:rFonts w:ascii="Traditional Arabic" w:hAnsi="Traditional Arabic" w:cs="Traditional Arabic"/>
          <w:sz w:val="32"/>
          <w:szCs w:val="32"/>
          <w:rtl/>
          <w:lang w:bidi="ar-DZ"/>
        </w:rPr>
        <w:t xml:space="preserve"> وهي الهيئة المختصة  بوضع القواعد القانونية في الدولة</w:t>
      </w:r>
      <w:r>
        <w:rPr>
          <w:rFonts w:ascii="Traditional Arabic" w:hAnsi="Traditional Arabic" w:cs="Traditional Arabic" w:hint="cs"/>
          <w:sz w:val="32"/>
          <w:szCs w:val="32"/>
          <w:rtl/>
          <w:lang w:bidi="ar-DZ"/>
        </w:rPr>
        <w:t>.</w:t>
      </w:r>
    </w:p>
    <w:p w14:paraId="795E82DD"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ي</w:t>
      </w:r>
      <w:r>
        <w:rPr>
          <w:rFonts w:ascii="Traditional Arabic" w:hAnsi="Traditional Arabic" w:cs="Traditional Arabic"/>
          <w:sz w:val="32"/>
          <w:szCs w:val="32"/>
          <w:rtl/>
          <w:lang w:bidi="ar-DZ"/>
        </w:rPr>
        <w:t xml:space="preserve">مر التشريع العادي من حيث سنة </w:t>
      </w:r>
      <w:proofErr w:type="gramStart"/>
      <w:r w:rsidRPr="00586559">
        <w:rPr>
          <w:rFonts w:ascii="Traditional Arabic" w:hAnsi="Traditional Arabic" w:cs="Traditional Arabic"/>
          <w:sz w:val="32"/>
          <w:szCs w:val="32"/>
          <w:rtl/>
          <w:lang w:bidi="ar-DZ"/>
        </w:rPr>
        <w:t>بخمسة  مراحل</w:t>
      </w:r>
      <w:proofErr w:type="gramEnd"/>
      <w:r w:rsidRPr="00586559">
        <w:rPr>
          <w:rFonts w:ascii="Traditional Arabic" w:hAnsi="Traditional Arabic" w:cs="Traditional Arabic"/>
          <w:sz w:val="32"/>
          <w:szCs w:val="32"/>
          <w:rtl/>
          <w:lang w:bidi="ar-DZ"/>
        </w:rPr>
        <w:t xml:space="preserve">: مرحلة </w:t>
      </w:r>
      <w:r w:rsidRPr="00586559">
        <w:rPr>
          <w:rFonts w:ascii="Traditional Arabic" w:hAnsi="Traditional Arabic" w:cs="Traditional Arabic" w:hint="cs"/>
          <w:sz w:val="32"/>
          <w:szCs w:val="32"/>
          <w:rtl/>
          <w:lang w:bidi="ar-DZ"/>
        </w:rPr>
        <w:t>اقتراح</w:t>
      </w:r>
      <w:r w:rsidRPr="00586559">
        <w:rPr>
          <w:rFonts w:ascii="Traditional Arabic" w:hAnsi="Traditional Arabic" w:cs="Traditional Arabic"/>
          <w:sz w:val="32"/>
          <w:szCs w:val="32"/>
          <w:rtl/>
          <w:lang w:bidi="ar-DZ"/>
        </w:rPr>
        <w:t xml:space="preserve"> القانون ، مرحلة الفحص ، مرحلة المناقشة والتصويت والمصادقة على التشريع، مرحلة الإصدار، مرحلة النشر.</w:t>
      </w:r>
    </w:p>
    <w:p w14:paraId="39CF5AD0" w14:textId="77777777" w:rsidR="00721FAF"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lastRenderedPageBreak/>
        <w:t>إذا كان الأصل أن السلطة التشريعية هي صاحبة الإختصاص بسن التشريع العادي إلا أنه يمكن أن تح</w:t>
      </w:r>
      <w:r>
        <w:rPr>
          <w:rFonts w:ascii="Traditional Arabic" w:hAnsi="Traditional Arabic" w:cs="Traditional Arabic"/>
          <w:sz w:val="32"/>
          <w:szCs w:val="32"/>
          <w:rtl/>
          <w:lang w:bidi="ar-DZ"/>
        </w:rPr>
        <w:t>ل السلطة التنفيذية محلها في سنه</w:t>
      </w:r>
      <w:r>
        <w:rPr>
          <w:rFonts w:ascii="Traditional Arabic" w:hAnsi="Traditional Arabic" w:cs="Traditional Arabic" w:hint="cs"/>
          <w:sz w:val="32"/>
          <w:szCs w:val="32"/>
          <w:rtl/>
          <w:lang w:bidi="ar-DZ"/>
        </w:rPr>
        <w:t>.</w:t>
      </w:r>
    </w:p>
    <w:p w14:paraId="62DBA139" w14:textId="77777777" w:rsidR="00721FAF" w:rsidRDefault="00721FAF" w:rsidP="00721FAF">
      <w:pPr>
        <w:pStyle w:val="Paragraphedeliste"/>
        <w:numPr>
          <w:ilvl w:val="0"/>
          <w:numId w:val="13"/>
        </w:numPr>
        <w:bidi/>
        <w:spacing w:after="0"/>
        <w:ind w:left="282" w:hanging="284"/>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قيام السلطة التنفيذية بس</w:t>
      </w:r>
      <w:r w:rsidRPr="00256E9E">
        <w:rPr>
          <w:rFonts w:ascii="Traditional Arabic" w:hAnsi="Traditional Arabic" w:cs="Traditional Arabic" w:hint="cs"/>
          <w:b/>
          <w:bCs/>
          <w:sz w:val="32"/>
          <w:szCs w:val="32"/>
          <w:rtl/>
          <w:lang w:bidi="ar-DZ"/>
        </w:rPr>
        <w:t>ن التشريع العادي:</w:t>
      </w:r>
    </w:p>
    <w:p w14:paraId="1EC4E25F" w14:textId="77777777" w:rsidR="00721FAF" w:rsidRPr="00256E9E" w:rsidRDefault="00721FAF" w:rsidP="00721FAF">
      <w:pPr>
        <w:bidi/>
        <w:spacing w:after="0"/>
        <w:ind w:left="-2"/>
        <w:jc w:val="both"/>
        <w:rPr>
          <w:rFonts w:ascii="Traditional Arabic" w:hAnsi="Traditional Arabic" w:cs="Traditional Arabic"/>
          <w:sz w:val="32"/>
          <w:szCs w:val="32"/>
          <w:rtl/>
          <w:lang w:bidi="ar-DZ"/>
        </w:rPr>
      </w:pPr>
      <w:r w:rsidRPr="00256E9E">
        <w:rPr>
          <w:rFonts w:ascii="Traditional Arabic" w:hAnsi="Traditional Arabic" w:cs="Traditional Arabic" w:hint="cs"/>
          <w:sz w:val="32"/>
          <w:szCs w:val="32"/>
          <w:rtl/>
          <w:lang w:bidi="ar-DZ"/>
        </w:rPr>
        <w:t>ويكون ذلك في حالتين:</w:t>
      </w:r>
    </w:p>
    <w:p w14:paraId="022D281D" w14:textId="77777777" w:rsidR="00721FAF" w:rsidRPr="00586559" w:rsidRDefault="00721FAF" w:rsidP="00721FAF">
      <w:pPr>
        <w:bidi/>
        <w:spacing w:after="0"/>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أ/حالة الضرورة:</w:t>
      </w:r>
    </w:p>
    <w:p w14:paraId="19688C98"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إذا حدث في غيبة المجلس النيابي ما يوجب الإسراع في </w:t>
      </w:r>
      <w:r w:rsidRPr="00586559">
        <w:rPr>
          <w:rFonts w:ascii="Traditional Arabic" w:hAnsi="Traditional Arabic" w:cs="Traditional Arabic" w:hint="cs"/>
          <w:sz w:val="32"/>
          <w:szCs w:val="32"/>
          <w:rtl/>
          <w:lang w:bidi="ar-DZ"/>
        </w:rPr>
        <w:t>اتخاذ</w:t>
      </w:r>
      <w:r w:rsidRPr="00586559">
        <w:rPr>
          <w:rFonts w:ascii="Traditional Arabic" w:hAnsi="Traditional Arabic" w:cs="Traditional Arabic"/>
          <w:sz w:val="32"/>
          <w:szCs w:val="32"/>
          <w:rtl/>
          <w:lang w:bidi="ar-DZ"/>
        </w:rPr>
        <w:t xml:space="preserve"> تدابير لا تحتمل التأخير، جاز لرئيس الجمهورية أن يصدر في شأن</w:t>
      </w:r>
      <w:r>
        <w:rPr>
          <w:rFonts w:ascii="Traditional Arabic" w:hAnsi="Traditional Arabic" w:cs="Traditional Arabic"/>
          <w:sz w:val="32"/>
          <w:szCs w:val="32"/>
          <w:rtl/>
          <w:lang w:bidi="ar-DZ"/>
        </w:rPr>
        <w:t xml:space="preserve">ها قرارات تكون لها </w:t>
      </w:r>
      <w:proofErr w:type="gramStart"/>
      <w:r>
        <w:rPr>
          <w:rFonts w:ascii="Traditional Arabic" w:hAnsi="Traditional Arabic" w:cs="Traditional Arabic"/>
          <w:sz w:val="32"/>
          <w:szCs w:val="32"/>
          <w:rtl/>
          <w:lang w:bidi="ar-DZ"/>
        </w:rPr>
        <w:t>قوة  القانون</w:t>
      </w:r>
      <w:proofErr w:type="gramEnd"/>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 xml:space="preserve">أي قوة التشريع العادي وذلك بشروط الاتية: ينبغي أن يتم ذلك في حالة غيبة مجلس الشعب، أي أن يكون منعقد  وتتحقق غيبه المجلس فيما بين أدوار </w:t>
      </w:r>
      <w:r w:rsidRPr="00586559">
        <w:rPr>
          <w:rFonts w:ascii="Traditional Arabic" w:hAnsi="Traditional Arabic" w:cs="Traditional Arabic" w:hint="cs"/>
          <w:sz w:val="32"/>
          <w:szCs w:val="32"/>
          <w:rtl/>
          <w:lang w:bidi="ar-DZ"/>
        </w:rPr>
        <w:t>انعقادها</w:t>
      </w:r>
      <w:r w:rsidRPr="00586559">
        <w:rPr>
          <w:rFonts w:ascii="Traditional Arabic" w:hAnsi="Traditional Arabic" w:cs="Traditional Arabic"/>
          <w:sz w:val="32"/>
          <w:szCs w:val="32"/>
          <w:rtl/>
          <w:lang w:bidi="ar-DZ"/>
        </w:rPr>
        <w:t xml:space="preserve">، وكذلك في فترة حله أو وقف جلساته، وقوف أحداث أو توافر حالة  من حالات الضرورة التي يستوجب </w:t>
      </w:r>
      <w:r w:rsidRPr="00586559">
        <w:rPr>
          <w:rFonts w:ascii="Traditional Arabic" w:hAnsi="Traditional Arabic" w:cs="Traditional Arabic" w:hint="cs"/>
          <w:sz w:val="32"/>
          <w:szCs w:val="32"/>
          <w:rtl/>
          <w:lang w:bidi="ar-DZ"/>
        </w:rPr>
        <w:t>اتخاذ</w:t>
      </w:r>
      <w:r w:rsidRPr="00586559">
        <w:rPr>
          <w:rFonts w:ascii="Traditional Arabic" w:hAnsi="Traditional Arabic" w:cs="Traditional Arabic"/>
          <w:sz w:val="32"/>
          <w:szCs w:val="32"/>
          <w:rtl/>
          <w:lang w:bidi="ar-DZ"/>
        </w:rPr>
        <w:t xml:space="preserve"> التدابير لمواجهتها  لا تحتمل التأخير.</w:t>
      </w:r>
    </w:p>
    <w:p w14:paraId="5AE67591" w14:textId="77777777" w:rsidR="00721FAF"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يجب عرض القرارات التي يتخذها رئيس الجمهورية على مجلس الشعب في خلال خمسة </w:t>
      </w:r>
      <w:proofErr w:type="gramStart"/>
      <w:r w:rsidRPr="00586559">
        <w:rPr>
          <w:rFonts w:ascii="Traditional Arabic" w:hAnsi="Traditional Arabic" w:cs="Traditional Arabic"/>
          <w:sz w:val="32"/>
          <w:szCs w:val="32"/>
          <w:rtl/>
          <w:lang w:bidi="ar-DZ"/>
        </w:rPr>
        <w:t>عشر  يوما</w:t>
      </w:r>
      <w:proofErr w:type="gramEnd"/>
      <w:r w:rsidRPr="00586559">
        <w:rPr>
          <w:rFonts w:ascii="Traditional Arabic" w:hAnsi="Traditional Arabic" w:cs="Traditional Arabic"/>
          <w:sz w:val="32"/>
          <w:szCs w:val="32"/>
          <w:rtl/>
          <w:lang w:bidi="ar-DZ"/>
        </w:rPr>
        <w:t xml:space="preserve"> من تاريخ صدورها إذا كان المجلس قائما، وتعرض في أو</w:t>
      </w:r>
      <w:r>
        <w:rPr>
          <w:rFonts w:ascii="Traditional Arabic" w:hAnsi="Traditional Arabic" w:cs="Traditional Arabic" w:hint="cs"/>
          <w:sz w:val="32"/>
          <w:szCs w:val="32"/>
          <w:rtl/>
          <w:lang w:bidi="ar-DZ"/>
        </w:rPr>
        <w:t>ل</w:t>
      </w:r>
      <w:r w:rsidRPr="00586559">
        <w:rPr>
          <w:rFonts w:ascii="Traditional Arabic" w:hAnsi="Traditional Arabic" w:cs="Traditional Arabic"/>
          <w:sz w:val="32"/>
          <w:szCs w:val="32"/>
          <w:rtl/>
          <w:lang w:bidi="ar-DZ"/>
        </w:rPr>
        <w:t xml:space="preserve"> إجتماع له، فإذا لم تعرض هذه القرارات زال بأثر رجعي ما كان لها من قوة  القانون دون حاجة إلى إصدار قرار بذلك.</w:t>
      </w:r>
    </w:p>
    <w:p w14:paraId="56391E0E" w14:textId="77777777" w:rsidR="00721FAF" w:rsidRPr="00586559" w:rsidRDefault="00721FAF" w:rsidP="00721FAF">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ولقد نصت المادة 124 من دستور 1996 الرئيس الجمهورية بسلطة التشريع بأوامر في حالة شغور المجلس الوطني أو بين دوت البرلمان</w:t>
      </w:r>
      <w:r>
        <w:rPr>
          <w:rStyle w:val="Appelnotedebasdep"/>
          <w:rFonts w:cs="Traditional Arabic"/>
          <w:szCs w:val="32"/>
          <w:rtl/>
          <w:lang w:bidi="ar-DZ"/>
        </w:rPr>
        <w:footnoteReference w:id="13"/>
      </w:r>
    </w:p>
    <w:p w14:paraId="6842EBE1"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ب / حالة التفويض:</w:t>
      </w:r>
    </w:p>
    <w:p w14:paraId="6A600D0C"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يجوز لرئيس الجمهورية أن يصدر التشريع العادي في بعض المسائل أو الموضوعات </w:t>
      </w:r>
      <w:proofErr w:type="gramStart"/>
      <w:r w:rsidRPr="00586559">
        <w:rPr>
          <w:rFonts w:ascii="Traditional Arabic" w:hAnsi="Traditional Arabic" w:cs="Traditional Arabic"/>
          <w:sz w:val="32"/>
          <w:szCs w:val="32"/>
          <w:rtl/>
          <w:lang w:bidi="ar-DZ"/>
        </w:rPr>
        <w:t>التي  تفوضه</w:t>
      </w:r>
      <w:proofErr w:type="gramEnd"/>
      <w:r w:rsidRPr="00586559">
        <w:rPr>
          <w:rFonts w:ascii="Traditional Arabic" w:hAnsi="Traditional Arabic" w:cs="Traditional Arabic"/>
          <w:sz w:val="32"/>
          <w:szCs w:val="32"/>
          <w:rtl/>
          <w:lang w:bidi="ar-DZ"/>
        </w:rPr>
        <w:t xml:space="preserve"> فيها السلطة التشريعية وذلك بشروط الاتية:</w:t>
      </w:r>
    </w:p>
    <w:p w14:paraId="01E17E4C"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يجب أن يكون بصدد أحوال </w:t>
      </w:r>
      <w:r w:rsidRPr="00586559">
        <w:rPr>
          <w:rFonts w:ascii="Traditional Arabic" w:hAnsi="Traditional Arabic" w:cs="Traditional Arabic" w:hint="cs"/>
          <w:sz w:val="32"/>
          <w:szCs w:val="32"/>
          <w:rtl/>
          <w:lang w:bidi="ar-DZ"/>
        </w:rPr>
        <w:t>استثنائية</w:t>
      </w:r>
      <w:r w:rsidRPr="00586559">
        <w:rPr>
          <w:rFonts w:ascii="Traditional Arabic" w:hAnsi="Traditional Arabic" w:cs="Traditional Arabic"/>
          <w:sz w:val="32"/>
          <w:szCs w:val="32"/>
          <w:rtl/>
          <w:lang w:bidi="ar-DZ"/>
        </w:rPr>
        <w:t xml:space="preserve"> تبرر التفويض التشريعي، ويقدر مجلس </w:t>
      </w:r>
      <w:proofErr w:type="gramStart"/>
      <w:r w:rsidRPr="00586559">
        <w:rPr>
          <w:rFonts w:ascii="Traditional Arabic" w:hAnsi="Traditional Arabic" w:cs="Traditional Arabic"/>
          <w:sz w:val="32"/>
          <w:szCs w:val="32"/>
          <w:rtl/>
          <w:lang w:bidi="ar-DZ"/>
        </w:rPr>
        <w:t>الشعب  هذه</w:t>
      </w:r>
      <w:proofErr w:type="gramEnd"/>
      <w:r w:rsidRPr="00586559">
        <w:rPr>
          <w:rFonts w:ascii="Traditional Arabic" w:hAnsi="Traditional Arabic" w:cs="Traditional Arabic"/>
          <w:sz w:val="32"/>
          <w:szCs w:val="32"/>
          <w:rtl/>
          <w:lang w:bidi="ar-DZ"/>
        </w:rPr>
        <w:t xml:space="preserve"> الحالات.</w:t>
      </w:r>
    </w:p>
    <w:p w14:paraId="42B6E387"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lastRenderedPageBreak/>
        <w:t xml:space="preserve">يجب أن يقتصر التفويض على موضوعات معينة يجوز أن يصدر التفويض بصفة </w:t>
      </w:r>
      <w:proofErr w:type="gramStart"/>
      <w:r w:rsidRPr="00586559">
        <w:rPr>
          <w:rFonts w:ascii="Traditional Arabic" w:hAnsi="Traditional Arabic" w:cs="Traditional Arabic"/>
          <w:sz w:val="32"/>
          <w:szCs w:val="32"/>
          <w:rtl/>
          <w:lang w:bidi="ar-DZ"/>
        </w:rPr>
        <w:t>عامة ،</w:t>
      </w:r>
      <w:proofErr w:type="gramEnd"/>
      <w:r w:rsidRPr="00586559">
        <w:rPr>
          <w:rFonts w:ascii="Traditional Arabic" w:hAnsi="Traditional Arabic" w:cs="Traditional Arabic"/>
          <w:sz w:val="32"/>
          <w:szCs w:val="32"/>
          <w:rtl/>
          <w:lang w:bidi="ar-DZ"/>
        </w:rPr>
        <w:t xml:space="preserve"> وينبغي ألا يخرج رئيس الجمهورية على الموضوعات المفوض بشأنها.</w:t>
      </w:r>
      <w:r>
        <w:rPr>
          <w:rStyle w:val="Appelnotedebasdep"/>
          <w:rFonts w:cs="Traditional Arabic"/>
          <w:szCs w:val="32"/>
          <w:rtl/>
          <w:lang w:bidi="ar-DZ"/>
        </w:rPr>
        <w:footnoteReference w:id="14"/>
      </w:r>
    </w:p>
    <w:p w14:paraId="7D439B8A" w14:textId="77777777" w:rsidR="00721FAF"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يجب أن يكون التفويض التشريعي مؤقتا بمدة محددة كشهر أو سنة مثلا، يجب ألا يكون تشريع التفويض مخالف للدستور ويجب أن يصدر في حدود التفويض الذي </w:t>
      </w:r>
      <w:proofErr w:type="gramStart"/>
      <w:r w:rsidRPr="00586559">
        <w:rPr>
          <w:rFonts w:ascii="Traditional Arabic" w:hAnsi="Traditional Arabic" w:cs="Traditional Arabic"/>
          <w:sz w:val="32"/>
          <w:szCs w:val="32"/>
          <w:rtl/>
          <w:lang w:bidi="ar-DZ"/>
        </w:rPr>
        <w:t>منحته  السلطة</w:t>
      </w:r>
      <w:proofErr w:type="gramEnd"/>
      <w:r w:rsidRPr="00586559">
        <w:rPr>
          <w:rFonts w:ascii="Traditional Arabic" w:hAnsi="Traditional Arabic" w:cs="Traditional Arabic"/>
          <w:sz w:val="32"/>
          <w:szCs w:val="32"/>
          <w:rtl/>
          <w:lang w:bidi="ar-DZ"/>
        </w:rPr>
        <w:t xml:space="preserve"> التشريعية وإذا صدر في غير هذه الحدود فإنه لا يعتبر قانونا ولا يأخذ حكمه.</w:t>
      </w:r>
    </w:p>
    <w:p w14:paraId="25B30AC0"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رابعا</w:t>
      </w:r>
      <w:r>
        <w:rPr>
          <w:rFonts w:ascii="Traditional Arabic" w:hAnsi="Traditional Arabic" w:cs="Traditional Arabic"/>
          <w:b/>
          <w:bCs/>
          <w:sz w:val="32"/>
          <w:szCs w:val="32"/>
          <w:rtl/>
          <w:lang w:bidi="ar-DZ"/>
        </w:rPr>
        <w:t xml:space="preserve">: التشريع الفرعي أو </w:t>
      </w:r>
      <w:proofErr w:type="gramStart"/>
      <w:r>
        <w:rPr>
          <w:rFonts w:ascii="Traditional Arabic" w:hAnsi="Traditional Arabic" w:cs="Traditional Arabic"/>
          <w:b/>
          <w:bCs/>
          <w:sz w:val="32"/>
          <w:szCs w:val="32"/>
          <w:rtl/>
          <w:lang w:bidi="ar-DZ"/>
        </w:rPr>
        <w:t>« الل</w:t>
      </w:r>
      <w:r w:rsidRPr="00586559">
        <w:rPr>
          <w:rFonts w:ascii="Traditional Arabic" w:hAnsi="Traditional Arabic" w:cs="Traditional Arabic"/>
          <w:b/>
          <w:bCs/>
          <w:sz w:val="32"/>
          <w:szCs w:val="32"/>
          <w:rtl/>
          <w:lang w:bidi="ar-DZ"/>
        </w:rPr>
        <w:t>وائح</w:t>
      </w:r>
      <w:proofErr w:type="gramEnd"/>
      <w:r w:rsidRPr="00586559">
        <w:rPr>
          <w:rFonts w:ascii="Traditional Arabic" w:hAnsi="Traditional Arabic" w:cs="Traditional Arabic"/>
          <w:b/>
          <w:bCs/>
          <w:sz w:val="32"/>
          <w:szCs w:val="32"/>
          <w:rtl/>
          <w:lang w:bidi="ar-DZ"/>
        </w:rPr>
        <w:t xml:space="preserve"> »</w:t>
      </w:r>
    </w:p>
    <w:p w14:paraId="60B026EA" w14:textId="77777777" w:rsidR="00721FAF"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تقوم السلطة التنفيذية في الأصل بإصدار قرارات </w:t>
      </w:r>
      <w:r>
        <w:rPr>
          <w:rFonts w:ascii="Traditional Arabic" w:hAnsi="Traditional Arabic" w:cs="Traditional Arabic"/>
          <w:sz w:val="32"/>
          <w:szCs w:val="32"/>
          <w:rtl/>
          <w:lang w:bidi="ar-DZ"/>
        </w:rPr>
        <w:t>إدارية فردية بشأن أشخاص معينين</w:t>
      </w:r>
      <w:r w:rsidRPr="00586559">
        <w:rPr>
          <w:rFonts w:ascii="Traditional Arabic" w:hAnsi="Traditional Arabic" w:cs="Traditional Arabic"/>
          <w:sz w:val="32"/>
          <w:szCs w:val="32"/>
          <w:rtl/>
          <w:lang w:bidi="ar-DZ"/>
        </w:rPr>
        <w:t>بذات، وتصدر تلك السلطة أحيانا قرارات تتضمن قواعد عامة مجردة يطلق عليها إسم  اللوائح أو التشريع  الفرعي، وتقوم السلطة التنفيذية بإصدار التشريع الفرعي بمقتضى الإختصاص المخول لها في الدستور وهو إختصاص أصلي تباشره بصفة دائمة وفي الظروف العادية بخلاف اختصاصها</w:t>
      </w:r>
      <w:r>
        <w:rPr>
          <w:rFonts w:ascii="Traditional Arabic" w:hAnsi="Traditional Arabic" w:cs="Traditional Arabic"/>
          <w:sz w:val="32"/>
          <w:szCs w:val="32"/>
          <w:rtl/>
          <w:lang w:bidi="ar-DZ"/>
        </w:rPr>
        <w:t xml:space="preserve"> بسن تشريعات الضرورة</w:t>
      </w:r>
      <w:r w:rsidRPr="00586559">
        <w:rPr>
          <w:rFonts w:ascii="Traditional Arabic" w:hAnsi="Traditional Arabic" w:cs="Traditional Arabic"/>
          <w:sz w:val="32"/>
          <w:szCs w:val="32"/>
          <w:rtl/>
          <w:lang w:bidi="ar-DZ"/>
        </w:rPr>
        <w:t>والتفويض فهو إختصاص استثنائي</w:t>
      </w:r>
      <w:r>
        <w:rPr>
          <w:rFonts w:ascii="Traditional Arabic" w:hAnsi="Traditional Arabic" w:cs="Traditional Arabic"/>
          <w:sz w:val="32"/>
          <w:szCs w:val="32"/>
          <w:rtl/>
          <w:lang w:bidi="ar-DZ"/>
        </w:rPr>
        <w:t xml:space="preserve"> على خلاف</w:t>
      </w:r>
      <w:r>
        <w:rPr>
          <w:rFonts w:ascii="Traditional Arabic" w:hAnsi="Traditional Arabic" w:cs="Traditional Arabic" w:hint="cs"/>
          <w:sz w:val="32"/>
          <w:szCs w:val="32"/>
          <w:rtl/>
          <w:lang w:bidi="ar-DZ"/>
        </w:rPr>
        <w:t xml:space="preserve"> الأ</w:t>
      </w:r>
      <w:r w:rsidRPr="00586559">
        <w:rPr>
          <w:rFonts w:ascii="Traditional Arabic" w:hAnsi="Traditional Arabic" w:cs="Traditional Arabic"/>
          <w:sz w:val="32"/>
          <w:szCs w:val="32"/>
          <w:rtl/>
          <w:lang w:bidi="ar-DZ"/>
        </w:rPr>
        <w:t>صل، والتشريع الفرعي أو اللائحة أقل درجة من التشريع العادي الص</w:t>
      </w:r>
      <w:r>
        <w:rPr>
          <w:rFonts w:ascii="Traditional Arabic" w:hAnsi="Traditional Arabic" w:cs="Traditional Arabic"/>
          <w:sz w:val="32"/>
          <w:szCs w:val="32"/>
          <w:rtl/>
          <w:lang w:bidi="ar-DZ"/>
        </w:rPr>
        <w:t>ادر عن السلطة التشريعية</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و</w:t>
      </w:r>
      <w:r w:rsidRPr="00586559">
        <w:rPr>
          <w:rFonts w:ascii="Traditional Arabic" w:hAnsi="Traditional Arabic" w:cs="Traditional Arabic"/>
          <w:sz w:val="32"/>
          <w:szCs w:val="32"/>
          <w:rtl/>
          <w:lang w:bidi="ar-DZ"/>
        </w:rPr>
        <w:t>قانون ال</w:t>
      </w:r>
      <w:r>
        <w:rPr>
          <w:rFonts w:ascii="Traditional Arabic" w:hAnsi="Traditional Arabic" w:cs="Traditional Arabic"/>
          <w:sz w:val="32"/>
          <w:szCs w:val="32"/>
          <w:rtl/>
          <w:lang w:bidi="ar-DZ"/>
        </w:rPr>
        <w:t>صادر عن السلطة التنفيذية ولا ينبغي أن تكونمخالفة</w:t>
      </w:r>
      <w:r w:rsidRPr="00586559">
        <w:rPr>
          <w:rFonts w:ascii="Traditional Arabic" w:hAnsi="Traditional Arabic" w:cs="Traditional Arabic"/>
          <w:sz w:val="32"/>
          <w:szCs w:val="32"/>
          <w:rtl/>
          <w:lang w:bidi="ar-DZ"/>
        </w:rPr>
        <w:t>للقانون ومن باب أولى الدستور، ولا يعتبر من قبيل التشريع الفرعي إلا اللائحة بمعناها  القانوني وطبقا للضوابط</w:t>
      </w:r>
      <w:r>
        <w:rPr>
          <w:rFonts w:ascii="Traditional Arabic" w:hAnsi="Traditional Arabic" w:cs="Traditional Arabic"/>
          <w:sz w:val="32"/>
          <w:szCs w:val="32"/>
          <w:rtl/>
          <w:lang w:bidi="ar-DZ"/>
        </w:rPr>
        <w:t xml:space="preserve"> التي يرسمها القانون أو الدستور</w:t>
      </w:r>
      <w:r>
        <w:rPr>
          <w:rFonts w:ascii="Traditional Arabic" w:hAnsi="Traditional Arabic" w:cs="Traditional Arabic" w:hint="cs"/>
          <w:sz w:val="32"/>
          <w:szCs w:val="32"/>
          <w:rtl/>
          <w:lang w:bidi="ar-DZ"/>
        </w:rPr>
        <w:t>.</w:t>
      </w:r>
      <w:r>
        <w:rPr>
          <w:rStyle w:val="Appelnotedebasdep"/>
          <w:rFonts w:cs="Traditional Arabic"/>
          <w:szCs w:val="32"/>
          <w:rtl/>
          <w:lang w:bidi="ar-DZ"/>
        </w:rPr>
        <w:footnoteReference w:id="15"/>
      </w:r>
    </w:p>
    <w:p w14:paraId="60D1BD91"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وتشترك اللائحة مع القانون من </w:t>
      </w:r>
      <w:proofErr w:type="gramStart"/>
      <w:r w:rsidRPr="00586559">
        <w:rPr>
          <w:rFonts w:ascii="Traditional Arabic" w:hAnsi="Traditional Arabic" w:cs="Traditional Arabic"/>
          <w:sz w:val="32"/>
          <w:szCs w:val="32"/>
          <w:rtl/>
          <w:lang w:bidi="ar-DZ"/>
        </w:rPr>
        <w:t>الناحية  الموضوعية</w:t>
      </w:r>
      <w:proofErr w:type="gramEnd"/>
      <w:r w:rsidRPr="00586559">
        <w:rPr>
          <w:rFonts w:ascii="Traditional Arabic" w:hAnsi="Traditional Arabic" w:cs="Traditional Arabic"/>
          <w:sz w:val="32"/>
          <w:szCs w:val="32"/>
          <w:rtl/>
          <w:lang w:bidi="ar-DZ"/>
        </w:rPr>
        <w:t xml:space="preserve"> في أن كل منها يستهدف تنظيم سلوك الافراد بطريقة عامة ومجردة ولكن اللائحة  تختلف عن القانون من حيث أنها تصدر عن السلطة التنفيذية وليس عن السلطة التش</w:t>
      </w:r>
      <w:r>
        <w:rPr>
          <w:rFonts w:ascii="Traditional Arabic" w:hAnsi="Traditional Arabic" w:cs="Traditional Arabic"/>
          <w:sz w:val="32"/>
          <w:szCs w:val="32"/>
          <w:rtl/>
          <w:lang w:bidi="ar-DZ"/>
        </w:rPr>
        <w:t>ريعية  وهناك ثلاثة أنواع من الل</w:t>
      </w:r>
      <w:r w:rsidRPr="00586559">
        <w:rPr>
          <w:rFonts w:ascii="Traditional Arabic" w:hAnsi="Traditional Arabic" w:cs="Traditional Arabic"/>
          <w:sz w:val="32"/>
          <w:szCs w:val="32"/>
          <w:rtl/>
          <w:lang w:bidi="ar-DZ"/>
        </w:rPr>
        <w:t>وائح:</w:t>
      </w:r>
    </w:p>
    <w:p w14:paraId="6962465B"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b/>
          <w:bCs/>
          <w:sz w:val="32"/>
          <w:szCs w:val="32"/>
          <w:rtl/>
          <w:lang w:bidi="ar-DZ"/>
        </w:rPr>
        <w:t>1ـــ اللوائح التنفيذية</w:t>
      </w:r>
      <w:r w:rsidRPr="00586559">
        <w:rPr>
          <w:rFonts w:ascii="Traditional Arabic" w:hAnsi="Traditional Arabic" w:cs="Traditional Arabic"/>
          <w:sz w:val="32"/>
          <w:szCs w:val="32"/>
          <w:rtl/>
          <w:lang w:bidi="ar-DZ"/>
        </w:rPr>
        <w:t>: هي اللوائح التي تصدرها السلطة التنفيذية ضمانا لتنفيذ القوانين ذلك أن القانون يقتصر في الغالب على وضع الأسس و</w:t>
      </w:r>
      <w:r>
        <w:rPr>
          <w:rFonts w:ascii="Traditional Arabic" w:hAnsi="Traditional Arabic" w:cs="Traditional Arabic"/>
          <w:sz w:val="32"/>
          <w:szCs w:val="32"/>
          <w:rtl/>
          <w:lang w:bidi="ar-DZ"/>
        </w:rPr>
        <w:t>القواعد العامة تار</w:t>
      </w:r>
      <w:r>
        <w:rPr>
          <w:rFonts w:ascii="Traditional Arabic" w:hAnsi="Traditional Arabic" w:cs="Traditional Arabic" w:hint="cs"/>
          <w:sz w:val="32"/>
          <w:szCs w:val="32"/>
          <w:rtl/>
          <w:lang w:bidi="ar-DZ"/>
        </w:rPr>
        <w:t>كا</w:t>
      </w:r>
      <w:r w:rsidRPr="00586559">
        <w:rPr>
          <w:rFonts w:ascii="Traditional Arabic" w:hAnsi="Traditional Arabic" w:cs="Traditional Arabic"/>
          <w:sz w:val="32"/>
          <w:szCs w:val="32"/>
          <w:rtl/>
          <w:lang w:bidi="ar-DZ"/>
        </w:rPr>
        <w:t xml:space="preserve"> التفصيلات والجزائيات للوائح التي تضعها السلطة التنفيذية وهذه السلطة بوصفها المكلفة </w:t>
      </w:r>
      <w:proofErr w:type="gramStart"/>
      <w:r w:rsidRPr="00586559">
        <w:rPr>
          <w:rFonts w:ascii="Traditional Arabic" w:hAnsi="Traditional Arabic" w:cs="Traditional Arabic"/>
          <w:sz w:val="32"/>
          <w:szCs w:val="32"/>
          <w:rtl/>
          <w:lang w:bidi="ar-DZ"/>
        </w:rPr>
        <w:t>بتنفيذ  القوانين</w:t>
      </w:r>
      <w:proofErr w:type="gramEnd"/>
      <w:r w:rsidRPr="00586559">
        <w:rPr>
          <w:rFonts w:ascii="Traditional Arabic" w:hAnsi="Traditional Arabic" w:cs="Traditional Arabic"/>
          <w:sz w:val="32"/>
          <w:szCs w:val="32"/>
          <w:rtl/>
          <w:lang w:bidi="ar-DZ"/>
        </w:rPr>
        <w:t xml:space="preserve"> تكون أقدر من غيرها على وضع القواعد </w:t>
      </w:r>
      <w:r w:rsidRPr="00586559">
        <w:rPr>
          <w:rFonts w:ascii="Traditional Arabic" w:hAnsi="Traditional Arabic" w:cs="Traditional Arabic" w:hint="cs"/>
          <w:sz w:val="32"/>
          <w:szCs w:val="32"/>
          <w:rtl/>
          <w:lang w:bidi="ar-DZ"/>
        </w:rPr>
        <w:t>التفصيلية</w:t>
      </w:r>
      <w:r w:rsidRPr="00586559">
        <w:rPr>
          <w:rFonts w:ascii="Traditional Arabic" w:hAnsi="Traditional Arabic" w:cs="Traditional Arabic"/>
          <w:sz w:val="32"/>
          <w:szCs w:val="32"/>
          <w:rtl/>
          <w:lang w:bidi="ar-DZ"/>
        </w:rPr>
        <w:t xml:space="preserve"> اللازمة لإنجاز تلك المهمة.</w:t>
      </w:r>
      <w:r>
        <w:rPr>
          <w:rStyle w:val="Appelnotedebasdep"/>
          <w:rFonts w:cs="Traditional Arabic"/>
          <w:szCs w:val="32"/>
          <w:rtl/>
          <w:lang w:bidi="ar-DZ"/>
        </w:rPr>
        <w:footnoteReference w:id="16"/>
      </w:r>
    </w:p>
    <w:p w14:paraId="7A31F35C" w14:textId="77777777" w:rsidR="00721FAF"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lastRenderedPageBreak/>
        <w:t xml:space="preserve">وتستمد السلطة التنفيذية </w:t>
      </w:r>
      <w:r w:rsidRPr="00586559">
        <w:rPr>
          <w:rFonts w:ascii="Traditional Arabic" w:hAnsi="Traditional Arabic" w:cs="Traditional Arabic" w:hint="cs"/>
          <w:sz w:val="32"/>
          <w:szCs w:val="32"/>
          <w:rtl/>
          <w:lang w:bidi="ar-DZ"/>
        </w:rPr>
        <w:t>اختصاصها</w:t>
      </w:r>
      <w:r w:rsidRPr="00586559">
        <w:rPr>
          <w:rFonts w:ascii="Traditional Arabic" w:hAnsi="Traditional Arabic" w:cs="Traditional Arabic"/>
          <w:sz w:val="32"/>
          <w:szCs w:val="32"/>
          <w:rtl/>
          <w:lang w:bidi="ar-DZ"/>
        </w:rPr>
        <w:t xml:space="preserve"> بإصدار اللوائح التنفيذية من الدس</w:t>
      </w:r>
      <w:r>
        <w:rPr>
          <w:rFonts w:ascii="Traditional Arabic" w:hAnsi="Traditional Arabic" w:cs="Traditional Arabic"/>
          <w:sz w:val="32"/>
          <w:szCs w:val="32"/>
          <w:rtl/>
          <w:lang w:bidi="ar-DZ"/>
        </w:rPr>
        <w:t>تور</w:t>
      </w:r>
      <w:r w:rsidRPr="00586559">
        <w:rPr>
          <w:rFonts w:ascii="Traditional Arabic" w:hAnsi="Traditional Arabic" w:cs="Traditional Arabic"/>
          <w:sz w:val="32"/>
          <w:szCs w:val="32"/>
          <w:rtl/>
          <w:lang w:bidi="ar-DZ"/>
        </w:rPr>
        <w:t xml:space="preserve">، والأصل أن الرئيس الجمهورية بوصفة رئيس السلطة التنفيذية هو الذي يتولى(القانون) يختص بوضع اللوائح التنفيذية إلا أنه يجوز له </w:t>
      </w:r>
      <w:r>
        <w:rPr>
          <w:rFonts w:ascii="Traditional Arabic" w:hAnsi="Traditional Arabic" w:cs="Traditional Arabic"/>
          <w:sz w:val="32"/>
          <w:szCs w:val="32"/>
          <w:rtl/>
          <w:lang w:bidi="ar-DZ"/>
        </w:rPr>
        <w:t>أن يفوض غيره في وضع هذه اللوائح</w:t>
      </w:r>
      <w:r>
        <w:rPr>
          <w:rStyle w:val="Appelnotedebasdep"/>
          <w:rFonts w:cs="Traditional Arabic"/>
          <w:szCs w:val="32"/>
          <w:rtl/>
          <w:lang w:bidi="ar-DZ"/>
        </w:rPr>
        <w:footnoteReference w:id="17"/>
      </w:r>
    </w:p>
    <w:p w14:paraId="69521C9C"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ونظرا لأن اللائحة التنفيذية تصدر لتنفيذ القانون وتسير تطبيقه، فلا يجوز</w:t>
      </w:r>
      <w:r>
        <w:rPr>
          <w:rFonts w:ascii="Traditional Arabic" w:hAnsi="Traditional Arabic" w:cs="Traditional Arabic"/>
          <w:sz w:val="32"/>
          <w:szCs w:val="32"/>
          <w:rtl/>
          <w:lang w:bidi="ar-DZ"/>
        </w:rPr>
        <w:t xml:space="preserve"> لها أن تتعدى هذا</w:t>
      </w:r>
      <w:r w:rsidRPr="00586559">
        <w:rPr>
          <w:rFonts w:ascii="Traditional Arabic" w:hAnsi="Traditional Arabic" w:cs="Traditional Arabic"/>
          <w:sz w:val="32"/>
          <w:szCs w:val="32"/>
          <w:rtl/>
          <w:lang w:bidi="ar-DZ"/>
        </w:rPr>
        <w:t>الدور، فليس لها أن تخرج على حكم القانون تنفيذه</w:t>
      </w:r>
      <w:r>
        <w:rPr>
          <w:rFonts w:ascii="Traditional Arabic" w:hAnsi="Traditional Arabic" w:cs="Traditional Arabic"/>
          <w:sz w:val="32"/>
          <w:szCs w:val="32"/>
          <w:rtl/>
          <w:lang w:bidi="ar-DZ"/>
        </w:rPr>
        <w:t xml:space="preserve"> أو تضيف جديدا إليه أو تعدل من</w:t>
      </w:r>
      <w:r w:rsidRPr="00586559">
        <w:rPr>
          <w:rFonts w:ascii="Traditional Arabic" w:hAnsi="Traditional Arabic" w:cs="Traditional Arabic"/>
          <w:sz w:val="32"/>
          <w:szCs w:val="32"/>
          <w:rtl/>
          <w:lang w:bidi="ar-DZ"/>
        </w:rPr>
        <w:t>أحكامه أو تحد من نطاق تطبيقه.</w:t>
      </w:r>
    </w:p>
    <w:p w14:paraId="0E20872F" w14:textId="77777777" w:rsidR="00721FAF" w:rsidRDefault="00721FAF" w:rsidP="00721FAF">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2</w:t>
      </w:r>
      <w:r w:rsidRPr="00586559">
        <w:rPr>
          <w:rFonts w:ascii="Traditional Arabic" w:hAnsi="Traditional Arabic" w:cs="Traditional Arabic"/>
          <w:b/>
          <w:bCs/>
          <w:sz w:val="32"/>
          <w:szCs w:val="32"/>
          <w:rtl/>
          <w:lang w:bidi="ar-DZ"/>
        </w:rPr>
        <w:t xml:space="preserve"> ــــ اللوائح </w:t>
      </w:r>
      <w:proofErr w:type="gramStart"/>
      <w:r w:rsidRPr="00586559">
        <w:rPr>
          <w:rFonts w:ascii="Traditional Arabic" w:hAnsi="Traditional Arabic" w:cs="Traditional Arabic"/>
          <w:b/>
          <w:bCs/>
          <w:sz w:val="32"/>
          <w:szCs w:val="32"/>
          <w:rtl/>
          <w:lang w:bidi="ar-DZ"/>
        </w:rPr>
        <w:t>التنظيمية:</w:t>
      </w:r>
      <w:r w:rsidRPr="00586559">
        <w:rPr>
          <w:rFonts w:ascii="Traditional Arabic" w:hAnsi="Traditional Arabic" w:cs="Traditional Arabic"/>
          <w:sz w:val="32"/>
          <w:szCs w:val="32"/>
          <w:rtl/>
          <w:lang w:bidi="ar-DZ"/>
        </w:rPr>
        <w:t>هي</w:t>
      </w:r>
      <w:proofErr w:type="gramEnd"/>
      <w:r w:rsidRPr="00586559">
        <w:rPr>
          <w:rFonts w:ascii="Traditional Arabic" w:hAnsi="Traditional Arabic" w:cs="Traditional Arabic"/>
          <w:sz w:val="32"/>
          <w:szCs w:val="32"/>
          <w:rtl/>
          <w:lang w:bidi="ar-DZ"/>
        </w:rPr>
        <w:t xml:space="preserve"> اللوائح التي توضع لتنظيم المرافق العامة  وترتيبها وتنسيق س</w:t>
      </w:r>
      <w:r>
        <w:rPr>
          <w:rFonts w:ascii="Traditional Arabic" w:hAnsi="Traditional Arabic" w:cs="Traditional Arabic"/>
          <w:sz w:val="32"/>
          <w:szCs w:val="32"/>
          <w:rtl/>
          <w:lang w:bidi="ar-DZ"/>
        </w:rPr>
        <w:t>ير  العمل في المصالح والإدارة</w:t>
      </w:r>
      <w:r w:rsidRPr="00586559">
        <w:rPr>
          <w:rFonts w:ascii="Traditional Arabic" w:hAnsi="Traditional Arabic" w:cs="Traditional Arabic"/>
          <w:sz w:val="32"/>
          <w:szCs w:val="32"/>
          <w:rtl/>
          <w:lang w:bidi="ar-DZ"/>
        </w:rPr>
        <w:t>الحكومية المختلفة واللوائح التنظيمية هي لوائح مستقلة أي  قائمة بذاتها أي لا تستند إلى قانون تعمل على تنفيذه كما</w:t>
      </w:r>
      <w:r>
        <w:rPr>
          <w:rFonts w:ascii="Traditional Arabic" w:hAnsi="Traditional Arabic" w:cs="Traditional Arabic"/>
          <w:sz w:val="32"/>
          <w:szCs w:val="32"/>
          <w:rtl/>
          <w:lang w:bidi="ar-DZ"/>
        </w:rPr>
        <w:t xml:space="preserve"> هو الحال في اللوائح التنفيذية</w:t>
      </w:r>
      <w:r w:rsidRPr="00586559">
        <w:rPr>
          <w:rFonts w:ascii="Traditional Arabic" w:hAnsi="Traditional Arabic" w:cs="Traditional Arabic"/>
          <w:sz w:val="32"/>
          <w:szCs w:val="32"/>
          <w:rtl/>
          <w:lang w:bidi="ar-DZ"/>
        </w:rPr>
        <w:t xml:space="preserve">وإنما تصدرها السلطة التنفيذية إستقلالا عن أي قانون معين بالذات، وتتولى السلطة  التنفيذية وضع اللوائح التنظيمية لأنها هي التي تتولى </w:t>
      </w:r>
      <w:r>
        <w:rPr>
          <w:rFonts w:ascii="Traditional Arabic" w:hAnsi="Traditional Arabic" w:cs="Traditional Arabic"/>
          <w:sz w:val="32"/>
          <w:szCs w:val="32"/>
          <w:rtl/>
          <w:lang w:bidi="ar-DZ"/>
        </w:rPr>
        <w:t>إدارة المرافق والمصالح العامة</w:t>
      </w:r>
    </w:p>
    <w:p w14:paraId="10EEC8E1" w14:textId="77777777" w:rsidR="00721FAF" w:rsidRPr="00586559" w:rsidRDefault="00721FAF" w:rsidP="00721FAF">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w:t>
      </w:r>
      <w:r w:rsidRPr="00586559">
        <w:rPr>
          <w:rFonts w:ascii="Traditional Arabic" w:hAnsi="Traditional Arabic" w:cs="Traditional Arabic"/>
          <w:sz w:val="32"/>
          <w:szCs w:val="32"/>
          <w:rtl/>
          <w:lang w:bidi="ar-DZ"/>
        </w:rPr>
        <w:t>هي المسؤولة</w:t>
      </w:r>
      <w:r>
        <w:rPr>
          <w:rFonts w:ascii="Traditional Arabic" w:hAnsi="Traditional Arabic" w:cs="Traditional Arabic"/>
          <w:sz w:val="32"/>
          <w:szCs w:val="32"/>
          <w:rtl/>
          <w:lang w:bidi="ar-DZ"/>
        </w:rPr>
        <w:t xml:space="preserve"> عنذ</w:t>
      </w:r>
      <w:r>
        <w:rPr>
          <w:rFonts w:ascii="Traditional Arabic" w:hAnsi="Traditional Arabic" w:cs="Traditional Arabic" w:hint="cs"/>
          <w:sz w:val="32"/>
          <w:szCs w:val="32"/>
          <w:rtl/>
          <w:lang w:bidi="ar-DZ"/>
        </w:rPr>
        <w:t>لك</w:t>
      </w:r>
      <w:r w:rsidRPr="00586559">
        <w:rPr>
          <w:rFonts w:ascii="Traditional Arabic" w:hAnsi="Traditional Arabic" w:cs="Traditional Arabic"/>
          <w:sz w:val="32"/>
          <w:szCs w:val="32"/>
          <w:rtl/>
          <w:lang w:bidi="ar-DZ"/>
        </w:rPr>
        <w:t xml:space="preserve"> ومن ثم فهي الاقدر على إدراك متطلبات هذه المرافق والمصالح  واختيار أصلح النظم المناسبة لها، ويغبر الدستور عن هذا الإختصاص بقوله يصدر رئيس   الجمهورية القرارات اللازمة لإنشاء وتنظيم المرافق </w:t>
      </w:r>
      <w:r>
        <w:rPr>
          <w:rFonts w:ascii="Traditional Arabic" w:hAnsi="Traditional Arabic" w:cs="Traditional Arabic"/>
          <w:sz w:val="32"/>
          <w:szCs w:val="32"/>
          <w:rtl/>
          <w:lang w:bidi="ar-DZ"/>
        </w:rPr>
        <w:t>والمصالح العامة</w:t>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 xml:space="preserve">مؤدي ذلك أن إصدار  اللوائح التنظيمية أمر قاصر على رئيس الجمهورية وحده ليس له حق تفويض غيره في ذلك على خلاف الامر للوائح التنفيذية  حيث يجوز فيها التفويض ولعل السبب وراء ذلك هو  أهمية وخطورة اللوائح التنظيمية لأنها لوائح قائمة بذاتها لاتستند إلى قانون تعمل على تنفيذه وقد ازدادت هذه الأهمية بعد أن </w:t>
      </w:r>
      <w:r>
        <w:rPr>
          <w:rFonts w:ascii="Traditional Arabic" w:hAnsi="Traditional Arabic" w:cs="Traditional Arabic"/>
          <w:sz w:val="32"/>
          <w:szCs w:val="32"/>
          <w:rtl/>
          <w:lang w:bidi="ar-DZ"/>
        </w:rPr>
        <w:t>سمح الدستور لرئيس الدولة بإنشاء</w:t>
      </w:r>
      <w:r>
        <w:rPr>
          <w:rFonts w:ascii="Traditional Arabic" w:hAnsi="Traditional Arabic" w:cs="Traditional Arabic" w:hint="cs"/>
          <w:sz w:val="32"/>
          <w:szCs w:val="32"/>
          <w:rtl/>
          <w:lang w:bidi="ar-DZ"/>
        </w:rPr>
        <w:t xml:space="preserve"> هذه ال</w:t>
      </w:r>
      <w:r>
        <w:rPr>
          <w:rFonts w:ascii="Traditional Arabic" w:hAnsi="Traditional Arabic" w:cs="Traditional Arabic"/>
          <w:sz w:val="32"/>
          <w:szCs w:val="32"/>
          <w:rtl/>
          <w:lang w:bidi="ar-DZ"/>
        </w:rPr>
        <w:t>مرافق</w:t>
      </w:r>
      <w:r w:rsidRPr="00586559">
        <w:rPr>
          <w:rFonts w:ascii="Traditional Arabic" w:hAnsi="Traditional Arabic" w:cs="Traditional Arabic"/>
          <w:sz w:val="32"/>
          <w:szCs w:val="32"/>
          <w:rtl/>
          <w:lang w:bidi="ar-DZ"/>
        </w:rPr>
        <w:t>.</w:t>
      </w:r>
      <w:r>
        <w:rPr>
          <w:rStyle w:val="Appelnotedebasdep"/>
          <w:rFonts w:cs="Traditional Arabic"/>
          <w:szCs w:val="32"/>
          <w:rtl/>
          <w:lang w:bidi="ar-DZ"/>
        </w:rPr>
        <w:footnoteReference w:id="18"/>
      </w:r>
    </w:p>
    <w:p w14:paraId="339D190F"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b/>
          <w:bCs/>
          <w:sz w:val="32"/>
          <w:szCs w:val="32"/>
          <w:rtl/>
          <w:lang w:bidi="ar-DZ"/>
        </w:rPr>
        <w:t>ج ـــ لوائح الضبط والبوليس</w:t>
      </w:r>
      <w:r w:rsidRPr="00586559">
        <w:rPr>
          <w:rFonts w:ascii="Traditional Arabic" w:hAnsi="Traditional Arabic" w:cs="Traditional Arabic"/>
          <w:sz w:val="32"/>
          <w:szCs w:val="32"/>
          <w:rtl/>
          <w:lang w:bidi="ar-DZ"/>
        </w:rPr>
        <w:t>: وتصدرها السلطة التنفيذية للمحافظة على الامن و  السكينة والنظام وحماية الصحة العامة</w:t>
      </w:r>
      <w:r>
        <w:rPr>
          <w:rStyle w:val="Appelnotedebasdep"/>
          <w:rFonts w:cs="Traditional Arabic"/>
          <w:szCs w:val="32"/>
          <w:rtl/>
          <w:lang w:bidi="ar-DZ"/>
        </w:rPr>
        <w:footnoteReference w:id="19"/>
      </w:r>
      <w:r w:rsidRPr="00586559">
        <w:rPr>
          <w:rFonts w:ascii="Traditional Arabic" w:hAnsi="Traditional Arabic" w:cs="Traditional Arabic"/>
          <w:sz w:val="32"/>
          <w:szCs w:val="32"/>
          <w:rtl/>
          <w:lang w:bidi="ar-DZ"/>
        </w:rPr>
        <w:t xml:space="preserve">، لذا تسمى أيضا بلوائح البوليس فهي تضع ضوابط لسلوك الافراد ونشاطهم على نحو يضمن الهدوء والسكون حتى لا يتعرض  الجمهور لمضايقاتوالإزعاج يطمئن على نفسه وماله من خاطر </w:t>
      </w:r>
      <w:r w:rsidRPr="00586559">
        <w:rPr>
          <w:rFonts w:ascii="Traditional Arabic" w:hAnsi="Traditional Arabic" w:cs="Traditional Arabic" w:hint="cs"/>
          <w:sz w:val="32"/>
          <w:szCs w:val="32"/>
          <w:rtl/>
          <w:lang w:bidi="ar-DZ"/>
        </w:rPr>
        <w:t>الاعتداءات</w:t>
      </w:r>
      <w:r w:rsidRPr="00586559">
        <w:rPr>
          <w:rFonts w:ascii="Traditional Arabic" w:hAnsi="Traditional Arabic" w:cs="Traditional Arabic"/>
          <w:sz w:val="32"/>
          <w:szCs w:val="32"/>
          <w:rtl/>
          <w:lang w:bidi="ar-DZ"/>
        </w:rPr>
        <w:t xml:space="preserve"> ومن أمثالة لوائح الضبط لوائح المرور، لو</w:t>
      </w:r>
      <w:r>
        <w:rPr>
          <w:rFonts w:ascii="Traditional Arabic" w:hAnsi="Traditional Arabic" w:cs="Traditional Arabic" w:hint="cs"/>
          <w:sz w:val="32"/>
          <w:szCs w:val="32"/>
          <w:rtl/>
          <w:lang w:bidi="ar-DZ"/>
        </w:rPr>
        <w:t>ا</w:t>
      </w:r>
      <w:r w:rsidRPr="00586559">
        <w:rPr>
          <w:rFonts w:ascii="Traditional Arabic" w:hAnsi="Traditional Arabic" w:cs="Traditional Arabic"/>
          <w:sz w:val="32"/>
          <w:szCs w:val="32"/>
          <w:rtl/>
          <w:lang w:bidi="ar-DZ"/>
        </w:rPr>
        <w:t xml:space="preserve">ئح تنظيم مراقبة الاغذية، واللوائح الخاصة بمنع </w:t>
      </w:r>
      <w:r w:rsidRPr="00586559">
        <w:rPr>
          <w:rFonts w:ascii="Traditional Arabic" w:hAnsi="Traditional Arabic" w:cs="Traditional Arabic" w:hint="cs"/>
          <w:sz w:val="32"/>
          <w:szCs w:val="32"/>
          <w:rtl/>
          <w:lang w:bidi="ar-DZ"/>
        </w:rPr>
        <w:t>انتشار</w:t>
      </w:r>
      <w:r w:rsidRPr="00586559">
        <w:rPr>
          <w:rFonts w:ascii="Traditional Arabic" w:hAnsi="Traditional Arabic" w:cs="Traditional Arabic"/>
          <w:sz w:val="32"/>
          <w:szCs w:val="32"/>
          <w:rtl/>
          <w:lang w:bidi="ar-DZ"/>
        </w:rPr>
        <w:t xml:space="preserve"> الاوبئة، ولضمان فعالية </w:t>
      </w:r>
      <w:r w:rsidRPr="00586559">
        <w:rPr>
          <w:rFonts w:ascii="Traditional Arabic" w:hAnsi="Traditional Arabic" w:cs="Traditional Arabic"/>
          <w:sz w:val="32"/>
          <w:szCs w:val="32"/>
          <w:rtl/>
          <w:lang w:bidi="ar-DZ"/>
        </w:rPr>
        <w:lastRenderedPageBreak/>
        <w:t>لوائح الضبط فإنها تكون مقترنة بجزاءات توقع على من يحالفها ولكن لا يشترط ألا يزيد الجزاء على العقوبة المقررة لل</w:t>
      </w:r>
      <w:r>
        <w:rPr>
          <w:rFonts w:ascii="Traditional Arabic" w:hAnsi="Traditional Arabic" w:cs="Traditional Arabic" w:hint="cs"/>
          <w:sz w:val="32"/>
          <w:szCs w:val="32"/>
          <w:rtl/>
          <w:lang w:bidi="ar-DZ"/>
        </w:rPr>
        <w:t>م</w:t>
      </w:r>
      <w:r w:rsidRPr="00586559">
        <w:rPr>
          <w:rFonts w:ascii="Traditional Arabic" w:hAnsi="Traditional Arabic" w:cs="Traditional Arabic"/>
          <w:sz w:val="32"/>
          <w:szCs w:val="32"/>
          <w:rtl/>
          <w:lang w:bidi="ar-DZ"/>
        </w:rPr>
        <w:t>خالفات أي الحبس الذي لا تزيد مدته على أسبوع أو الغرامة التي لا تزيد مقدارها على جنيه مصري.</w:t>
      </w:r>
    </w:p>
    <w:p w14:paraId="2CD72C91" w14:textId="77777777" w:rsidR="00721FAF" w:rsidRPr="00586559" w:rsidRDefault="00721FAF" w:rsidP="00721FAF">
      <w:pPr>
        <w:bidi/>
        <w:spacing w:after="0"/>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ا</w:t>
      </w:r>
      <w:r>
        <w:rPr>
          <w:rFonts w:ascii="Traditional Arabic" w:hAnsi="Traditional Arabic" w:cs="Traditional Arabic"/>
          <w:b/>
          <w:bCs/>
          <w:sz w:val="32"/>
          <w:szCs w:val="32"/>
          <w:rtl/>
          <w:lang w:bidi="ar-DZ"/>
        </w:rPr>
        <w:t>لفرع الخامس: مراحل سن التشريع</w:t>
      </w:r>
    </w:p>
    <w:p w14:paraId="55D58187" w14:textId="77777777" w:rsidR="00721FAF" w:rsidRPr="00586559" w:rsidRDefault="00721FAF" w:rsidP="00721FAF">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يمر التشريع حتى يصدر في شكلا رسمي بمجموعة من المراحل نوجزها </w:t>
      </w:r>
      <w:proofErr w:type="gramStart"/>
      <w:r w:rsidRPr="00586559">
        <w:rPr>
          <w:rFonts w:ascii="Traditional Arabic" w:hAnsi="Traditional Arabic" w:cs="Traditional Arabic"/>
          <w:sz w:val="32"/>
          <w:szCs w:val="32"/>
          <w:rtl/>
          <w:lang w:bidi="ar-DZ"/>
        </w:rPr>
        <w:t>في ما</w:t>
      </w:r>
      <w:proofErr w:type="gramEnd"/>
      <w:r w:rsidRPr="00586559">
        <w:rPr>
          <w:rFonts w:ascii="Traditional Arabic" w:hAnsi="Traditional Arabic" w:cs="Traditional Arabic"/>
          <w:sz w:val="32"/>
          <w:szCs w:val="32"/>
          <w:rtl/>
          <w:lang w:bidi="ar-DZ"/>
        </w:rPr>
        <w:t xml:space="preserve"> يلي:</w:t>
      </w:r>
    </w:p>
    <w:p w14:paraId="7AD7037D" w14:textId="77777777" w:rsidR="00721FAF" w:rsidRDefault="00721FAF" w:rsidP="00721FAF">
      <w:pPr>
        <w:bidi/>
        <w:spacing w:after="0"/>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1ـــ مرحلة اقتراح القانون</w:t>
      </w:r>
    </w:p>
    <w:p w14:paraId="25ADBE62" w14:textId="77777777" w:rsidR="00721FAF" w:rsidRPr="0047505D" w:rsidRDefault="00721FAF" w:rsidP="00721FAF">
      <w:pPr>
        <w:bidi/>
        <w:spacing w:after="0"/>
        <w:jc w:val="both"/>
        <w:rPr>
          <w:rFonts w:ascii="Traditional Arabic" w:hAnsi="Traditional Arabic" w:cs="Traditional Arabic"/>
          <w:sz w:val="32"/>
          <w:szCs w:val="32"/>
          <w:rtl/>
          <w:lang w:bidi="ar-DZ"/>
        </w:rPr>
      </w:pPr>
      <w:r w:rsidRPr="0047505D">
        <w:rPr>
          <w:rFonts w:ascii="Traditional Arabic" w:hAnsi="Traditional Arabic" w:cs="Traditional Arabic" w:hint="cs"/>
          <w:sz w:val="32"/>
          <w:szCs w:val="32"/>
          <w:rtl/>
          <w:lang w:bidi="ar-DZ"/>
        </w:rPr>
        <w:t>المبادرة بالقانون حق دستوري مخول للسلطتين التشريعية والتنفيذية</w:t>
      </w:r>
      <w:r>
        <w:rPr>
          <w:rFonts w:ascii="Traditional Arabic" w:hAnsi="Traditional Arabic" w:cs="Traditional Arabic" w:hint="cs"/>
          <w:sz w:val="32"/>
          <w:szCs w:val="32"/>
          <w:rtl/>
          <w:lang w:bidi="ar-DZ"/>
        </w:rPr>
        <w:t>، النص المقدم من طرف السلطة التنفيذية بمشروع قانون أما النص المقدم من طرف السلطة التشريعية سمي اقتراح قانون.</w:t>
      </w:r>
    </w:p>
    <w:p w14:paraId="156D85B4"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وقد نظم الدستور الإجراءات التي يتعين على </w:t>
      </w:r>
      <w:r>
        <w:rPr>
          <w:rFonts w:ascii="Traditional Arabic" w:hAnsi="Traditional Arabic" w:cs="Traditional Arabic"/>
          <w:sz w:val="32"/>
          <w:szCs w:val="32"/>
          <w:rtl/>
          <w:lang w:bidi="ar-DZ"/>
        </w:rPr>
        <w:t>ذوي الشأن إتباعها في هذا الخصوص</w:t>
      </w:r>
      <w:r>
        <w:rPr>
          <w:rFonts w:ascii="Traditional Arabic" w:hAnsi="Traditional Arabic" w:cs="Traditional Arabic" w:hint="cs"/>
          <w:sz w:val="32"/>
          <w:szCs w:val="32"/>
          <w:rtl/>
          <w:lang w:bidi="ar-DZ"/>
        </w:rPr>
        <w:t>.</w:t>
      </w:r>
    </w:p>
    <w:p w14:paraId="25AF0489"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2ـــ مرحلة الفحص:</w:t>
      </w:r>
    </w:p>
    <w:p w14:paraId="464DD3CF"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تعرض مشا</w:t>
      </w:r>
      <w:r>
        <w:rPr>
          <w:rFonts w:ascii="Traditional Arabic" w:hAnsi="Traditional Arabic" w:cs="Traditional Arabic"/>
          <w:sz w:val="32"/>
          <w:szCs w:val="32"/>
          <w:rtl/>
          <w:lang w:bidi="ar-DZ"/>
        </w:rPr>
        <w:t>ريع القوانين من طرف</w:t>
      </w:r>
      <w:r>
        <w:rPr>
          <w:rFonts w:ascii="Traditional Arabic" w:hAnsi="Traditional Arabic" w:cs="Traditional Arabic" w:hint="cs"/>
          <w:sz w:val="32"/>
          <w:szCs w:val="32"/>
          <w:rtl/>
          <w:lang w:bidi="ar-DZ"/>
        </w:rPr>
        <w:t xml:space="preserve"> الوزير الأول </w:t>
      </w:r>
      <w:r w:rsidRPr="00586559">
        <w:rPr>
          <w:rFonts w:ascii="Traditional Arabic" w:hAnsi="Traditional Arabic" w:cs="Traditional Arabic"/>
          <w:sz w:val="32"/>
          <w:szCs w:val="32"/>
          <w:rtl/>
          <w:lang w:bidi="ar-DZ"/>
        </w:rPr>
        <w:t xml:space="preserve">على مكتب المجلس الشعبي </w:t>
      </w:r>
      <w:proofErr w:type="gramStart"/>
      <w:r w:rsidRPr="00586559">
        <w:rPr>
          <w:rFonts w:ascii="Traditional Arabic" w:hAnsi="Traditional Arabic" w:cs="Traditional Arabic"/>
          <w:sz w:val="32"/>
          <w:szCs w:val="32"/>
          <w:rtl/>
          <w:lang w:bidi="ar-DZ"/>
        </w:rPr>
        <w:t>الوطني  مرفقة</w:t>
      </w:r>
      <w:proofErr w:type="gramEnd"/>
      <w:r w:rsidRPr="00586559">
        <w:rPr>
          <w:rFonts w:ascii="Traditional Arabic" w:hAnsi="Traditional Arabic" w:cs="Traditional Arabic"/>
          <w:sz w:val="32"/>
          <w:szCs w:val="32"/>
          <w:rtl/>
          <w:lang w:bidi="ar-DZ"/>
        </w:rPr>
        <w:t xml:space="preserve"> بعرض أسباب، وتودع </w:t>
      </w:r>
      <w:r w:rsidRPr="00586559">
        <w:rPr>
          <w:rFonts w:ascii="Traditional Arabic" w:hAnsi="Traditional Arabic" w:cs="Traditional Arabic" w:hint="cs"/>
          <w:sz w:val="32"/>
          <w:szCs w:val="32"/>
          <w:rtl/>
          <w:lang w:bidi="ar-DZ"/>
        </w:rPr>
        <w:t>اقتراحات</w:t>
      </w:r>
      <w:r w:rsidRPr="00586559">
        <w:rPr>
          <w:rFonts w:ascii="Traditional Arabic" w:hAnsi="Traditional Arabic" w:cs="Traditional Arabic"/>
          <w:sz w:val="32"/>
          <w:szCs w:val="32"/>
          <w:rtl/>
          <w:lang w:bidi="ar-DZ"/>
        </w:rPr>
        <w:t xml:space="preserve"> القوانين من قبل عشرين نائبا على  الأقل مدعمة بيبان الأسباب وبتوقيعات أصحابها أمام نفس المكتب.</w:t>
      </w:r>
    </w:p>
    <w:p w14:paraId="32C39673"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ويجدر التنبيه أن مكتب المجلس الشعبي الوطني يتكون من رئيس ال</w:t>
      </w:r>
      <w:r>
        <w:rPr>
          <w:rFonts w:ascii="Traditional Arabic" w:hAnsi="Traditional Arabic" w:cs="Traditional Arabic"/>
          <w:sz w:val="32"/>
          <w:szCs w:val="32"/>
          <w:rtl/>
          <w:lang w:bidi="ar-DZ"/>
        </w:rPr>
        <w:t>مجلس الشعبي الوطني ونوابهوهذا ما ن</w:t>
      </w:r>
      <w:r>
        <w:rPr>
          <w:rFonts w:ascii="Traditional Arabic" w:hAnsi="Traditional Arabic" w:cs="Traditional Arabic" w:hint="cs"/>
          <w:sz w:val="32"/>
          <w:szCs w:val="32"/>
          <w:rtl/>
          <w:lang w:bidi="ar-DZ"/>
        </w:rPr>
        <w:t xml:space="preserve">صت </w:t>
      </w:r>
      <w:r w:rsidRPr="00586559">
        <w:rPr>
          <w:rFonts w:ascii="Traditional Arabic" w:hAnsi="Traditional Arabic" w:cs="Traditional Arabic"/>
          <w:sz w:val="32"/>
          <w:szCs w:val="32"/>
          <w:rtl/>
          <w:lang w:bidi="ar-DZ"/>
        </w:rPr>
        <w:t>عليه ال</w:t>
      </w:r>
      <w:r>
        <w:rPr>
          <w:rFonts w:ascii="Traditional Arabic" w:hAnsi="Traditional Arabic" w:cs="Traditional Arabic"/>
          <w:sz w:val="32"/>
          <w:szCs w:val="32"/>
          <w:rtl/>
          <w:lang w:bidi="ar-DZ"/>
        </w:rPr>
        <w:t>مادة 11 من القانون العضوي 02/99</w:t>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 xml:space="preserve">المذكور ويتولى مكتب المجلس إحالة المشروع أو </w:t>
      </w:r>
      <w:r w:rsidRPr="00586559">
        <w:rPr>
          <w:rFonts w:ascii="Traditional Arabic" w:hAnsi="Traditional Arabic" w:cs="Traditional Arabic" w:hint="cs"/>
          <w:sz w:val="32"/>
          <w:szCs w:val="32"/>
          <w:rtl/>
          <w:lang w:bidi="ar-DZ"/>
        </w:rPr>
        <w:t>الاقتراح</w:t>
      </w:r>
      <w:r w:rsidRPr="00586559">
        <w:rPr>
          <w:rFonts w:ascii="Traditional Arabic" w:hAnsi="Traditional Arabic" w:cs="Traditional Arabic"/>
          <w:sz w:val="32"/>
          <w:szCs w:val="32"/>
          <w:rtl/>
          <w:lang w:bidi="ar-DZ"/>
        </w:rPr>
        <w:t xml:space="preserve"> للجنة المختصة التي تتولى دراسة بعد سماع ممثل الحكومة ومندوب أصحاب </w:t>
      </w:r>
      <w:r w:rsidRPr="00586559">
        <w:rPr>
          <w:rFonts w:ascii="Traditional Arabic" w:hAnsi="Traditional Arabic" w:cs="Traditional Arabic" w:hint="cs"/>
          <w:sz w:val="32"/>
          <w:szCs w:val="32"/>
          <w:rtl/>
          <w:lang w:bidi="ar-DZ"/>
        </w:rPr>
        <w:t>الاقتراح</w:t>
      </w:r>
      <w:r w:rsidRPr="00586559">
        <w:rPr>
          <w:rFonts w:ascii="Traditional Arabic" w:hAnsi="Traditional Arabic" w:cs="Traditional Arabic"/>
          <w:sz w:val="32"/>
          <w:szCs w:val="32"/>
          <w:rtl/>
          <w:lang w:bidi="ar-DZ"/>
        </w:rPr>
        <w:t xml:space="preserve"> </w:t>
      </w:r>
      <w:proofErr w:type="gramStart"/>
      <w:r w:rsidRPr="00586559">
        <w:rPr>
          <w:rFonts w:ascii="Traditional Arabic" w:hAnsi="Traditional Arabic" w:cs="Traditional Arabic"/>
          <w:sz w:val="32"/>
          <w:szCs w:val="32"/>
          <w:rtl/>
          <w:lang w:bidi="ar-DZ"/>
        </w:rPr>
        <w:t>ويحق  لها</w:t>
      </w:r>
      <w:proofErr w:type="gramEnd"/>
      <w:r w:rsidRPr="00586559">
        <w:rPr>
          <w:rFonts w:ascii="Traditional Arabic" w:hAnsi="Traditional Arabic" w:cs="Traditional Arabic"/>
          <w:sz w:val="32"/>
          <w:szCs w:val="32"/>
          <w:rtl/>
          <w:lang w:bidi="ar-DZ"/>
        </w:rPr>
        <w:t xml:space="preserve"> </w:t>
      </w:r>
      <w:r w:rsidRPr="00586559">
        <w:rPr>
          <w:rFonts w:ascii="Traditional Arabic" w:hAnsi="Traditional Arabic" w:cs="Traditional Arabic" w:hint="cs"/>
          <w:sz w:val="32"/>
          <w:szCs w:val="32"/>
          <w:rtl/>
          <w:lang w:bidi="ar-DZ"/>
        </w:rPr>
        <w:t>الاستعانة</w:t>
      </w:r>
      <w:r w:rsidRPr="00586559">
        <w:rPr>
          <w:rFonts w:ascii="Traditional Arabic" w:hAnsi="Traditional Arabic" w:cs="Traditional Arabic"/>
          <w:sz w:val="32"/>
          <w:szCs w:val="32"/>
          <w:rtl/>
          <w:lang w:bidi="ar-DZ"/>
        </w:rPr>
        <w:t xml:space="preserve"> بالخبرات من خارج المجلس.</w:t>
      </w:r>
    </w:p>
    <w:p w14:paraId="146F82FC" w14:textId="77777777" w:rsidR="00721FAF" w:rsidRPr="00586559" w:rsidRDefault="00721FAF" w:rsidP="00721FAF">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وعن</w:t>
      </w:r>
      <w:r w:rsidRPr="00586559">
        <w:rPr>
          <w:rFonts w:ascii="Traditional Arabic" w:hAnsi="Traditional Arabic" w:cs="Traditional Arabic"/>
          <w:sz w:val="32"/>
          <w:szCs w:val="32"/>
          <w:rtl/>
          <w:lang w:bidi="ar-DZ"/>
        </w:rPr>
        <w:t>بيان أن عدد اللجان داخل المجلس غير ثابت، وبالتالي يجوز التخفيض من عدد اللجان أو زيادتها كلما تطلب الامر ذلك، كما أ</w:t>
      </w:r>
      <w:r>
        <w:rPr>
          <w:rFonts w:ascii="Traditional Arabic" w:hAnsi="Traditional Arabic" w:cs="Traditional Arabic" w:hint="cs"/>
          <w:sz w:val="32"/>
          <w:szCs w:val="32"/>
          <w:rtl/>
          <w:lang w:bidi="ar-DZ"/>
        </w:rPr>
        <w:t>ن</w:t>
      </w:r>
      <w:r w:rsidRPr="00586559">
        <w:rPr>
          <w:rFonts w:ascii="Traditional Arabic" w:hAnsi="Traditional Arabic" w:cs="Traditional Arabic" w:hint="cs"/>
          <w:sz w:val="32"/>
          <w:szCs w:val="32"/>
          <w:rtl/>
          <w:lang w:bidi="ar-DZ"/>
        </w:rPr>
        <w:t>اختصاصات</w:t>
      </w:r>
      <w:r w:rsidRPr="00586559">
        <w:rPr>
          <w:rFonts w:ascii="Traditional Arabic" w:hAnsi="Traditional Arabic" w:cs="Traditional Arabic"/>
          <w:sz w:val="32"/>
          <w:szCs w:val="32"/>
          <w:rtl/>
          <w:lang w:bidi="ar-DZ"/>
        </w:rPr>
        <w:t xml:space="preserve"> جميع اللجان تغطي </w:t>
      </w:r>
      <w:r w:rsidRPr="00586559">
        <w:rPr>
          <w:rFonts w:ascii="Traditional Arabic" w:hAnsi="Traditional Arabic" w:cs="Traditional Arabic" w:hint="cs"/>
          <w:sz w:val="32"/>
          <w:szCs w:val="32"/>
          <w:rtl/>
          <w:lang w:bidi="ar-DZ"/>
        </w:rPr>
        <w:t>اختصاصات</w:t>
      </w:r>
      <w:r w:rsidRPr="00586559">
        <w:rPr>
          <w:rFonts w:ascii="Traditional Arabic" w:hAnsi="Traditional Arabic" w:cs="Traditional Arabic"/>
          <w:sz w:val="32"/>
          <w:szCs w:val="32"/>
          <w:rtl/>
          <w:lang w:bidi="ar-DZ"/>
        </w:rPr>
        <w:t xml:space="preserve"> المجلس كك</w:t>
      </w:r>
      <w:r>
        <w:rPr>
          <w:rFonts w:ascii="Traditional Arabic" w:hAnsi="Traditional Arabic" w:cs="Traditional Arabic"/>
          <w:sz w:val="32"/>
          <w:szCs w:val="32"/>
          <w:rtl/>
          <w:lang w:bidi="ar-DZ"/>
        </w:rPr>
        <w:t>ل على الصعيدين الداخلي والخارجي</w:t>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 xml:space="preserve">يتم </w:t>
      </w:r>
      <w:r w:rsidRPr="00586559">
        <w:rPr>
          <w:rFonts w:ascii="Traditional Arabic" w:hAnsi="Traditional Arabic" w:cs="Traditional Arabic" w:hint="cs"/>
          <w:sz w:val="32"/>
          <w:szCs w:val="32"/>
          <w:rtl/>
          <w:lang w:bidi="ar-DZ"/>
        </w:rPr>
        <w:t>استدعاء</w:t>
      </w:r>
      <w:r w:rsidRPr="00586559">
        <w:rPr>
          <w:rFonts w:ascii="Traditional Arabic" w:hAnsi="Traditional Arabic" w:cs="Traditional Arabic"/>
          <w:sz w:val="32"/>
          <w:szCs w:val="32"/>
          <w:rtl/>
          <w:lang w:bidi="ar-DZ"/>
        </w:rPr>
        <w:t xml:space="preserve"> اللجان الدائمة  أثناء الدورة من قبل رؤسائها وفيما بين الدورات يستدعي رئيس المجلس الشعبي  الوطني اللجنة حسب جدول أعمالها، ولا يمكن للجنة أن تجتمع عند </w:t>
      </w:r>
      <w:r w:rsidRPr="00586559">
        <w:rPr>
          <w:rFonts w:ascii="Traditional Arabic" w:hAnsi="Traditional Arabic" w:cs="Traditional Arabic" w:hint="cs"/>
          <w:sz w:val="32"/>
          <w:szCs w:val="32"/>
          <w:rtl/>
          <w:lang w:bidi="ar-DZ"/>
        </w:rPr>
        <w:t>انعقاد</w:t>
      </w:r>
      <w:r w:rsidRPr="00586559">
        <w:rPr>
          <w:rFonts w:ascii="Traditional Arabic" w:hAnsi="Traditional Arabic" w:cs="Traditional Arabic"/>
          <w:sz w:val="32"/>
          <w:szCs w:val="32"/>
          <w:rtl/>
          <w:lang w:bidi="ar-DZ"/>
        </w:rPr>
        <w:t xml:space="preserve"> جلسات المجلس الشعبي الوطني إلا بغرض المداولة في مسائل مستعجلة وهذا ما قضت به المادة 48 من النظام الداخلي للمجلس الشعبي </w:t>
      </w:r>
      <w:r w:rsidRPr="00586559">
        <w:rPr>
          <w:rFonts w:ascii="Traditional Arabic" w:hAnsi="Traditional Arabic" w:cs="Traditional Arabic"/>
          <w:sz w:val="32"/>
          <w:szCs w:val="32"/>
          <w:rtl/>
          <w:lang w:bidi="ar-DZ"/>
        </w:rPr>
        <w:lastRenderedPageBreak/>
        <w:t>الوطني، ويحق لهذا الأخير ونوابه حضور أشغال أي لجنة المشاركة في التصويت وفور إنهاء عملها تقوم اللجنة المختصة إعداد تقرير تضمنه رأيها في الامر المرفوع إليها.</w:t>
      </w:r>
      <w:r w:rsidRPr="00586559">
        <w:rPr>
          <w:rStyle w:val="Appelnotedebasdep"/>
          <w:rFonts w:cs="Traditional Arabic"/>
          <w:sz w:val="32"/>
          <w:szCs w:val="32"/>
          <w:rtl/>
          <w:lang w:bidi="ar-DZ"/>
        </w:rPr>
        <w:footnoteReference w:id="20"/>
      </w:r>
    </w:p>
    <w:p w14:paraId="1500C2C9" w14:textId="77777777" w:rsidR="00721FAF" w:rsidRPr="00586559" w:rsidRDefault="00721FAF" w:rsidP="00721FAF">
      <w:pPr>
        <w:bidi/>
        <w:spacing w:after="0"/>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3ــــ مرحلة المناقشة والتصويت والمصادقة على التشريع.</w:t>
      </w:r>
    </w:p>
    <w:p w14:paraId="593D4633"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تنصب مناقشة المجلس الشعبي الوطني بعد سماع تقرير ممثل الحكومة أو </w:t>
      </w:r>
      <w:proofErr w:type="gramStart"/>
      <w:r w:rsidRPr="00586559">
        <w:rPr>
          <w:rFonts w:ascii="Traditional Arabic" w:hAnsi="Traditional Arabic" w:cs="Traditional Arabic"/>
          <w:sz w:val="32"/>
          <w:szCs w:val="32"/>
          <w:rtl/>
          <w:lang w:bidi="ar-DZ"/>
        </w:rPr>
        <w:t>مندوب  أصحاب</w:t>
      </w:r>
      <w:proofErr w:type="gramEnd"/>
      <w:r w:rsidRPr="00586559">
        <w:rPr>
          <w:rFonts w:ascii="Traditional Arabic" w:hAnsi="Traditional Arabic" w:cs="Traditional Arabic"/>
          <w:sz w:val="32"/>
          <w:szCs w:val="32"/>
          <w:rtl/>
          <w:lang w:bidi="ar-DZ"/>
        </w:rPr>
        <w:t xml:space="preserve"> </w:t>
      </w:r>
      <w:r w:rsidRPr="00586559">
        <w:rPr>
          <w:rFonts w:ascii="Traditional Arabic" w:hAnsi="Traditional Arabic" w:cs="Traditional Arabic" w:hint="cs"/>
          <w:sz w:val="32"/>
          <w:szCs w:val="32"/>
          <w:rtl/>
          <w:lang w:bidi="ar-DZ"/>
        </w:rPr>
        <w:t>الاقتراح</w:t>
      </w:r>
      <w:r w:rsidRPr="00586559">
        <w:rPr>
          <w:rFonts w:ascii="Traditional Arabic" w:hAnsi="Traditional Arabic" w:cs="Traditional Arabic"/>
          <w:sz w:val="32"/>
          <w:szCs w:val="32"/>
          <w:rtl/>
          <w:lang w:bidi="ar-DZ"/>
        </w:rPr>
        <w:t xml:space="preserve"> وممثل اللجنة المختلفة على النص المعروض للمناقشةوبعد أخذ ورد يلجأ للتصويت.</w:t>
      </w:r>
    </w:p>
    <w:p w14:paraId="1EBB00AD"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فالتصويت على هذا النحو مرحلة حاسمة بموجبه يتضح مصير النص </w:t>
      </w:r>
      <w:proofErr w:type="gramStart"/>
      <w:r w:rsidRPr="00586559">
        <w:rPr>
          <w:rFonts w:ascii="Traditional Arabic" w:hAnsi="Traditional Arabic" w:cs="Traditional Arabic"/>
          <w:sz w:val="32"/>
          <w:szCs w:val="32"/>
          <w:rtl/>
          <w:lang w:bidi="ar-DZ"/>
        </w:rPr>
        <w:t>بين  المصادقة</w:t>
      </w:r>
      <w:proofErr w:type="gramEnd"/>
      <w:r w:rsidRPr="00586559">
        <w:rPr>
          <w:rFonts w:ascii="Traditional Arabic" w:hAnsi="Traditional Arabic" w:cs="Traditional Arabic"/>
          <w:sz w:val="32"/>
          <w:szCs w:val="32"/>
          <w:rtl/>
          <w:lang w:bidi="ar-DZ"/>
        </w:rPr>
        <w:t xml:space="preserve"> عليه بالأغلبية ويتم التصويت </w:t>
      </w:r>
      <w:r w:rsidRPr="00586559">
        <w:rPr>
          <w:rFonts w:ascii="Traditional Arabic" w:hAnsi="Traditional Arabic" w:cs="Traditional Arabic" w:hint="cs"/>
          <w:sz w:val="32"/>
          <w:szCs w:val="32"/>
          <w:rtl/>
          <w:lang w:bidi="ar-DZ"/>
        </w:rPr>
        <w:t>بالاقتراع</w:t>
      </w:r>
      <w:r w:rsidRPr="00586559">
        <w:rPr>
          <w:rFonts w:ascii="Traditional Arabic" w:hAnsi="Traditional Arabic" w:cs="Traditional Arabic"/>
          <w:sz w:val="32"/>
          <w:szCs w:val="32"/>
          <w:rtl/>
          <w:lang w:bidi="ar-DZ"/>
        </w:rPr>
        <w:t xml:space="preserve"> العام أو </w:t>
      </w:r>
      <w:r w:rsidRPr="00586559">
        <w:rPr>
          <w:rFonts w:ascii="Traditional Arabic" w:hAnsi="Traditional Arabic" w:cs="Traditional Arabic" w:hint="cs"/>
          <w:sz w:val="32"/>
          <w:szCs w:val="32"/>
          <w:rtl/>
          <w:lang w:bidi="ar-DZ"/>
        </w:rPr>
        <w:t>بالاقتراع</w:t>
      </w:r>
      <w:r w:rsidRPr="00586559">
        <w:rPr>
          <w:rFonts w:ascii="Traditional Arabic" w:hAnsi="Traditional Arabic" w:cs="Traditional Arabic"/>
          <w:sz w:val="32"/>
          <w:szCs w:val="32"/>
          <w:rtl/>
          <w:lang w:bidi="ar-DZ"/>
        </w:rPr>
        <w:t xml:space="preserve"> السري  كما يمكن أن يتم </w:t>
      </w:r>
      <w:r w:rsidRPr="00586559">
        <w:rPr>
          <w:rFonts w:ascii="Traditional Arabic" w:hAnsi="Traditional Arabic" w:cs="Traditional Arabic" w:hint="cs"/>
          <w:sz w:val="32"/>
          <w:szCs w:val="32"/>
          <w:rtl/>
          <w:lang w:bidi="ar-DZ"/>
        </w:rPr>
        <w:t>بالاقتراع</w:t>
      </w:r>
      <w:r w:rsidRPr="00586559">
        <w:rPr>
          <w:rFonts w:ascii="Traditional Arabic" w:hAnsi="Traditional Arabic" w:cs="Traditional Arabic"/>
          <w:sz w:val="32"/>
          <w:szCs w:val="32"/>
          <w:rtl/>
          <w:lang w:bidi="ar-DZ"/>
        </w:rPr>
        <w:t xml:space="preserve"> العام بالمناداة الإسمية تبعا كما يقرره مكتب الجلس  الشعبي الوطني.</w:t>
      </w:r>
    </w:p>
    <w:p w14:paraId="0715A0C7"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ثم يأتي التصديق، فكل مشروع قانون أقره مجلس الامة يجب إرساله لتصديقه والتوقيع عليه من طرف رئيس الجمهورية لكونه شريكا للسلطة التشريعية في عملية التشريع فإذا صادقه خلال ستة أشهر من تاريخ رفعه إليه فإن المشرع يكتب صفة </w:t>
      </w:r>
      <w:proofErr w:type="gramStart"/>
      <w:r w:rsidRPr="00586559">
        <w:rPr>
          <w:rFonts w:ascii="Traditional Arabic" w:hAnsi="Traditional Arabic" w:cs="Traditional Arabic"/>
          <w:sz w:val="32"/>
          <w:szCs w:val="32"/>
          <w:rtl/>
          <w:lang w:bidi="ar-DZ"/>
        </w:rPr>
        <w:t>القانون  الجاهز</w:t>
      </w:r>
      <w:proofErr w:type="gramEnd"/>
      <w:r w:rsidRPr="00586559">
        <w:rPr>
          <w:rFonts w:ascii="Traditional Arabic" w:hAnsi="Traditional Arabic" w:cs="Traditional Arabic"/>
          <w:sz w:val="32"/>
          <w:szCs w:val="32"/>
          <w:rtl/>
          <w:lang w:bidi="ar-DZ"/>
        </w:rPr>
        <w:t xml:space="preserve"> الإصدار وتنتهي مرحلة التصديق، ويعتبر مشروع القانون بحكم المدق  عليه إذ يتم الملك بإعادته خلال ستة أشهر  من تاريخ رفعه إليه.</w:t>
      </w:r>
      <w:r w:rsidRPr="00586559">
        <w:rPr>
          <w:rStyle w:val="Appelnotedebasdep"/>
          <w:rFonts w:cs="Traditional Arabic"/>
          <w:sz w:val="32"/>
          <w:szCs w:val="32"/>
          <w:rtl/>
          <w:lang w:bidi="ar-DZ"/>
        </w:rPr>
        <w:footnoteReference w:id="21"/>
      </w:r>
    </w:p>
    <w:p w14:paraId="63C5A10C"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4ــــ</w:t>
      </w:r>
      <w:r>
        <w:rPr>
          <w:rFonts w:ascii="Traditional Arabic" w:hAnsi="Traditional Arabic" w:cs="Traditional Arabic"/>
          <w:b/>
          <w:bCs/>
          <w:sz w:val="32"/>
          <w:szCs w:val="32"/>
          <w:rtl/>
          <w:lang w:bidi="ar-DZ"/>
        </w:rPr>
        <w:t xml:space="preserve"> مرحلة الإصدار</w:t>
      </w:r>
    </w:p>
    <w:p w14:paraId="2FC03063"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إصدار التشريع حق دستوري لرئيس ال</w:t>
      </w:r>
      <w:r>
        <w:rPr>
          <w:rFonts w:ascii="Traditional Arabic" w:hAnsi="Traditional Arabic" w:cs="Traditional Arabic"/>
          <w:sz w:val="32"/>
          <w:szCs w:val="32"/>
          <w:rtl/>
          <w:lang w:bidi="ar-DZ"/>
        </w:rPr>
        <w:t xml:space="preserve">جمهورية لا ينازعه فيه أحد </w:t>
      </w:r>
      <w:r>
        <w:rPr>
          <w:rFonts w:ascii="Traditional Arabic" w:hAnsi="Traditional Arabic" w:cs="Traditional Arabic" w:hint="cs"/>
          <w:sz w:val="32"/>
          <w:szCs w:val="32"/>
          <w:rtl/>
          <w:lang w:bidi="ar-DZ"/>
        </w:rPr>
        <w:t>اعترفت</w:t>
      </w:r>
      <w:r w:rsidRPr="00586559">
        <w:rPr>
          <w:rFonts w:ascii="Traditional Arabic" w:hAnsi="Traditional Arabic" w:cs="Traditional Arabic"/>
          <w:sz w:val="32"/>
          <w:szCs w:val="32"/>
          <w:rtl/>
          <w:lang w:bidi="ar-DZ"/>
        </w:rPr>
        <w:t xml:space="preserve"> به له المادة 126 من الدستور، وهو واجب عليه أيضا </w:t>
      </w:r>
      <w:r>
        <w:rPr>
          <w:rFonts w:ascii="Traditional Arabic" w:hAnsi="Traditional Arabic" w:cs="Traditional Arabic"/>
          <w:sz w:val="32"/>
          <w:szCs w:val="32"/>
          <w:rtl/>
          <w:lang w:bidi="ar-DZ"/>
        </w:rPr>
        <w:t xml:space="preserve">في بعض الحالات، وإصدار التشريع </w:t>
      </w:r>
      <w:r w:rsidRPr="00586559">
        <w:rPr>
          <w:rFonts w:ascii="Traditional Arabic" w:hAnsi="Traditional Arabic" w:cs="Traditional Arabic"/>
          <w:sz w:val="32"/>
          <w:szCs w:val="32"/>
          <w:rtl/>
          <w:lang w:bidi="ar-DZ"/>
        </w:rPr>
        <w:t>عمل تنفيذي وليس عمل تشريعي ويتضمن أمرا يصدره رئيس الجمهورية بغرض تنفيذ نص معين.</w:t>
      </w:r>
    </w:p>
    <w:p w14:paraId="7B0D166F"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ولقد قيد الدستور رئيس الجمهورية بثلاثي</w:t>
      </w:r>
      <w:r>
        <w:rPr>
          <w:rFonts w:ascii="Traditional Arabic" w:hAnsi="Traditional Arabic" w:cs="Traditional Arabic"/>
          <w:sz w:val="32"/>
          <w:szCs w:val="32"/>
          <w:rtl/>
          <w:lang w:bidi="ar-DZ"/>
        </w:rPr>
        <w:t>ن يوما من تاريخ تسلمه التشريع و</w:t>
      </w:r>
      <w:r w:rsidRPr="00586559">
        <w:rPr>
          <w:rFonts w:ascii="Traditional Arabic" w:hAnsi="Traditional Arabic" w:cs="Traditional Arabic"/>
          <w:sz w:val="32"/>
          <w:szCs w:val="32"/>
          <w:rtl/>
          <w:lang w:bidi="ar-DZ"/>
        </w:rPr>
        <w:t xml:space="preserve">تجوز للرئيس أن يطالب إجراء مداولة ثانية بخصوص </w:t>
      </w:r>
      <w:r>
        <w:rPr>
          <w:rFonts w:ascii="Traditional Arabic" w:hAnsi="Traditional Arabic" w:cs="Traditional Arabic"/>
          <w:sz w:val="32"/>
          <w:szCs w:val="32"/>
          <w:rtl/>
          <w:lang w:bidi="ar-DZ"/>
        </w:rPr>
        <w:t>قانون تم التصوي</w:t>
      </w:r>
      <w:r>
        <w:rPr>
          <w:rFonts w:ascii="Traditional Arabic" w:hAnsi="Traditional Arabic" w:cs="Traditional Arabic" w:hint="cs"/>
          <w:sz w:val="32"/>
          <w:szCs w:val="32"/>
          <w:rtl/>
          <w:lang w:bidi="ar-DZ"/>
        </w:rPr>
        <w:t>ت</w:t>
      </w:r>
      <w:r w:rsidRPr="00586559">
        <w:rPr>
          <w:rFonts w:ascii="Traditional Arabic" w:hAnsi="Traditional Arabic" w:cs="Traditional Arabic"/>
          <w:sz w:val="32"/>
          <w:szCs w:val="32"/>
          <w:rtl/>
          <w:lang w:bidi="ar-DZ"/>
        </w:rPr>
        <w:t xml:space="preserve"> عليه وذلك  خلال ثلاثين يوما الموالية لتاريخ إقرار النص وفي هذه الحالة </w:t>
      </w:r>
      <w:r w:rsidRPr="00586559">
        <w:rPr>
          <w:rFonts w:ascii="Traditional Arabic" w:hAnsi="Traditional Arabic" w:cs="Traditional Arabic" w:hint="cs"/>
          <w:sz w:val="32"/>
          <w:szCs w:val="32"/>
          <w:rtl/>
          <w:lang w:bidi="ar-DZ"/>
        </w:rPr>
        <w:t>اشترطه</w:t>
      </w:r>
      <w:r w:rsidRPr="00586559">
        <w:rPr>
          <w:rFonts w:ascii="Traditional Arabic" w:hAnsi="Traditional Arabic" w:cs="Traditional Arabic"/>
          <w:sz w:val="32"/>
          <w:szCs w:val="32"/>
          <w:rtl/>
          <w:lang w:bidi="ar-DZ"/>
        </w:rPr>
        <w:t xml:space="preserve"> القاعدة  الدستورية حصول النص على أغلبية ثلي أعضاء المجلس الشعبي الوطني، فإذا تجاوز هذه المدة فقد حقه في </w:t>
      </w:r>
      <w:r w:rsidRPr="00586559">
        <w:rPr>
          <w:rFonts w:ascii="Traditional Arabic" w:hAnsi="Traditional Arabic" w:cs="Traditional Arabic" w:hint="cs"/>
          <w:sz w:val="32"/>
          <w:szCs w:val="32"/>
          <w:rtl/>
          <w:lang w:bidi="ar-DZ"/>
        </w:rPr>
        <w:t>اعتراض</w:t>
      </w:r>
      <w:r w:rsidRPr="00586559">
        <w:rPr>
          <w:rFonts w:ascii="Traditional Arabic" w:hAnsi="Traditional Arabic" w:cs="Traditional Arabic"/>
          <w:sz w:val="32"/>
          <w:szCs w:val="32"/>
          <w:rtl/>
          <w:lang w:bidi="ar-DZ"/>
        </w:rPr>
        <w:t xml:space="preserve"> ويتعين عليه إصدار التشريع لأنه أصبح واجبا عليه، </w:t>
      </w:r>
      <w:r w:rsidRPr="00586559">
        <w:rPr>
          <w:rFonts w:ascii="Traditional Arabic" w:hAnsi="Traditional Arabic" w:cs="Traditional Arabic" w:hint="cs"/>
          <w:sz w:val="32"/>
          <w:szCs w:val="32"/>
          <w:rtl/>
          <w:lang w:bidi="ar-DZ"/>
        </w:rPr>
        <w:t>والاعتراض</w:t>
      </w:r>
      <w:r w:rsidRPr="00586559">
        <w:rPr>
          <w:rFonts w:ascii="Traditional Arabic" w:hAnsi="Traditional Arabic" w:cs="Traditional Arabic"/>
          <w:sz w:val="32"/>
          <w:szCs w:val="32"/>
          <w:rtl/>
          <w:lang w:bidi="ar-DZ"/>
        </w:rPr>
        <w:t xml:space="preserve"> ينبغي أن يتم بالطريقة التي حددها الدستور و</w:t>
      </w:r>
      <w:r>
        <w:rPr>
          <w:rFonts w:ascii="Traditional Arabic" w:hAnsi="Traditional Arabic" w:cs="Traditional Arabic"/>
          <w:sz w:val="32"/>
          <w:szCs w:val="32"/>
          <w:rtl/>
          <w:lang w:bidi="ar-DZ"/>
        </w:rPr>
        <w:t xml:space="preserve">هي إحالة النص للبرلمان ثانية </w:t>
      </w:r>
      <w:r>
        <w:rPr>
          <w:rFonts w:ascii="Traditional Arabic" w:hAnsi="Traditional Arabic" w:cs="Traditional Arabic" w:hint="cs"/>
          <w:sz w:val="32"/>
          <w:szCs w:val="32"/>
          <w:rtl/>
          <w:lang w:bidi="ar-DZ"/>
        </w:rPr>
        <w:t>لإ</w:t>
      </w:r>
      <w:r w:rsidRPr="00586559">
        <w:rPr>
          <w:rFonts w:ascii="Traditional Arabic" w:hAnsi="Traditional Arabic" w:cs="Traditional Arabic" w:hint="cs"/>
          <w:sz w:val="32"/>
          <w:szCs w:val="32"/>
          <w:rtl/>
          <w:lang w:bidi="ar-DZ"/>
        </w:rPr>
        <w:t>قراره</w:t>
      </w:r>
      <w:r w:rsidRPr="00586559">
        <w:rPr>
          <w:rFonts w:ascii="Traditional Arabic" w:hAnsi="Traditional Arabic" w:cs="Traditional Arabic"/>
          <w:sz w:val="32"/>
          <w:szCs w:val="32"/>
          <w:rtl/>
          <w:lang w:bidi="ar-DZ"/>
        </w:rPr>
        <w:t xml:space="preserve"> بالنصاب المذكور، فإن </w:t>
      </w:r>
      <w:r w:rsidRPr="00586559">
        <w:rPr>
          <w:rFonts w:ascii="Traditional Arabic" w:hAnsi="Traditional Arabic" w:cs="Traditional Arabic" w:hint="cs"/>
          <w:sz w:val="32"/>
          <w:szCs w:val="32"/>
          <w:rtl/>
          <w:lang w:bidi="ar-DZ"/>
        </w:rPr>
        <w:t>استوفاه</w:t>
      </w:r>
      <w:r w:rsidRPr="00586559">
        <w:rPr>
          <w:rFonts w:ascii="Traditional Arabic" w:hAnsi="Traditional Arabic" w:cs="Traditional Arabic"/>
          <w:sz w:val="32"/>
          <w:szCs w:val="32"/>
          <w:rtl/>
          <w:lang w:bidi="ar-DZ"/>
        </w:rPr>
        <w:t xml:space="preserve"> يتعين على رئيس الجمهورية </w:t>
      </w:r>
      <w:r w:rsidRPr="00586559">
        <w:rPr>
          <w:rFonts w:ascii="Traditional Arabic" w:hAnsi="Traditional Arabic" w:cs="Traditional Arabic"/>
          <w:sz w:val="32"/>
          <w:szCs w:val="32"/>
          <w:rtl/>
          <w:lang w:bidi="ar-DZ"/>
        </w:rPr>
        <w:lastRenderedPageBreak/>
        <w:t>إصداره، ويضل الإصدار  يتمتع بقيمة قانونية ولو تعلق الامر بالدستور إذ يتعين  ق</w:t>
      </w:r>
      <w:r>
        <w:rPr>
          <w:rFonts w:ascii="Traditional Arabic" w:hAnsi="Traditional Arabic" w:cs="Traditional Arabic"/>
          <w:sz w:val="32"/>
          <w:szCs w:val="32"/>
          <w:rtl/>
          <w:lang w:bidi="ar-DZ"/>
        </w:rPr>
        <w:t xml:space="preserve">بل نشره في الجريدة الرسمية </w:t>
      </w:r>
      <w:r>
        <w:rPr>
          <w:rFonts w:ascii="Traditional Arabic" w:hAnsi="Traditional Arabic" w:cs="Traditional Arabic" w:hint="cs"/>
          <w:sz w:val="32"/>
          <w:szCs w:val="32"/>
          <w:rtl/>
          <w:lang w:bidi="ar-DZ"/>
        </w:rPr>
        <w:t>وإعلا</w:t>
      </w:r>
      <w:r w:rsidRPr="00586559">
        <w:rPr>
          <w:rFonts w:ascii="Traditional Arabic" w:hAnsi="Traditional Arabic" w:cs="Traditional Arabic"/>
          <w:sz w:val="32"/>
          <w:szCs w:val="32"/>
          <w:rtl/>
          <w:lang w:bidi="ar-DZ"/>
        </w:rPr>
        <w:t xml:space="preserve">م الكافة به </w:t>
      </w:r>
      <w:r w:rsidRPr="00586559">
        <w:rPr>
          <w:rFonts w:ascii="Traditional Arabic" w:hAnsi="Traditional Arabic" w:cs="Traditional Arabic" w:hint="cs"/>
          <w:sz w:val="32"/>
          <w:szCs w:val="32"/>
          <w:rtl/>
          <w:lang w:bidi="ar-DZ"/>
        </w:rPr>
        <w:t>إصداره</w:t>
      </w:r>
      <w:r w:rsidRPr="00586559">
        <w:rPr>
          <w:rFonts w:ascii="Traditional Arabic" w:hAnsi="Traditional Arabic" w:cs="Traditional Arabic"/>
          <w:sz w:val="32"/>
          <w:szCs w:val="32"/>
          <w:rtl/>
          <w:lang w:bidi="ar-DZ"/>
        </w:rPr>
        <w:t xml:space="preserve"> أولا.</w:t>
      </w:r>
      <w:r w:rsidRPr="00586559">
        <w:rPr>
          <w:rStyle w:val="Appelnotedebasdep"/>
          <w:rFonts w:cs="Traditional Arabic"/>
          <w:sz w:val="32"/>
          <w:szCs w:val="32"/>
          <w:rtl/>
          <w:lang w:bidi="ar-DZ"/>
        </w:rPr>
        <w:footnoteReference w:id="22"/>
      </w:r>
    </w:p>
    <w:p w14:paraId="4022A3AD"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5ــــ مرحلة النشر.</w:t>
      </w:r>
    </w:p>
    <w:p w14:paraId="0BEDE75D"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لا يتوقف الامر لظهور التشريع عند إصداره في الاجل المحدد دستوريا، بل ينبغي نشره ليعلم الجمهور به ذلك أنه من غير المعقول أن يسري التشريع في </w:t>
      </w:r>
      <w:r>
        <w:rPr>
          <w:rFonts w:ascii="Traditional Arabic" w:hAnsi="Traditional Arabic" w:cs="Traditional Arabic"/>
          <w:sz w:val="32"/>
          <w:szCs w:val="32"/>
          <w:rtl/>
          <w:lang w:bidi="ar-DZ"/>
        </w:rPr>
        <w:t xml:space="preserve">حق </w:t>
      </w:r>
      <w:proofErr w:type="gramStart"/>
      <w:r>
        <w:rPr>
          <w:rFonts w:ascii="Traditional Arabic" w:hAnsi="Traditional Arabic" w:cs="Traditional Arabic"/>
          <w:sz w:val="32"/>
          <w:szCs w:val="32"/>
          <w:rtl/>
          <w:lang w:bidi="ar-DZ"/>
        </w:rPr>
        <w:t>المخاطبين  بأحكامه</w:t>
      </w:r>
      <w:proofErr w:type="gramEnd"/>
      <w:r>
        <w:rPr>
          <w:rFonts w:ascii="Traditional Arabic" w:hAnsi="Traditional Arabic" w:cs="Traditional Arabic"/>
          <w:sz w:val="32"/>
          <w:szCs w:val="32"/>
          <w:rtl/>
          <w:lang w:bidi="ar-DZ"/>
        </w:rPr>
        <w:t xml:space="preserve"> قبل إعلام</w:t>
      </w:r>
      <w:r w:rsidRPr="00586559">
        <w:rPr>
          <w:rFonts w:ascii="Traditional Arabic" w:hAnsi="Traditional Arabic" w:cs="Traditional Arabic"/>
          <w:sz w:val="32"/>
          <w:szCs w:val="32"/>
          <w:rtl/>
          <w:lang w:bidi="ar-DZ"/>
        </w:rPr>
        <w:t xml:space="preserve">هم به وإحاطتهم علما بهذه الأحكام، كما أنه من غير  المعقول أن يسري التشريع وينفذ </w:t>
      </w:r>
      <w:r w:rsidRPr="00586559">
        <w:rPr>
          <w:rFonts w:ascii="Traditional Arabic" w:hAnsi="Traditional Arabic" w:cs="Traditional Arabic" w:hint="cs"/>
          <w:sz w:val="32"/>
          <w:szCs w:val="32"/>
          <w:rtl/>
          <w:lang w:bidi="ar-DZ"/>
        </w:rPr>
        <w:t>باعتماد</w:t>
      </w:r>
      <w:r w:rsidRPr="00586559">
        <w:rPr>
          <w:rFonts w:ascii="Traditional Arabic" w:hAnsi="Traditional Arabic" w:cs="Traditional Arabic"/>
          <w:sz w:val="32"/>
          <w:szCs w:val="32"/>
          <w:rtl/>
          <w:lang w:bidi="ar-DZ"/>
        </w:rPr>
        <w:t xml:space="preserve"> أسلوب التبليغ فيبلغ لكل المعنين به  أفرادا وهيئات، بل يكفي نشره بالطرق المحددة قانونا والنشر إجراء جوهري وهو عبارة عن تصرف مادي بموجبه يعلم رئيس السلطة التنفيذية الكافة القانون ونتيجة  تاريخيا فيكون ملزما بعد نشره بمدة معينة.</w:t>
      </w:r>
      <w:r>
        <w:rPr>
          <w:rStyle w:val="Appelnotedebasdep"/>
          <w:rFonts w:cs="Traditional Arabic"/>
          <w:szCs w:val="32"/>
          <w:rtl/>
          <w:lang w:bidi="ar-DZ"/>
        </w:rPr>
        <w:footnoteReference w:id="23"/>
      </w:r>
    </w:p>
    <w:p w14:paraId="40D18126"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وقد دأبت الشرائع الحديثة على شهر التشريعات في جريدة خاصة تسمى " </w:t>
      </w:r>
      <w:proofErr w:type="gramStart"/>
      <w:r w:rsidRPr="00586559">
        <w:rPr>
          <w:rFonts w:ascii="Traditional Arabic" w:hAnsi="Traditional Arabic" w:cs="Traditional Arabic"/>
          <w:sz w:val="32"/>
          <w:szCs w:val="32"/>
          <w:rtl/>
          <w:lang w:bidi="ar-DZ"/>
        </w:rPr>
        <w:t>الجريدة  الرسمية</w:t>
      </w:r>
      <w:proofErr w:type="gramEnd"/>
      <w:r w:rsidRPr="00586559">
        <w:rPr>
          <w:rFonts w:ascii="Traditional Arabic" w:hAnsi="Traditional Arabic" w:cs="Traditional Arabic"/>
          <w:sz w:val="32"/>
          <w:szCs w:val="32"/>
          <w:rtl/>
          <w:lang w:bidi="ar-DZ"/>
        </w:rPr>
        <w:t>"، والنشر إجراء واجب بالنسبة للتشريع الاساسي والعادي والفرعي ولا يغني عنه أي طريق أخر ولو ثبت علم الأفراد علما حقيقيا بغير أسلوب النشر.</w:t>
      </w:r>
    </w:p>
    <w:p w14:paraId="405468A5"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والنشر قرينة قاطعة على علم </w:t>
      </w:r>
      <w:r>
        <w:rPr>
          <w:rFonts w:ascii="Traditional Arabic" w:hAnsi="Traditional Arabic" w:cs="Traditional Arabic"/>
          <w:sz w:val="32"/>
          <w:szCs w:val="32"/>
          <w:rtl/>
          <w:lang w:bidi="ar-DZ"/>
        </w:rPr>
        <w:t>الجميع بالقانو</w:t>
      </w:r>
      <w:r>
        <w:rPr>
          <w:rFonts w:ascii="Traditional Arabic" w:hAnsi="Traditional Arabic" w:cs="Traditional Arabic" w:hint="cs"/>
          <w:sz w:val="32"/>
          <w:szCs w:val="32"/>
          <w:rtl/>
          <w:lang w:bidi="ar-DZ"/>
        </w:rPr>
        <w:t>ن ف</w:t>
      </w:r>
      <w:r w:rsidRPr="00586559">
        <w:rPr>
          <w:rFonts w:ascii="Traditional Arabic" w:hAnsi="Traditional Arabic" w:cs="Traditional Arabic"/>
          <w:sz w:val="32"/>
          <w:szCs w:val="32"/>
          <w:rtl/>
          <w:lang w:bidi="ar-DZ"/>
        </w:rPr>
        <w:t>لا يقبل بعد</w:t>
      </w:r>
      <w:r>
        <w:rPr>
          <w:rFonts w:ascii="Traditional Arabic" w:hAnsi="Traditional Arabic" w:cs="Traditional Arabic"/>
          <w:sz w:val="32"/>
          <w:szCs w:val="32"/>
          <w:rtl/>
          <w:lang w:bidi="ar-DZ"/>
        </w:rPr>
        <w:t xml:space="preserve"> نشره وفوات الأجل </w:t>
      </w:r>
      <w:proofErr w:type="gramStart"/>
      <w:r>
        <w:rPr>
          <w:rFonts w:ascii="Traditional Arabic" w:hAnsi="Traditional Arabic" w:cs="Traditional Arabic"/>
          <w:sz w:val="32"/>
          <w:szCs w:val="32"/>
          <w:rtl/>
          <w:lang w:bidi="ar-DZ"/>
        </w:rPr>
        <w:t>القانوني  ليد</w:t>
      </w:r>
      <w:r>
        <w:rPr>
          <w:rFonts w:ascii="Traditional Arabic" w:hAnsi="Traditional Arabic" w:cs="Traditional Arabic" w:hint="cs"/>
          <w:sz w:val="32"/>
          <w:szCs w:val="32"/>
          <w:rtl/>
          <w:lang w:bidi="ar-DZ"/>
        </w:rPr>
        <w:t>ء</w:t>
      </w:r>
      <w:proofErr w:type="gramEnd"/>
      <w:r w:rsidRPr="00586559">
        <w:rPr>
          <w:rFonts w:ascii="Traditional Arabic" w:hAnsi="Traditional Arabic" w:cs="Traditional Arabic"/>
          <w:sz w:val="32"/>
          <w:szCs w:val="32"/>
          <w:rtl/>
          <w:lang w:bidi="ar-DZ"/>
        </w:rPr>
        <w:t xml:space="preserve"> سريانه الادعاء</w:t>
      </w:r>
      <w:r>
        <w:rPr>
          <w:rFonts w:ascii="Traditional Arabic" w:hAnsi="Traditional Arabic" w:cs="Traditional Arabic"/>
          <w:sz w:val="32"/>
          <w:szCs w:val="32"/>
          <w:rtl/>
          <w:lang w:bidi="ar-DZ"/>
        </w:rPr>
        <w:t xml:space="preserve"> بجهلة</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في</w:t>
      </w:r>
      <w:r>
        <w:rPr>
          <w:rFonts w:ascii="Traditional Arabic" w:hAnsi="Traditional Arabic" w:cs="Traditional Arabic" w:hint="cs"/>
          <w:sz w:val="32"/>
          <w:szCs w:val="32"/>
          <w:rtl/>
          <w:lang w:bidi="ar-DZ"/>
        </w:rPr>
        <w:t xml:space="preserve">نطبق </w:t>
      </w:r>
      <w:r w:rsidRPr="00586559">
        <w:rPr>
          <w:rFonts w:ascii="Traditional Arabic" w:hAnsi="Traditional Arabic" w:cs="Traditional Arabic"/>
          <w:sz w:val="32"/>
          <w:szCs w:val="32"/>
          <w:rtl/>
          <w:lang w:bidi="ar-DZ"/>
        </w:rPr>
        <w:t>على جميع المخاطبين به سواء علموا بصدوره</w:t>
      </w:r>
      <w:r>
        <w:rPr>
          <w:rFonts w:ascii="Traditional Arabic" w:hAnsi="Traditional Arabic" w:cs="Traditional Arabic"/>
          <w:sz w:val="32"/>
          <w:szCs w:val="32"/>
          <w:rtl/>
          <w:lang w:bidi="ar-DZ"/>
        </w:rPr>
        <w:t xml:space="preserve"> أو لم يعلموا، وهذا  الأج</w:t>
      </w:r>
      <w:r>
        <w:rPr>
          <w:rFonts w:ascii="Traditional Arabic" w:hAnsi="Traditional Arabic" w:cs="Traditional Arabic" w:hint="cs"/>
          <w:sz w:val="32"/>
          <w:szCs w:val="32"/>
          <w:rtl/>
          <w:lang w:bidi="ar-DZ"/>
        </w:rPr>
        <w:t xml:space="preserve">ل </w:t>
      </w:r>
      <w:r>
        <w:rPr>
          <w:rFonts w:ascii="Traditional Arabic" w:hAnsi="Traditional Arabic" w:cs="Traditional Arabic"/>
          <w:sz w:val="32"/>
          <w:szCs w:val="32"/>
          <w:rtl/>
          <w:lang w:bidi="ar-DZ"/>
        </w:rPr>
        <w:t>ن</w:t>
      </w:r>
      <w:r>
        <w:rPr>
          <w:rFonts w:ascii="Traditional Arabic" w:hAnsi="Traditional Arabic" w:cs="Traditional Arabic" w:hint="cs"/>
          <w:sz w:val="32"/>
          <w:szCs w:val="32"/>
          <w:rtl/>
          <w:lang w:bidi="ar-DZ"/>
        </w:rPr>
        <w:t>صت</w:t>
      </w:r>
      <w:r>
        <w:rPr>
          <w:rFonts w:ascii="Traditional Arabic" w:hAnsi="Traditional Arabic" w:cs="Traditional Arabic"/>
          <w:sz w:val="32"/>
          <w:szCs w:val="32"/>
          <w:rtl/>
          <w:lang w:bidi="ar-DZ"/>
        </w:rPr>
        <w:t xml:space="preserve"> ع</w:t>
      </w:r>
      <w:r>
        <w:rPr>
          <w:rFonts w:ascii="Traditional Arabic" w:hAnsi="Traditional Arabic" w:cs="Traditional Arabic" w:hint="cs"/>
          <w:sz w:val="32"/>
          <w:szCs w:val="32"/>
          <w:rtl/>
          <w:lang w:bidi="ar-DZ"/>
        </w:rPr>
        <w:t>لي</w:t>
      </w:r>
      <w:r w:rsidRPr="00586559">
        <w:rPr>
          <w:rFonts w:ascii="Traditional Arabic" w:hAnsi="Traditional Arabic" w:cs="Traditional Arabic"/>
          <w:sz w:val="32"/>
          <w:szCs w:val="32"/>
          <w:rtl/>
          <w:lang w:bidi="ar-DZ"/>
        </w:rPr>
        <w:t xml:space="preserve">ه المادة الرابعة من القانون المدني بقولها: « تطبيق القوانين بتراب الجمهورية  الجزائرية  الديمقراطية الشعبية </w:t>
      </w:r>
      <w:r w:rsidRPr="00586559">
        <w:rPr>
          <w:rFonts w:ascii="Traditional Arabic" w:hAnsi="Traditional Arabic" w:cs="Traditional Arabic" w:hint="cs"/>
          <w:sz w:val="32"/>
          <w:szCs w:val="32"/>
          <w:rtl/>
          <w:lang w:bidi="ar-DZ"/>
        </w:rPr>
        <w:t>ابتداء</w:t>
      </w:r>
      <w:r w:rsidRPr="00586559">
        <w:rPr>
          <w:rFonts w:ascii="Traditional Arabic" w:hAnsi="Traditional Arabic" w:cs="Traditional Arabic"/>
          <w:sz w:val="32"/>
          <w:szCs w:val="32"/>
          <w:rtl/>
          <w:lang w:bidi="ar-DZ"/>
        </w:rPr>
        <w:t xml:space="preserve"> من يوم نشرها في الجريدة الرسمية</w:t>
      </w:r>
      <w:r w:rsidRPr="00586559">
        <w:rPr>
          <w:rFonts w:ascii="Traditional Arabic" w:hAnsi="Traditional Arabic" w:cs="Traditional Arabic"/>
          <w:b/>
          <w:bCs/>
          <w:sz w:val="32"/>
          <w:szCs w:val="32"/>
          <w:rtl/>
          <w:lang w:bidi="ar-DZ"/>
        </w:rPr>
        <w:t>»</w:t>
      </w:r>
      <w:r w:rsidRPr="00586559">
        <w:rPr>
          <w:rFonts w:ascii="Traditional Arabic" w:hAnsi="Traditional Arabic" w:cs="Traditional Arabic"/>
          <w:sz w:val="32"/>
          <w:szCs w:val="32"/>
          <w:rtl/>
          <w:lang w:bidi="ar-DZ"/>
        </w:rPr>
        <w:t>.</w:t>
      </w:r>
    </w:p>
    <w:p w14:paraId="013F539E"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 تكون نافذة المفعول بالجزائر العاصمة بعد مضي يوم كامل من تاريخ نشرها وفي النواحي الأخرى في نطاق كل دائرة بعد مضي يوم كامل من تاريخ وصول الجريدة.</w:t>
      </w:r>
    </w:p>
    <w:p w14:paraId="7577876C"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المطلب الثاني: المصادر الاح</w:t>
      </w:r>
      <w:r>
        <w:rPr>
          <w:rFonts w:ascii="Traditional Arabic" w:hAnsi="Traditional Arabic" w:cs="Traditional Arabic"/>
          <w:b/>
          <w:bCs/>
          <w:sz w:val="32"/>
          <w:szCs w:val="32"/>
          <w:rtl/>
          <w:lang w:bidi="ar-DZ"/>
        </w:rPr>
        <w:t>تياطية</w:t>
      </w:r>
    </w:p>
    <w:p w14:paraId="05932ED4"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نظر لتعدد القواعد القانونية و اختلاف التعبير عن إدارة الدولة وأفرادها فإنه من المحتم أن </w:t>
      </w:r>
      <w:proofErr w:type="gramStart"/>
      <w:r w:rsidRPr="00586559">
        <w:rPr>
          <w:rFonts w:ascii="Traditional Arabic" w:hAnsi="Traditional Arabic" w:cs="Traditional Arabic"/>
          <w:sz w:val="32"/>
          <w:szCs w:val="32"/>
          <w:rtl/>
          <w:lang w:bidi="ar-DZ"/>
        </w:rPr>
        <w:t>معدد  مصادر</w:t>
      </w:r>
      <w:proofErr w:type="gramEnd"/>
      <w:r w:rsidRPr="00586559">
        <w:rPr>
          <w:rFonts w:ascii="Traditional Arabic" w:hAnsi="Traditional Arabic" w:cs="Traditional Arabic"/>
          <w:sz w:val="32"/>
          <w:szCs w:val="32"/>
          <w:rtl/>
          <w:lang w:bidi="ar-DZ"/>
        </w:rPr>
        <w:t xml:space="preserve"> قواعد  القانون وتعني كلمة مصدر المنبع الذي تخرج منه القاعدة  القانونية والبحث عن مصدر القاعدة القانونية هو البحث عن السبب المنشئ لها في مجتمع ميعن، إذ أن القاعدة القانونية لا يمكن  أن تنشأ من العدم فلا شيء </w:t>
      </w:r>
      <w:r w:rsidRPr="00586559">
        <w:rPr>
          <w:rFonts w:ascii="Traditional Arabic" w:hAnsi="Traditional Arabic" w:cs="Traditional Arabic"/>
          <w:sz w:val="32"/>
          <w:szCs w:val="32"/>
          <w:rtl/>
          <w:lang w:bidi="ar-DZ"/>
        </w:rPr>
        <w:lastRenderedPageBreak/>
        <w:t>يوجد من لا شيء بل لابد من وجود سبب منشئ و السبب المنشى قد يكون مرده الدين أو العرف</w:t>
      </w:r>
      <w:r>
        <w:rPr>
          <w:rFonts w:ascii="Traditional Arabic" w:hAnsi="Traditional Arabic" w:cs="Traditional Arabic"/>
          <w:sz w:val="32"/>
          <w:szCs w:val="32"/>
          <w:rtl/>
          <w:lang w:bidi="ar-DZ"/>
        </w:rPr>
        <w:t xml:space="preserve"> أو مبادئ</w:t>
      </w:r>
      <w:r w:rsidRPr="00586559">
        <w:rPr>
          <w:rFonts w:ascii="Traditional Arabic" w:hAnsi="Traditional Arabic" w:cs="Traditional Arabic"/>
          <w:sz w:val="32"/>
          <w:szCs w:val="32"/>
          <w:rtl/>
          <w:lang w:bidi="ar-DZ"/>
        </w:rPr>
        <w:t xml:space="preserve">القانون الطبيعي وقواعد العدالة. </w:t>
      </w:r>
    </w:p>
    <w:p w14:paraId="7A782BF1" w14:textId="77777777" w:rsidR="00721FAF"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 ونتناول في الفرع الأول مبادئ الشريعة الإسلامية، والفرع الثاني العرف، ونخصص الفرع الثالث لمبادئ قواعد القانون الطبيعي وقواعد العدالة.</w:t>
      </w:r>
    </w:p>
    <w:p w14:paraId="6F3AADD7" w14:textId="77777777" w:rsidR="00721FAF" w:rsidRDefault="00721FAF" w:rsidP="00721FAF">
      <w:pPr>
        <w:bidi/>
        <w:spacing w:after="0"/>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الفرع</w:t>
      </w:r>
      <w:r>
        <w:rPr>
          <w:rFonts w:ascii="Traditional Arabic" w:hAnsi="Traditional Arabic" w:cs="Traditional Arabic" w:hint="cs"/>
          <w:b/>
          <w:bCs/>
          <w:sz w:val="32"/>
          <w:szCs w:val="32"/>
          <w:rtl/>
          <w:lang w:bidi="ar-DZ"/>
        </w:rPr>
        <w:t xml:space="preserve"> الأول</w:t>
      </w:r>
      <w:r w:rsidRPr="00586559">
        <w:rPr>
          <w:rFonts w:ascii="Traditional Arabic" w:hAnsi="Traditional Arabic" w:cs="Traditional Arabic"/>
          <w:b/>
          <w:bCs/>
          <w:sz w:val="32"/>
          <w:szCs w:val="32"/>
          <w:rtl/>
          <w:lang w:bidi="ar-DZ"/>
        </w:rPr>
        <w:t>: مبادئ الشريعة الإسلامية</w:t>
      </w:r>
    </w:p>
    <w:p w14:paraId="392C0386" w14:textId="77777777" w:rsidR="00721FAF" w:rsidRPr="00826FBB" w:rsidRDefault="00721FAF" w:rsidP="00721FAF">
      <w:pPr>
        <w:bidi/>
        <w:spacing w:after="0"/>
        <w:jc w:val="both"/>
        <w:rPr>
          <w:rFonts w:ascii="Traditional Arabic" w:hAnsi="Traditional Arabic" w:cs="Traditional Arabic"/>
          <w:sz w:val="32"/>
          <w:szCs w:val="32"/>
          <w:rtl/>
          <w:lang w:bidi="ar-DZ"/>
        </w:rPr>
      </w:pPr>
      <w:r w:rsidRPr="00826FBB">
        <w:rPr>
          <w:rFonts w:ascii="Traditional Arabic" w:hAnsi="Traditional Arabic" w:cs="Traditional Arabic" w:hint="cs"/>
          <w:sz w:val="32"/>
          <w:szCs w:val="32"/>
          <w:rtl/>
          <w:lang w:bidi="ar-DZ"/>
        </w:rPr>
        <w:t xml:space="preserve">جاءت شريعتنا السمحاء كاملة وصالحة لكل زمان </w:t>
      </w:r>
      <w:proofErr w:type="gramStart"/>
      <w:r w:rsidRPr="00826FBB">
        <w:rPr>
          <w:rFonts w:ascii="Traditional Arabic" w:hAnsi="Traditional Arabic" w:cs="Traditional Arabic" w:hint="cs"/>
          <w:sz w:val="32"/>
          <w:szCs w:val="32"/>
          <w:rtl/>
          <w:lang w:bidi="ar-DZ"/>
        </w:rPr>
        <w:t>ومكان ،</w:t>
      </w:r>
      <w:proofErr w:type="gramEnd"/>
      <w:r w:rsidRPr="00826FBB">
        <w:rPr>
          <w:rFonts w:ascii="Traditional Arabic" w:hAnsi="Traditional Arabic" w:cs="Traditional Arabic" w:hint="cs"/>
          <w:sz w:val="32"/>
          <w:szCs w:val="32"/>
          <w:rtl/>
          <w:lang w:bidi="ar-DZ"/>
        </w:rPr>
        <w:t xml:space="preserve"> فهي من وضع رب الكون الذي يعلم الغيب وليست من وضع العقل البشري المشوب دائما بالنقصان, </w:t>
      </w:r>
    </w:p>
    <w:p w14:paraId="688FED3D" w14:textId="77777777" w:rsidR="00721FAF" w:rsidRPr="00586559" w:rsidRDefault="00721FAF" w:rsidP="00721FAF">
      <w:pPr>
        <w:bidi/>
        <w:spacing w:after="0"/>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أولا: تعريفها</w:t>
      </w:r>
    </w:p>
    <w:p w14:paraId="748D3AE3" w14:textId="77777777" w:rsidR="00721FAF" w:rsidRPr="00586559" w:rsidRDefault="00721FAF" w:rsidP="00721FAF">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تدل لغة على أحد</w:t>
      </w:r>
      <w:r>
        <w:rPr>
          <w:rFonts w:ascii="Traditional Arabic" w:hAnsi="Traditional Arabic" w:cs="Traditional Arabic"/>
          <w:sz w:val="32"/>
          <w:szCs w:val="32"/>
          <w:rtl/>
          <w:lang w:bidi="ar-DZ"/>
        </w:rPr>
        <w:t xml:space="preserve"> المعنين أحدهما الطريق المستقيم</w:t>
      </w:r>
      <w:r>
        <w:rPr>
          <w:rFonts w:ascii="Traditional Arabic" w:hAnsi="Traditional Arabic" w:cs="Traditional Arabic" w:hint="cs"/>
          <w:sz w:val="32"/>
          <w:szCs w:val="32"/>
          <w:rtl/>
          <w:lang w:bidi="ar-DZ"/>
        </w:rPr>
        <w:t>،</w:t>
      </w:r>
      <w:r w:rsidRPr="00586559">
        <w:rPr>
          <w:rFonts w:ascii="Traditional Arabic" w:hAnsi="Traditional Arabic" w:cs="Traditional Arabic"/>
          <w:sz w:val="32"/>
          <w:szCs w:val="32"/>
          <w:rtl/>
          <w:lang w:bidi="ar-DZ"/>
        </w:rPr>
        <w:t xml:space="preserve"> والثاني مورد الماء الجاري الذي يقصد للشرب.</w:t>
      </w:r>
      <w:r w:rsidRPr="00586559">
        <w:rPr>
          <w:rStyle w:val="Appelnotedebasdep"/>
          <w:rFonts w:cs="Traditional Arabic"/>
          <w:sz w:val="32"/>
          <w:szCs w:val="32"/>
          <w:rtl/>
          <w:lang w:bidi="ar-DZ"/>
        </w:rPr>
        <w:footnoteReference w:id="24"/>
      </w:r>
    </w:p>
    <w:p w14:paraId="69190EB9" w14:textId="77777777" w:rsidR="00721FAF" w:rsidRPr="00586559" w:rsidRDefault="00721FAF" w:rsidP="00721FAF">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b/>
          <w:bCs/>
          <w:sz w:val="32"/>
          <w:szCs w:val="32"/>
          <w:rtl/>
          <w:lang w:bidi="ar-DZ"/>
        </w:rPr>
        <w:t>أما اصطلاحا</w:t>
      </w:r>
      <w:r w:rsidRPr="00586559">
        <w:rPr>
          <w:rFonts w:ascii="Traditional Arabic" w:hAnsi="Traditional Arabic" w:cs="Traditional Arabic"/>
          <w:sz w:val="32"/>
          <w:szCs w:val="32"/>
          <w:rtl/>
          <w:lang w:bidi="ar-DZ"/>
        </w:rPr>
        <w:t xml:space="preserve">: يقصد به ما شرعه الله تعالى لعباده من الاحكام التي </w:t>
      </w:r>
      <w:proofErr w:type="gramStart"/>
      <w:r w:rsidRPr="00586559">
        <w:rPr>
          <w:rFonts w:ascii="Traditional Arabic" w:hAnsi="Traditional Arabic" w:cs="Traditional Arabic"/>
          <w:sz w:val="32"/>
          <w:szCs w:val="32"/>
          <w:rtl/>
          <w:lang w:bidi="ar-DZ"/>
        </w:rPr>
        <w:t>جاء  بها</w:t>
      </w:r>
      <w:proofErr w:type="gramEnd"/>
      <w:r w:rsidRPr="00586559">
        <w:rPr>
          <w:rFonts w:ascii="Traditional Arabic" w:hAnsi="Traditional Arabic" w:cs="Traditional Arabic"/>
          <w:sz w:val="32"/>
          <w:szCs w:val="32"/>
          <w:rtl/>
          <w:lang w:bidi="ar-DZ"/>
        </w:rPr>
        <w:t xml:space="preserve"> نبي من الأنبياء سواء تعلق منها </w:t>
      </w:r>
      <w:r w:rsidRPr="00586559">
        <w:rPr>
          <w:rFonts w:ascii="Traditional Arabic" w:hAnsi="Traditional Arabic" w:cs="Traditional Arabic" w:hint="cs"/>
          <w:sz w:val="32"/>
          <w:szCs w:val="32"/>
          <w:rtl/>
          <w:lang w:bidi="ar-DZ"/>
        </w:rPr>
        <w:t>بالاعتقاد</w:t>
      </w:r>
      <w:r w:rsidRPr="00586559">
        <w:rPr>
          <w:rFonts w:ascii="Traditional Arabic" w:hAnsi="Traditional Arabic" w:cs="Traditional Arabic"/>
          <w:sz w:val="32"/>
          <w:szCs w:val="32"/>
          <w:rtl/>
          <w:lang w:bidi="ar-DZ"/>
        </w:rPr>
        <w:t xml:space="preserve"> أو العمل</w:t>
      </w:r>
      <w:r w:rsidRPr="00586559">
        <w:rPr>
          <w:rStyle w:val="Appelnotedebasdep"/>
          <w:rFonts w:cs="Traditional Arabic"/>
          <w:sz w:val="32"/>
          <w:szCs w:val="32"/>
          <w:rtl/>
          <w:lang w:bidi="ar-DZ"/>
        </w:rPr>
        <w:footnoteReference w:id="25"/>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أو هي أحكام شرعها الله سبحانه وتعالى على لسان رسوله محمد صلى الله  عليه وسلم سواء كان بالقرآن نفسه</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 xml:space="preserve"> أ</w:t>
      </w:r>
      <w:r>
        <w:rPr>
          <w:rFonts w:ascii="Traditional Arabic" w:hAnsi="Traditional Arabic" w:cs="Traditional Arabic" w:hint="cs"/>
          <w:sz w:val="32"/>
          <w:szCs w:val="32"/>
          <w:rtl/>
          <w:lang w:bidi="ar-DZ"/>
        </w:rPr>
        <w:t>و</w:t>
      </w:r>
      <w:r w:rsidRPr="00586559">
        <w:rPr>
          <w:rFonts w:ascii="Traditional Arabic" w:hAnsi="Traditional Arabic" w:cs="Traditional Arabic"/>
          <w:sz w:val="32"/>
          <w:szCs w:val="32"/>
          <w:rtl/>
          <w:lang w:bidi="ar-DZ"/>
        </w:rPr>
        <w:t xml:space="preserve"> بسنة الرسول صلى الله عليه وسلم من قول أو فعل أو تقرير.</w:t>
      </w:r>
      <w:r w:rsidRPr="00586559">
        <w:rPr>
          <w:rStyle w:val="Appelnotedebasdep"/>
          <w:rFonts w:cs="Traditional Arabic"/>
          <w:sz w:val="32"/>
          <w:szCs w:val="32"/>
          <w:rtl/>
          <w:lang w:bidi="ar-DZ"/>
        </w:rPr>
        <w:footnoteReference w:id="26"/>
      </w:r>
    </w:p>
    <w:p w14:paraId="0156BD95" w14:textId="77777777" w:rsidR="00721FAF" w:rsidRDefault="00721FAF" w:rsidP="00721FA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إذا كانت الشريعة الإسلامية ه</w:t>
      </w:r>
      <w:r>
        <w:rPr>
          <w:rFonts w:ascii="Traditional Arabic" w:hAnsi="Traditional Arabic" w:cs="Traditional Arabic" w:hint="cs"/>
          <w:sz w:val="32"/>
          <w:szCs w:val="32"/>
          <w:rtl/>
          <w:lang w:bidi="ar-DZ"/>
        </w:rPr>
        <w:t>ي</w:t>
      </w:r>
      <w:r w:rsidRPr="00586559">
        <w:rPr>
          <w:rFonts w:ascii="Traditional Arabic" w:hAnsi="Traditional Arabic" w:cs="Traditional Arabic"/>
          <w:sz w:val="32"/>
          <w:szCs w:val="32"/>
          <w:rtl/>
          <w:lang w:bidi="ar-DZ"/>
        </w:rPr>
        <w:t xml:space="preserve"> ما شرعه الله تعالى لعباده </w:t>
      </w:r>
      <w:proofErr w:type="gramStart"/>
      <w:r w:rsidRPr="00586559">
        <w:rPr>
          <w:rFonts w:ascii="Traditional Arabic" w:hAnsi="Traditional Arabic" w:cs="Traditional Arabic"/>
          <w:sz w:val="32"/>
          <w:szCs w:val="32"/>
          <w:rtl/>
          <w:lang w:bidi="ar-DZ"/>
        </w:rPr>
        <w:t>من  الاحكام</w:t>
      </w:r>
      <w:proofErr w:type="gramEnd"/>
      <w:r w:rsidRPr="00586559">
        <w:rPr>
          <w:rFonts w:ascii="Traditional Arabic" w:hAnsi="Traditional Arabic" w:cs="Traditional Arabic"/>
          <w:sz w:val="32"/>
          <w:szCs w:val="32"/>
          <w:rtl/>
          <w:lang w:bidi="ar-DZ"/>
        </w:rPr>
        <w:t xml:space="preserve"> التي جاء بها الرسول صلى الله عليه وسلم</w:t>
      </w:r>
      <w:r>
        <w:rPr>
          <w:rFonts w:ascii="Traditional Arabic" w:hAnsi="Traditional Arabic" w:cs="Traditional Arabic" w:hint="cs"/>
          <w:sz w:val="32"/>
          <w:szCs w:val="32"/>
          <w:rtl/>
          <w:lang w:bidi="ar-DZ"/>
        </w:rPr>
        <w:t>.</w:t>
      </w:r>
    </w:p>
    <w:p w14:paraId="77B39F98" w14:textId="77777777" w:rsidR="00721FAF" w:rsidRDefault="00721FAF" w:rsidP="00721FAF">
      <w:pPr>
        <w:bidi/>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أما</w:t>
      </w:r>
      <w:r w:rsidRPr="00586559">
        <w:rPr>
          <w:rFonts w:ascii="Traditional Arabic" w:hAnsi="Traditional Arabic" w:cs="Traditional Arabic"/>
          <w:sz w:val="32"/>
          <w:szCs w:val="32"/>
          <w:rtl/>
          <w:lang w:bidi="ar-DZ"/>
        </w:rPr>
        <w:t xml:space="preserve"> الفقه في اللغة هو العلم بالشيء والفهم له أو هو عبارة عن فهم عرض المتكلم من كلامه وهو في </w:t>
      </w:r>
      <w:r w:rsidRPr="00586559">
        <w:rPr>
          <w:rFonts w:ascii="Traditional Arabic" w:hAnsi="Traditional Arabic" w:cs="Traditional Arabic" w:hint="cs"/>
          <w:sz w:val="32"/>
          <w:szCs w:val="32"/>
          <w:rtl/>
          <w:lang w:bidi="ar-DZ"/>
        </w:rPr>
        <w:t>اصطلاح</w:t>
      </w:r>
      <w:r w:rsidRPr="00586559">
        <w:rPr>
          <w:rFonts w:ascii="Traditional Arabic" w:hAnsi="Traditional Arabic" w:cs="Traditional Arabic"/>
          <w:sz w:val="32"/>
          <w:szCs w:val="32"/>
          <w:rtl/>
          <w:lang w:bidi="ar-DZ"/>
        </w:rPr>
        <w:t xml:space="preserve"> فقهاء الشريعة الإسلامية كما قال أبو ح</w:t>
      </w:r>
      <w:r>
        <w:rPr>
          <w:rFonts w:ascii="Traditional Arabic" w:hAnsi="Traditional Arabic" w:cs="Traditional Arabic"/>
          <w:sz w:val="32"/>
          <w:szCs w:val="32"/>
          <w:rtl/>
          <w:lang w:bidi="ar-DZ"/>
        </w:rPr>
        <w:t>امد الغزالي "عبارة عن العلم بال</w:t>
      </w:r>
      <w:r>
        <w:rPr>
          <w:rFonts w:ascii="Traditional Arabic" w:hAnsi="Traditional Arabic" w:cs="Traditional Arabic" w:hint="cs"/>
          <w:sz w:val="32"/>
          <w:szCs w:val="32"/>
          <w:rtl/>
          <w:lang w:bidi="ar-DZ"/>
        </w:rPr>
        <w:t>أ</w:t>
      </w:r>
      <w:r w:rsidRPr="00586559">
        <w:rPr>
          <w:rFonts w:ascii="Traditional Arabic" w:hAnsi="Traditional Arabic" w:cs="Traditional Arabic"/>
          <w:sz w:val="32"/>
          <w:szCs w:val="32"/>
          <w:rtl/>
          <w:lang w:bidi="ar-DZ"/>
        </w:rPr>
        <w:t xml:space="preserve">حكام الشرعية الثابتة لأفعال المكلفين </w:t>
      </w:r>
      <w:proofErr w:type="gramStart"/>
      <w:r w:rsidRPr="00586559">
        <w:rPr>
          <w:rFonts w:ascii="Traditional Arabic" w:hAnsi="Traditional Arabic" w:cs="Traditional Arabic"/>
          <w:sz w:val="32"/>
          <w:szCs w:val="32"/>
          <w:rtl/>
          <w:lang w:bidi="ar-DZ"/>
        </w:rPr>
        <w:t>كالوجوب  والإباحة</w:t>
      </w:r>
      <w:proofErr w:type="gramEnd"/>
      <w:r w:rsidRPr="00586559">
        <w:rPr>
          <w:rFonts w:ascii="Traditional Arabic" w:hAnsi="Traditional Arabic" w:cs="Traditional Arabic"/>
          <w:sz w:val="32"/>
          <w:szCs w:val="32"/>
          <w:rtl/>
          <w:lang w:bidi="ar-DZ"/>
        </w:rPr>
        <w:t xml:space="preserve"> والندب والكراهية وكون العقد صحيحا وفاسدا وباطلا" أو هو كما قال الشريف الجرجاني </w:t>
      </w:r>
      <w:r w:rsidRPr="00826FBB">
        <w:rPr>
          <w:rFonts w:ascii="Traditional Arabic" w:hAnsi="Traditional Arabic" w:cs="Traditional Arabic"/>
          <w:sz w:val="32"/>
          <w:szCs w:val="32"/>
          <w:rtl/>
          <w:lang w:bidi="ar-DZ"/>
        </w:rPr>
        <w:t xml:space="preserve">:" العلم بأحكام الشرعية العملية من أدلتها </w:t>
      </w:r>
      <w:r w:rsidRPr="00826FBB">
        <w:rPr>
          <w:rFonts w:ascii="Traditional Arabic" w:hAnsi="Traditional Arabic" w:cs="Traditional Arabic" w:hint="cs"/>
          <w:sz w:val="32"/>
          <w:szCs w:val="32"/>
          <w:rtl/>
          <w:lang w:bidi="ar-DZ"/>
        </w:rPr>
        <w:t>التفصيلية</w:t>
      </w:r>
      <w:r w:rsidRPr="00826FBB">
        <w:rPr>
          <w:rFonts w:ascii="Traditional Arabic" w:hAnsi="Traditional Arabic" w:cs="Traditional Arabic"/>
          <w:sz w:val="32"/>
          <w:szCs w:val="32"/>
          <w:rtl/>
          <w:lang w:bidi="ar-DZ"/>
        </w:rPr>
        <w:t xml:space="preserve"> وهو علم مستنبط بالرأي أو </w:t>
      </w:r>
      <w:r w:rsidRPr="00826FBB">
        <w:rPr>
          <w:rFonts w:ascii="Traditional Arabic" w:hAnsi="Traditional Arabic" w:cs="Traditional Arabic" w:hint="cs"/>
          <w:sz w:val="32"/>
          <w:szCs w:val="32"/>
          <w:rtl/>
          <w:lang w:bidi="ar-DZ"/>
        </w:rPr>
        <w:t>الاجتهاد</w:t>
      </w:r>
      <w:r w:rsidRPr="00826FBB">
        <w:rPr>
          <w:rFonts w:ascii="Traditional Arabic" w:hAnsi="Traditional Arabic" w:cs="Traditional Arabic"/>
          <w:sz w:val="32"/>
          <w:szCs w:val="32"/>
          <w:rtl/>
          <w:lang w:bidi="ar-DZ"/>
        </w:rPr>
        <w:t>"</w:t>
      </w:r>
      <w:r>
        <w:rPr>
          <w:rFonts w:ascii="Traditional Arabic" w:hAnsi="Traditional Arabic" w:cs="Traditional Arabic" w:hint="cs"/>
          <w:b/>
          <w:bCs/>
          <w:sz w:val="32"/>
          <w:szCs w:val="32"/>
          <w:rtl/>
          <w:lang w:bidi="ar-DZ"/>
        </w:rPr>
        <w:t>,</w:t>
      </w:r>
    </w:p>
    <w:p w14:paraId="40FE7957"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ومما تقدم نصل إلى أن الشريعة الإسلامية هي الدين المنزل من عند الله</w:t>
      </w:r>
      <w:r>
        <w:rPr>
          <w:rFonts w:ascii="Traditional Arabic" w:hAnsi="Traditional Arabic" w:cs="Traditional Arabic" w:hint="cs"/>
          <w:sz w:val="32"/>
          <w:szCs w:val="32"/>
          <w:rtl/>
          <w:lang w:bidi="ar-DZ"/>
        </w:rPr>
        <w:t>،</w:t>
      </w:r>
      <w:r w:rsidRPr="00586559">
        <w:rPr>
          <w:rFonts w:ascii="Traditional Arabic" w:hAnsi="Traditional Arabic" w:cs="Traditional Arabic"/>
          <w:sz w:val="32"/>
          <w:szCs w:val="32"/>
          <w:rtl/>
          <w:lang w:bidi="ar-DZ"/>
        </w:rPr>
        <w:t xml:space="preserve"> أم الفقه الإسلامي فهو فهم  العلماء لها فإن أصاب العلماء الحق في فهمهم كان الفقه موافقا  للشريعة الإسلامية من هذه الناحية وإن أخطأ فهمهم الحق </w:t>
      </w:r>
      <w:r w:rsidRPr="00586559">
        <w:rPr>
          <w:rFonts w:ascii="Traditional Arabic" w:hAnsi="Traditional Arabic" w:cs="Traditional Arabic"/>
          <w:sz w:val="32"/>
          <w:szCs w:val="32"/>
          <w:rtl/>
          <w:lang w:bidi="ar-DZ"/>
        </w:rPr>
        <w:lastRenderedPageBreak/>
        <w:t>المنزل لم يكن هذا الهم من الشريعة ولم يخرج من الفقه</w:t>
      </w:r>
      <w:r w:rsidRPr="00586559">
        <w:rPr>
          <w:rStyle w:val="Appelnotedebasdep"/>
          <w:rFonts w:cs="Traditional Arabic"/>
          <w:sz w:val="32"/>
          <w:szCs w:val="32"/>
          <w:rtl/>
          <w:lang w:bidi="ar-DZ"/>
        </w:rPr>
        <w:footnoteReference w:id="27"/>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ويترتب عن ذلك أن الفقه والشريعة يجتمعان في الاحكام التي أصاب المجتهد فيها حكم  الله</w:t>
      </w:r>
      <w:r>
        <w:rPr>
          <w:rFonts w:ascii="Traditional Arabic" w:hAnsi="Traditional Arabic" w:cs="Traditional Arabic" w:hint="cs"/>
          <w:sz w:val="32"/>
          <w:szCs w:val="32"/>
          <w:rtl/>
          <w:lang w:bidi="ar-DZ"/>
        </w:rPr>
        <w:t>،</w:t>
      </w:r>
      <w:r w:rsidRPr="00586559">
        <w:rPr>
          <w:rFonts w:ascii="Traditional Arabic" w:hAnsi="Traditional Arabic" w:cs="Traditional Arabic"/>
          <w:sz w:val="32"/>
          <w:szCs w:val="32"/>
          <w:rtl/>
          <w:lang w:bidi="ar-DZ"/>
        </w:rPr>
        <w:t xml:space="preserve"> وأيضا فا</w:t>
      </w:r>
      <w:r>
        <w:rPr>
          <w:rFonts w:ascii="Traditional Arabic" w:hAnsi="Traditional Arabic" w:cs="Traditional Arabic" w:hint="cs"/>
          <w:sz w:val="32"/>
          <w:szCs w:val="32"/>
          <w:rtl/>
          <w:lang w:bidi="ar-DZ"/>
        </w:rPr>
        <w:t>ل</w:t>
      </w:r>
      <w:r w:rsidRPr="00586559">
        <w:rPr>
          <w:rFonts w:ascii="Traditional Arabic" w:hAnsi="Traditional Arabic" w:cs="Traditional Arabic"/>
          <w:sz w:val="32"/>
          <w:szCs w:val="32"/>
          <w:rtl/>
          <w:lang w:bidi="ar-DZ"/>
        </w:rPr>
        <w:t>فقه يفترق عن الشريعة في الاحكام التي أخطأ فيها المجتهد وكذلك الشريعة تفترق عن الفقه في الأحكام التي تتعلق  بعلمي الكلام والأخلاق وقصص الامم الماضية فإن الذي يعنينا  من مبادئ الشريعة الإسلامية في هذا المقام كمصدر رسمي إحتيا</w:t>
      </w:r>
      <w:r>
        <w:rPr>
          <w:rFonts w:ascii="Traditional Arabic" w:hAnsi="Traditional Arabic" w:cs="Traditional Arabic"/>
          <w:sz w:val="32"/>
          <w:szCs w:val="32"/>
          <w:rtl/>
          <w:lang w:bidi="ar-DZ"/>
        </w:rPr>
        <w:t>طيا للقانون الجزائري</w:t>
      </w:r>
      <w:r w:rsidRPr="00586559">
        <w:rPr>
          <w:rFonts w:ascii="Traditional Arabic" w:hAnsi="Traditional Arabic" w:cs="Traditional Arabic"/>
          <w:sz w:val="32"/>
          <w:szCs w:val="32"/>
          <w:rtl/>
          <w:lang w:bidi="ar-DZ"/>
        </w:rPr>
        <w:t>هو مجموعة القواعد الد</w:t>
      </w:r>
      <w:r>
        <w:rPr>
          <w:rFonts w:ascii="Traditional Arabic" w:hAnsi="Traditional Arabic" w:cs="Traditional Arabic" w:hint="cs"/>
          <w:sz w:val="32"/>
          <w:szCs w:val="32"/>
          <w:rtl/>
          <w:lang w:bidi="ar-DZ"/>
        </w:rPr>
        <w:t>ي</w:t>
      </w:r>
      <w:r w:rsidRPr="00586559">
        <w:rPr>
          <w:rFonts w:ascii="Traditional Arabic" w:hAnsi="Traditional Arabic" w:cs="Traditional Arabic"/>
          <w:sz w:val="32"/>
          <w:szCs w:val="32"/>
          <w:rtl/>
          <w:lang w:bidi="ar-DZ"/>
        </w:rPr>
        <w:t xml:space="preserve">نية التي يؤخذ أفراد  المجتمع بها بموجب جزاء </w:t>
      </w:r>
      <w:r>
        <w:rPr>
          <w:rFonts w:ascii="Traditional Arabic" w:hAnsi="Traditional Arabic" w:cs="Traditional Arabic"/>
          <w:sz w:val="32"/>
          <w:szCs w:val="32"/>
          <w:rtl/>
          <w:lang w:bidi="ar-DZ"/>
        </w:rPr>
        <w:t>دين</w:t>
      </w:r>
      <w:r w:rsidRPr="00586559">
        <w:rPr>
          <w:rFonts w:ascii="Traditional Arabic" w:hAnsi="Traditional Arabic" w:cs="Traditional Arabic"/>
          <w:sz w:val="32"/>
          <w:szCs w:val="32"/>
          <w:rtl/>
          <w:lang w:bidi="ar-DZ"/>
        </w:rPr>
        <w:t xml:space="preserve">ي  يسلط على المخالف لأحكامها، إذا في هذه الحالة نكون بصدد قواعد قانونية مصدرها الرسمية الدين  فقد نص في </w:t>
      </w:r>
      <w:r w:rsidRPr="00931003">
        <w:rPr>
          <w:rFonts w:ascii="Traditional Arabic" w:hAnsi="Traditional Arabic" w:cs="Traditional Arabic"/>
          <w:sz w:val="32"/>
          <w:szCs w:val="32"/>
          <w:rtl/>
          <w:lang w:bidi="ar-DZ"/>
        </w:rPr>
        <w:t>الفقرة 2 من المادة الأولى من التقنين المدني</w:t>
      </w:r>
      <w:r w:rsidRPr="00586559">
        <w:rPr>
          <w:rFonts w:ascii="Traditional Arabic" w:hAnsi="Traditional Arabic" w:cs="Traditional Arabic"/>
          <w:sz w:val="32"/>
          <w:szCs w:val="32"/>
          <w:rtl/>
          <w:lang w:bidi="ar-DZ"/>
        </w:rPr>
        <w:t xml:space="preserve"> على أنه إذا  لم يوجد نص تش</w:t>
      </w:r>
      <w:r>
        <w:rPr>
          <w:rFonts w:ascii="Traditional Arabic" w:hAnsi="Traditional Arabic" w:cs="Traditional Arabic"/>
          <w:sz w:val="32"/>
          <w:szCs w:val="32"/>
          <w:rtl/>
          <w:lang w:bidi="ar-DZ"/>
        </w:rPr>
        <w:t>ريعي حكم القاضي بمقتضى مبادئ ال</w:t>
      </w:r>
      <w:r w:rsidRPr="00586559">
        <w:rPr>
          <w:rFonts w:ascii="Traditional Arabic" w:hAnsi="Traditional Arabic" w:cs="Traditional Arabic"/>
          <w:sz w:val="32"/>
          <w:szCs w:val="32"/>
          <w:rtl/>
          <w:lang w:bidi="ar-DZ"/>
        </w:rPr>
        <w:t>شريعة الإسلامية</w:t>
      </w:r>
      <w:r w:rsidRPr="00586559">
        <w:rPr>
          <w:rStyle w:val="Appelnotedebasdep"/>
          <w:rFonts w:cs="Traditional Arabic"/>
          <w:sz w:val="32"/>
          <w:szCs w:val="32"/>
          <w:rtl/>
          <w:lang w:bidi="ar-DZ"/>
        </w:rPr>
        <w:footnoteReference w:id="28"/>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 xml:space="preserve">وبالتالي تعتبر الشريعة الإسلامية مصدر </w:t>
      </w:r>
      <w:r w:rsidRPr="00586559">
        <w:rPr>
          <w:rFonts w:ascii="Traditional Arabic" w:hAnsi="Traditional Arabic" w:cs="Traditional Arabic" w:hint="cs"/>
          <w:sz w:val="32"/>
          <w:szCs w:val="32"/>
          <w:rtl/>
          <w:lang w:bidi="ar-DZ"/>
        </w:rPr>
        <w:t>تكميليا</w:t>
      </w:r>
      <w:r w:rsidRPr="00586559">
        <w:rPr>
          <w:rFonts w:ascii="Traditional Arabic" w:hAnsi="Traditional Arabic" w:cs="Traditional Arabic"/>
          <w:sz w:val="32"/>
          <w:szCs w:val="32"/>
          <w:rtl/>
          <w:lang w:bidi="ar-DZ"/>
        </w:rPr>
        <w:t xml:space="preserve"> يلي التشريع مباشرة  في ترتيب المصادر الرسمية للقانون الجزائري، بحيث يجب على القاضي  الرجوع إلى مبادئها ليلتمس فيها القاعدة التي ينشدها إن هو أعوز</w:t>
      </w:r>
      <w:r>
        <w:rPr>
          <w:rFonts w:ascii="Traditional Arabic" w:hAnsi="Traditional Arabic" w:cs="Traditional Arabic"/>
          <w:sz w:val="32"/>
          <w:szCs w:val="32"/>
          <w:rtl/>
          <w:lang w:bidi="ar-DZ"/>
        </w:rPr>
        <w:t>ه</w:t>
      </w:r>
      <w:r w:rsidRPr="00586559">
        <w:rPr>
          <w:rFonts w:ascii="Traditional Arabic" w:hAnsi="Traditional Arabic" w:cs="Traditional Arabic"/>
          <w:sz w:val="32"/>
          <w:szCs w:val="32"/>
          <w:rtl/>
          <w:lang w:bidi="ar-DZ"/>
        </w:rPr>
        <w:t>نص في ا</w:t>
      </w:r>
      <w:r>
        <w:rPr>
          <w:rFonts w:ascii="Traditional Arabic" w:hAnsi="Traditional Arabic" w:cs="Traditional Arabic"/>
          <w:sz w:val="32"/>
          <w:szCs w:val="32"/>
          <w:rtl/>
          <w:lang w:bidi="ar-DZ"/>
        </w:rPr>
        <w:t>لتشريع</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 xml:space="preserve"> ونقصد الإشارة بالشريعة</w:t>
      </w:r>
      <w:r>
        <w:rPr>
          <w:rFonts w:ascii="Traditional Arabic" w:hAnsi="Traditional Arabic" w:cs="Traditional Arabic" w:hint="cs"/>
          <w:sz w:val="32"/>
          <w:szCs w:val="32"/>
          <w:rtl/>
          <w:lang w:bidi="ar-DZ"/>
        </w:rPr>
        <w:t xml:space="preserve">  الإ</w:t>
      </w:r>
      <w:r w:rsidRPr="00586559">
        <w:rPr>
          <w:rFonts w:ascii="Traditional Arabic" w:hAnsi="Traditional Arabic" w:cs="Traditional Arabic"/>
          <w:sz w:val="32"/>
          <w:szCs w:val="32"/>
          <w:rtl/>
          <w:lang w:bidi="ar-DZ"/>
        </w:rPr>
        <w:t>سلامية طبقا لنص  الفقرة</w:t>
      </w:r>
      <w:r>
        <w:rPr>
          <w:rFonts w:ascii="Traditional Arabic" w:hAnsi="Traditional Arabic" w:cs="Traditional Arabic"/>
          <w:sz w:val="32"/>
          <w:szCs w:val="32"/>
          <w:rtl/>
          <w:lang w:bidi="ar-DZ"/>
        </w:rPr>
        <w:t>الثانية من المادة الأول</w:t>
      </w:r>
      <w:r>
        <w:rPr>
          <w:rFonts w:ascii="Traditional Arabic" w:hAnsi="Traditional Arabic" w:cs="Traditional Arabic" w:hint="cs"/>
          <w:sz w:val="32"/>
          <w:szCs w:val="32"/>
          <w:rtl/>
          <w:lang w:bidi="ar-DZ"/>
        </w:rPr>
        <w:t>ى</w:t>
      </w:r>
      <w:r w:rsidRPr="00431485">
        <w:rPr>
          <w:rFonts w:ascii="Traditional Arabic" w:hAnsi="Traditional Arabic" w:cs="Traditional Arabic"/>
          <w:sz w:val="32"/>
          <w:szCs w:val="32"/>
          <w:rtl/>
          <w:lang w:bidi="ar-DZ"/>
        </w:rPr>
        <w:t xml:space="preserve"> من التقنين المدني</w:t>
      </w:r>
      <w:r w:rsidRPr="00586559">
        <w:rPr>
          <w:rFonts w:ascii="Traditional Arabic" w:hAnsi="Traditional Arabic" w:cs="Traditional Arabic"/>
          <w:sz w:val="32"/>
          <w:szCs w:val="32"/>
          <w:rtl/>
          <w:lang w:bidi="ar-DZ"/>
        </w:rPr>
        <w:t>ليس الدين الإسلامي  كله وإنما بما يتعلق بالمعاملات فقط.</w:t>
      </w:r>
      <w:r w:rsidRPr="00586559">
        <w:rPr>
          <w:rStyle w:val="Appelnotedebasdep"/>
          <w:rFonts w:cs="Traditional Arabic"/>
          <w:sz w:val="32"/>
          <w:szCs w:val="32"/>
          <w:rtl/>
          <w:lang w:bidi="ar-DZ"/>
        </w:rPr>
        <w:footnoteReference w:id="29"/>
      </w:r>
    </w:p>
    <w:p w14:paraId="7D81CC01"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ثانيا: مصادر الأحكام الشرعية المتفق عليها:</w:t>
      </w:r>
    </w:p>
    <w:p w14:paraId="777C348D"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hint="cs"/>
          <w:sz w:val="32"/>
          <w:szCs w:val="32"/>
          <w:rtl/>
          <w:lang w:bidi="ar-DZ"/>
        </w:rPr>
        <w:t>اتفق</w:t>
      </w:r>
      <w:r w:rsidRPr="00586559">
        <w:rPr>
          <w:rFonts w:ascii="Traditional Arabic" w:hAnsi="Traditional Arabic" w:cs="Traditional Arabic"/>
          <w:sz w:val="32"/>
          <w:szCs w:val="32"/>
          <w:rtl/>
          <w:lang w:bidi="ar-DZ"/>
        </w:rPr>
        <w:t xml:space="preserve"> جمهور الفقهاء على أن المصادر الاصلية للفقه الإسلامي هي أربعة الكتاب السنة، الإجماع والقياس.</w:t>
      </w:r>
    </w:p>
    <w:p w14:paraId="72F8FE87"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1ـــ الكتاب القرآن:</w:t>
      </w:r>
    </w:p>
    <w:p w14:paraId="5549843E"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لغة: مصدر من قرأ بمعنى قراءة، غلب في العرف على المجموع المعين من </w:t>
      </w:r>
      <w:proofErr w:type="gramStart"/>
      <w:r w:rsidRPr="00586559">
        <w:rPr>
          <w:rFonts w:ascii="Traditional Arabic" w:hAnsi="Traditional Arabic" w:cs="Traditional Arabic"/>
          <w:sz w:val="32"/>
          <w:szCs w:val="32"/>
          <w:rtl/>
          <w:lang w:bidi="ar-DZ"/>
        </w:rPr>
        <w:t>كلام  الله</w:t>
      </w:r>
      <w:proofErr w:type="gramEnd"/>
      <w:r w:rsidRPr="00586559">
        <w:rPr>
          <w:rFonts w:ascii="Traditional Arabic" w:hAnsi="Traditional Arabic" w:cs="Traditional Arabic"/>
          <w:sz w:val="32"/>
          <w:szCs w:val="32"/>
          <w:rtl/>
          <w:lang w:bidi="ar-DZ"/>
        </w:rPr>
        <w:t xml:space="preserve"> سبحانه وتعالى المقروء بالنسبة للعباد.</w:t>
      </w:r>
      <w:r w:rsidRPr="00586559">
        <w:rPr>
          <w:rStyle w:val="Appelnotedebasdep"/>
          <w:rFonts w:cs="Traditional Arabic"/>
          <w:sz w:val="32"/>
          <w:szCs w:val="32"/>
          <w:rtl/>
          <w:lang w:bidi="ar-DZ"/>
        </w:rPr>
        <w:footnoteReference w:id="30"/>
      </w:r>
    </w:p>
    <w:p w14:paraId="00631A77" w14:textId="77777777" w:rsidR="00721FAF"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أما </w:t>
      </w:r>
      <w:r w:rsidRPr="00586559">
        <w:rPr>
          <w:rFonts w:ascii="Traditional Arabic" w:hAnsi="Traditional Arabic" w:cs="Traditional Arabic" w:hint="cs"/>
          <w:sz w:val="32"/>
          <w:szCs w:val="32"/>
          <w:rtl/>
          <w:lang w:bidi="ar-DZ"/>
        </w:rPr>
        <w:t>اصطلاحا</w:t>
      </w:r>
      <w:r w:rsidRPr="00586559">
        <w:rPr>
          <w:rFonts w:ascii="Traditional Arabic" w:hAnsi="Traditional Arabic" w:cs="Traditional Arabic"/>
          <w:sz w:val="32"/>
          <w:szCs w:val="32"/>
          <w:rtl/>
          <w:lang w:bidi="ar-DZ"/>
        </w:rPr>
        <w:t>: فقد عرفه العلماء على أنه كلام الله الذي أنزل على سيدنا محمد صلى الله عليه وسلم بلسان عربي بواسطة الأمين جبريل المتعبد بتلاوته المعجز والمتحدي بأقصر صورة منه المنقول إلينا بالتواتر.</w:t>
      </w:r>
      <w:r w:rsidRPr="00586559">
        <w:rPr>
          <w:rStyle w:val="Appelnotedebasdep"/>
          <w:rFonts w:cs="Traditional Arabic"/>
          <w:sz w:val="32"/>
          <w:szCs w:val="32"/>
          <w:rtl/>
          <w:lang w:bidi="ar-DZ"/>
        </w:rPr>
        <w:footnoteReference w:id="31"/>
      </w:r>
    </w:p>
    <w:p w14:paraId="74FAF5D5" w14:textId="77777777" w:rsidR="00721FAF" w:rsidRDefault="00721FAF" w:rsidP="00721FAF">
      <w:pPr>
        <w:bidi/>
        <w:jc w:val="both"/>
        <w:rPr>
          <w:rFonts w:ascii="Traditional Arabic" w:hAnsi="Traditional Arabic" w:cs="Traditional Arabic"/>
          <w:sz w:val="32"/>
          <w:szCs w:val="32"/>
          <w:rtl/>
          <w:lang w:bidi="ar-DZ"/>
        </w:rPr>
      </w:pPr>
    </w:p>
    <w:p w14:paraId="5AB5EBD5"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2ــــالسنة:</w:t>
      </w:r>
    </w:p>
    <w:p w14:paraId="1025318F"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لغة: تعني الطريقة المسلوكة، أما إصطلاحا قول الرسول صلى الله عليه وسلم وفعله وتقريره.</w:t>
      </w:r>
      <w:r w:rsidRPr="00586559">
        <w:rPr>
          <w:rStyle w:val="Appelnotedebasdep"/>
          <w:rFonts w:cs="Traditional Arabic"/>
          <w:sz w:val="32"/>
          <w:szCs w:val="32"/>
          <w:rtl/>
          <w:lang w:bidi="ar-DZ"/>
        </w:rPr>
        <w:footnoteReference w:id="32"/>
      </w:r>
    </w:p>
    <w:p w14:paraId="7DEAF2FE"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3ـــــ الإجماع:</w:t>
      </w:r>
    </w:p>
    <w:p w14:paraId="3978F562"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لغة: يقصد به العزم، وإصطلاحا هو إتفاق أمة محمد صلى الله عليه وسلم حول مسألة معينة.</w:t>
      </w:r>
      <w:r w:rsidRPr="00586559">
        <w:rPr>
          <w:rStyle w:val="Appelnotedebasdep"/>
          <w:rFonts w:cs="Traditional Arabic"/>
          <w:sz w:val="32"/>
          <w:szCs w:val="32"/>
          <w:rtl/>
          <w:lang w:bidi="ar-DZ"/>
        </w:rPr>
        <w:footnoteReference w:id="33"/>
      </w:r>
    </w:p>
    <w:p w14:paraId="706A74DC"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4ـــــ القياس:</w:t>
      </w:r>
    </w:p>
    <w:p w14:paraId="3F1207F8"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لغة: يعني التقدير ومنه جاء قولهم قست الثوب بالذراع أي قدرته أما اصطلاحا: فيقصد به إلحاق واقعة لا نص على حكمها بواقعة ورد </w:t>
      </w:r>
      <w:proofErr w:type="gramStart"/>
      <w:r w:rsidRPr="00586559">
        <w:rPr>
          <w:rFonts w:ascii="Traditional Arabic" w:hAnsi="Traditional Arabic" w:cs="Traditional Arabic"/>
          <w:sz w:val="32"/>
          <w:szCs w:val="32"/>
          <w:rtl/>
          <w:lang w:bidi="ar-DZ"/>
        </w:rPr>
        <w:t>نص  حكمها</w:t>
      </w:r>
      <w:proofErr w:type="gramEnd"/>
      <w:r w:rsidRPr="00586559">
        <w:rPr>
          <w:rFonts w:ascii="Traditional Arabic" w:hAnsi="Traditional Arabic" w:cs="Traditional Arabic"/>
          <w:sz w:val="32"/>
          <w:szCs w:val="32"/>
          <w:rtl/>
          <w:lang w:bidi="ar-DZ"/>
        </w:rPr>
        <w:t xml:space="preserve"> لاشتراكهما في العلة.</w:t>
      </w:r>
      <w:r w:rsidRPr="00586559">
        <w:rPr>
          <w:rStyle w:val="Appelnotedebasdep"/>
          <w:rFonts w:cs="Traditional Arabic"/>
          <w:sz w:val="32"/>
          <w:szCs w:val="32"/>
          <w:rtl/>
          <w:lang w:bidi="ar-DZ"/>
        </w:rPr>
        <w:footnoteReference w:id="34"/>
      </w:r>
    </w:p>
    <w:p w14:paraId="31C88C3D"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ثالثا: نتائج إعتبار مبادئ الشريعة الإسلامية مصد</w:t>
      </w:r>
      <w:r>
        <w:rPr>
          <w:rFonts w:ascii="Traditional Arabic" w:hAnsi="Traditional Arabic" w:cs="Traditional Arabic"/>
          <w:b/>
          <w:bCs/>
          <w:sz w:val="32"/>
          <w:szCs w:val="32"/>
          <w:rtl/>
          <w:lang w:bidi="ar-DZ"/>
        </w:rPr>
        <w:t>ر رسمي إحتياطي للقانون الجزائري</w:t>
      </w:r>
    </w:p>
    <w:p w14:paraId="75B8BD26" w14:textId="77777777" w:rsidR="00721FAF" w:rsidRPr="00586559" w:rsidRDefault="00721FAF" w:rsidP="00721FAF">
      <w:pPr>
        <w:bidi/>
        <w:jc w:val="both"/>
        <w:rPr>
          <w:rFonts w:ascii="Traditional Arabic" w:hAnsi="Traditional Arabic" w:cs="Traditional Arabic"/>
          <w:sz w:val="32"/>
          <w:szCs w:val="32"/>
          <w:lang w:bidi="ar-DZ"/>
        </w:rPr>
      </w:pPr>
      <w:r w:rsidRPr="00586559">
        <w:rPr>
          <w:rFonts w:ascii="Traditional Arabic" w:hAnsi="Traditional Arabic" w:cs="Traditional Arabic"/>
          <w:sz w:val="32"/>
          <w:szCs w:val="32"/>
          <w:rtl/>
          <w:lang w:bidi="ar-DZ"/>
        </w:rPr>
        <w:t xml:space="preserve">تعتبر مبادئ الشريعة الإسلامية مصدر رسمي إحتياطي للقانون  الجزائري ويترتب على ذلك أن القاضي لا يرجع إليها إلا إذ الم يجد نصا يمكن تطبيقه على النزاع المعروض عليه، وان القاضي مطالب بأن يستكمل أحكام التقنين المدني فيما لم يرد فيه نص بالرجوع إلى مبادئ الشريعة الإسلامية ، وليس له أن ينتقل إلى أي مصدر أخر  يليها في المرتبة إلا إذا أعوزه الحكم الذي ينشده فيها، وينبغي أيضا للقاضي وهو يرجع إلى مبادئ الشريعة الإسلامية أن يبحث عن الحل في أي مذهب من مذهبها، دون أن يقتصر على مذهب معين من هذه المذاهب فكل مذاهب هذا الفقه يجوز الرجوع إليها والأخذ منها وعليه يجب على القاضي الجزائري أن لا يتقيد بمذهب مالك المعمول به في الجزائر في مادة الاحوال الشخصية، كذلك لا يجوز للقاضي وهو يرجع إلى مبادئ الشريعة الإسلامية أن يأخذ حكما منها يتعارض مع المبادئ  العامة الاساسية التي يقوم عليها التشريع، وذلك لضمان تجانس أحكامه على اختلاف مصادره وامتناع تنافرها، وإن النصوص التي  استمدها المشرع من الشريعة الإسلامية أصبحت قواعد تشريعية  تطبق بإعتبارها كذلك لا بإعتبارها قواعد دنية، لذا فإن الشريعة  أصبحت بالنسبة إليها مصدرا تاريخيا أو ماديا فحسب يرجع إليه عند تفسير القواعد التشريعية وفي الواقع يراعي أن الرجوع إلى </w:t>
      </w:r>
      <w:r w:rsidRPr="00586559">
        <w:rPr>
          <w:rFonts w:ascii="Traditional Arabic" w:hAnsi="Traditional Arabic" w:cs="Traditional Arabic"/>
          <w:sz w:val="32"/>
          <w:szCs w:val="32"/>
          <w:rtl/>
          <w:lang w:bidi="ar-DZ"/>
        </w:rPr>
        <w:lastRenderedPageBreak/>
        <w:t>مبادئ  الشريعة الإسلامية أمر نادر وقوعه ذلك أن التشريع بغزارته وسرعته وهو المصدر الرسمي الاصلي للقانون لم يعد يترك مجالا كبيرا للجوء الشريعة الإسلامية.</w:t>
      </w:r>
      <w:r w:rsidRPr="00586559">
        <w:rPr>
          <w:rStyle w:val="Appelnotedebasdep"/>
          <w:rFonts w:cs="Traditional Arabic"/>
          <w:sz w:val="32"/>
          <w:szCs w:val="32"/>
          <w:rtl/>
          <w:lang w:bidi="ar-DZ"/>
        </w:rPr>
        <w:footnoteReference w:id="35"/>
      </w:r>
    </w:p>
    <w:p w14:paraId="4B3D5576"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الفرع</w:t>
      </w:r>
      <w:r>
        <w:rPr>
          <w:rFonts w:ascii="Traditional Arabic" w:hAnsi="Traditional Arabic" w:cs="Traditional Arabic"/>
          <w:b/>
          <w:bCs/>
          <w:sz w:val="32"/>
          <w:szCs w:val="32"/>
          <w:rtl/>
          <w:lang w:bidi="ar-DZ"/>
        </w:rPr>
        <w:t xml:space="preserve"> الثاني: العرف</w:t>
      </w:r>
    </w:p>
    <w:p w14:paraId="0B04770C" w14:textId="77777777" w:rsidR="00721FAF" w:rsidRDefault="00721FAF" w:rsidP="00721FA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العرف هو أق</w:t>
      </w:r>
      <w:r>
        <w:rPr>
          <w:rFonts w:ascii="Traditional Arabic" w:hAnsi="Traditional Arabic" w:cs="Traditional Arabic" w:hint="cs"/>
          <w:sz w:val="32"/>
          <w:szCs w:val="32"/>
          <w:rtl/>
          <w:lang w:bidi="ar-DZ"/>
        </w:rPr>
        <w:t xml:space="preserve">دم </w:t>
      </w:r>
      <w:r>
        <w:rPr>
          <w:rFonts w:ascii="Traditional Arabic" w:hAnsi="Traditional Arabic" w:cs="Traditional Arabic"/>
          <w:sz w:val="32"/>
          <w:szCs w:val="32"/>
          <w:rtl/>
          <w:lang w:bidi="ar-DZ"/>
        </w:rPr>
        <w:t>مصادر القانون ظهورا</w:t>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 xml:space="preserve">فقد عرفته الإنسانية </w:t>
      </w:r>
      <w:proofErr w:type="gramStart"/>
      <w:r w:rsidRPr="00586559">
        <w:rPr>
          <w:rFonts w:ascii="Traditional Arabic" w:hAnsi="Traditional Arabic" w:cs="Traditional Arabic"/>
          <w:sz w:val="32"/>
          <w:szCs w:val="32"/>
          <w:rtl/>
          <w:lang w:bidi="ar-DZ"/>
        </w:rPr>
        <w:t>منذ  أقدم</w:t>
      </w:r>
      <w:proofErr w:type="gramEnd"/>
      <w:r w:rsidRPr="00586559">
        <w:rPr>
          <w:rFonts w:ascii="Traditional Arabic" w:hAnsi="Traditional Arabic" w:cs="Traditional Arabic"/>
          <w:sz w:val="32"/>
          <w:szCs w:val="32"/>
          <w:rtl/>
          <w:lang w:bidi="ar-DZ"/>
        </w:rPr>
        <w:t xml:space="preserve"> العصور غير أنه لم يعد كافيا لتنظيم سلوك وعلاقات الأشخاص في المجتمع الحديث الذي لم يعد محدود الحجم كالمجتمعات البدائية، وإنما كبر حجمه وتنوعت العلاقات فيه وزاد تدخل الدولة في شؤونه، مما  جعل التشريع المصدر الاساسي للقانون وبقي العرف بجانبه كمصدر رسمي  احتياطي للقانون أي يأتي</w:t>
      </w:r>
      <w:r>
        <w:rPr>
          <w:rFonts w:ascii="Traditional Arabic" w:hAnsi="Traditional Arabic" w:cs="Traditional Arabic"/>
          <w:sz w:val="32"/>
          <w:szCs w:val="32"/>
          <w:rtl/>
          <w:lang w:bidi="ar-DZ"/>
        </w:rPr>
        <w:t xml:space="preserve"> في المرتبة الثانية بعد التشريع</w:t>
      </w:r>
      <w:r>
        <w:rPr>
          <w:rFonts w:ascii="Traditional Arabic" w:hAnsi="Traditional Arabic" w:cs="Traditional Arabic" w:hint="cs"/>
          <w:sz w:val="32"/>
          <w:szCs w:val="32"/>
          <w:rtl/>
          <w:lang w:bidi="ar-DZ"/>
        </w:rPr>
        <w:t xml:space="preserve"> كما  هو الحال في التشريع  المصري </w:t>
      </w:r>
      <w:r>
        <w:rPr>
          <w:rFonts w:ascii="Traditional Arabic" w:hAnsi="Traditional Arabic" w:cs="Traditional Arabic"/>
          <w:sz w:val="32"/>
          <w:szCs w:val="32"/>
          <w:rtl/>
          <w:lang w:bidi="ar-DZ"/>
        </w:rPr>
        <w:t>بل قد يأتيفي</w:t>
      </w:r>
      <w:r w:rsidRPr="00586559">
        <w:rPr>
          <w:rFonts w:ascii="Traditional Arabic" w:hAnsi="Traditional Arabic" w:cs="Traditional Arabic"/>
          <w:sz w:val="32"/>
          <w:szCs w:val="32"/>
          <w:rtl/>
          <w:lang w:bidi="ar-DZ"/>
        </w:rPr>
        <w:t>المرتبة الثالثة ومن القوانين التي أعطته</w:t>
      </w:r>
      <w:r>
        <w:rPr>
          <w:rFonts w:ascii="Traditional Arabic" w:hAnsi="Traditional Arabic" w:cs="Traditional Arabic"/>
          <w:sz w:val="32"/>
          <w:szCs w:val="32"/>
          <w:rtl/>
          <w:lang w:bidi="ar-DZ"/>
        </w:rPr>
        <w:t xml:space="preserve"> المرتبة الثالثة</w:t>
      </w:r>
      <w:r w:rsidRPr="00586559">
        <w:rPr>
          <w:rFonts w:ascii="Traditional Arabic" w:hAnsi="Traditional Arabic" w:cs="Traditional Arabic"/>
          <w:sz w:val="32"/>
          <w:szCs w:val="32"/>
          <w:rtl/>
          <w:lang w:bidi="ar-DZ"/>
        </w:rPr>
        <w:t>للقانون المدني  الجزائري.</w:t>
      </w:r>
      <w:r w:rsidRPr="00586559">
        <w:rPr>
          <w:rStyle w:val="Appelnotedebasdep"/>
          <w:rFonts w:cs="Traditional Arabic"/>
          <w:sz w:val="32"/>
          <w:szCs w:val="32"/>
          <w:rtl/>
          <w:lang w:bidi="ar-DZ"/>
        </w:rPr>
        <w:footnoteReference w:id="36"/>
      </w:r>
    </w:p>
    <w:p w14:paraId="4557BF68" w14:textId="77777777" w:rsidR="00721FAF" w:rsidRPr="008148B5" w:rsidRDefault="00721FAF" w:rsidP="00721FAF">
      <w:pPr>
        <w:bidi/>
        <w:jc w:val="both"/>
        <w:rPr>
          <w:rFonts w:ascii="Traditional Arabic" w:hAnsi="Traditional Arabic" w:cs="Traditional Arabic"/>
          <w:b/>
          <w:bCs/>
          <w:sz w:val="32"/>
          <w:szCs w:val="32"/>
          <w:rtl/>
          <w:lang w:bidi="ar-DZ"/>
        </w:rPr>
      </w:pPr>
      <w:r w:rsidRPr="008148B5">
        <w:rPr>
          <w:rFonts w:ascii="Traditional Arabic" w:hAnsi="Traditional Arabic" w:cs="Traditional Arabic" w:hint="cs"/>
          <w:b/>
          <w:bCs/>
          <w:sz w:val="32"/>
          <w:szCs w:val="32"/>
          <w:rtl/>
          <w:lang w:bidi="ar-DZ"/>
        </w:rPr>
        <w:t>أولا: مفهوم العرف</w:t>
      </w:r>
    </w:p>
    <w:p w14:paraId="5256CD86" w14:textId="77777777" w:rsidR="00721FAF" w:rsidRPr="00586559" w:rsidRDefault="00721FAF" w:rsidP="00721FAF">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هو </w:t>
      </w:r>
      <w:r w:rsidRPr="00586559">
        <w:rPr>
          <w:rFonts w:ascii="Traditional Arabic" w:hAnsi="Traditional Arabic" w:cs="Traditional Arabic"/>
          <w:sz w:val="32"/>
          <w:szCs w:val="32"/>
          <w:rtl/>
          <w:lang w:bidi="ar-DZ"/>
        </w:rPr>
        <w:t>إعتياد الأشخا</w:t>
      </w:r>
      <w:r>
        <w:rPr>
          <w:rFonts w:ascii="Traditional Arabic" w:hAnsi="Traditional Arabic" w:cs="Traditional Arabic"/>
          <w:sz w:val="32"/>
          <w:szCs w:val="32"/>
          <w:rtl/>
          <w:lang w:bidi="ar-DZ"/>
        </w:rPr>
        <w:t>ص على إتباع سلوك معين في مسألةمعينة</w:t>
      </w:r>
      <w:r w:rsidRPr="00586559">
        <w:rPr>
          <w:rFonts w:ascii="Traditional Arabic" w:hAnsi="Traditional Arabic" w:cs="Traditional Arabic"/>
          <w:sz w:val="32"/>
          <w:szCs w:val="32"/>
          <w:rtl/>
          <w:lang w:bidi="ar-DZ"/>
        </w:rPr>
        <w:t>بحيث يستقر الشعور لدى الجماعة بإعتباره سلوك ملزما ومتت</w:t>
      </w:r>
      <w:r>
        <w:rPr>
          <w:rFonts w:ascii="Traditional Arabic" w:hAnsi="Traditional Arabic" w:cs="Traditional Arabic"/>
          <w:sz w:val="32"/>
          <w:szCs w:val="32"/>
          <w:rtl/>
          <w:lang w:bidi="ar-DZ"/>
        </w:rPr>
        <w:t xml:space="preserve">بعا بتوقيع </w:t>
      </w:r>
      <w:proofErr w:type="gramStart"/>
      <w:r>
        <w:rPr>
          <w:rFonts w:ascii="Traditional Arabic" w:hAnsi="Traditional Arabic" w:cs="Traditional Arabic"/>
          <w:sz w:val="32"/>
          <w:szCs w:val="32"/>
          <w:rtl/>
          <w:lang w:bidi="ar-DZ"/>
        </w:rPr>
        <w:t>الجزاء  عند</w:t>
      </w:r>
      <w:proofErr w:type="gramEnd"/>
      <w:r>
        <w:rPr>
          <w:rFonts w:ascii="Traditional Arabic" w:hAnsi="Traditional Arabic" w:cs="Traditional Arabic"/>
          <w:sz w:val="32"/>
          <w:szCs w:val="32"/>
          <w:rtl/>
          <w:lang w:bidi="ar-DZ"/>
        </w:rPr>
        <w:t xml:space="preserve"> المخالفة</w:t>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ومن هنا نفهم أن العرف قانون غير مكتوب ينشأ دون  تدخل إد</w:t>
      </w:r>
      <w:r>
        <w:rPr>
          <w:rFonts w:ascii="Traditional Arabic" w:hAnsi="Traditional Arabic" w:cs="Traditional Arabic"/>
          <w:sz w:val="32"/>
          <w:szCs w:val="32"/>
          <w:rtl/>
          <w:lang w:bidi="ar-DZ"/>
        </w:rPr>
        <w:t>ارة المشرع</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وهو أيضا أول صورة ظهر بها القانون للوجو</w:t>
      </w:r>
      <w:r>
        <w:rPr>
          <w:rFonts w:ascii="Traditional Arabic" w:hAnsi="Traditional Arabic" w:cs="Traditional Arabic" w:hint="cs"/>
          <w:sz w:val="32"/>
          <w:szCs w:val="32"/>
          <w:rtl/>
          <w:lang w:bidi="ar-DZ"/>
        </w:rPr>
        <w:t>د</w:t>
      </w:r>
      <w:r w:rsidRPr="00586559">
        <w:rPr>
          <w:rFonts w:ascii="Traditional Arabic" w:hAnsi="Traditional Arabic" w:cs="Traditional Arabic"/>
          <w:sz w:val="32"/>
          <w:szCs w:val="32"/>
          <w:rtl/>
          <w:lang w:bidi="ar-DZ"/>
        </w:rPr>
        <w:t xml:space="preserve"> وهو  أقدم المصادر الرسمية إذ كانت العبرة في المجتمعات التقليدية بالعادات  والتقاليد.</w:t>
      </w:r>
      <w:r w:rsidRPr="00586559">
        <w:rPr>
          <w:rStyle w:val="Appelnotedebasdep"/>
          <w:rFonts w:cs="Traditional Arabic"/>
          <w:sz w:val="32"/>
          <w:szCs w:val="32"/>
          <w:rtl/>
          <w:lang w:bidi="ar-DZ"/>
        </w:rPr>
        <w:footnoteReference w:id="37"/>
      </w:r>
    </w:p>
    <w:p w14:paraId="6717783A"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2ــــ أهمية العرف.</w:t>
      </w:r>
    </w:p>
    <w:p w14:paraId="0A6C2E27"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لما تعقدت الروابط الإجتماعية بين الأفراد</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ف</w:t>
      </w:r>
      <w:r>
        <w:rPr>
          <w:rFonts w:ascii="Traditional Arabic" w:hAnsi="Traditional Arabic" w:cs="Traditional Arabic"/>
          <w:sz w:val="32"/>
          <w:szCs w:val="32"/>
          <w:rtl/>
          <w:lang w:bidi="ar-DZ"/>
        </w:rPr>
        <w:t xml:space="preserve">ظهر عجز العرف في كل </w:t>
      </w:r>
      <w:proofErr w:type="gramStart"/>
      <w:r>
        <w:rPr>
          <w:rFonts w:ascii="Traditional Arabic" w:hAnsi="Traditional Arabic" w:cs="Traditional Arabic"/>
          <w:sz w:val="32"/>
          <w:szCs w:val="32"/>
          <w:rtl/>
          <w:lang w:bidi="ar-DZ"/>
        </w:rPr>
        <w:t>الدول  عن</w:t>
      </w:r>
      <w:proofErr w:type="gramEnd"/>
      <w:r w:rsidRPr="00586559">
        <w:rPr>
          <w:rFonts w:ascii="Traditional Arabic" w:hAnsi="Traditional Arabic" w:cs="Traditional Arabic"/>
          <w:sz w:val="32"/>
          <w:szCs w:val="32"/>
          <w:rtl/>
          <w:lang w:bidi="ar-DZ"/>
        </w:rPr>
        <w:t xml:space="preserve"> مسايرة الأوضاع الحديثة لأنه ينمو نمو</w:t>
      </w:r>
      <w:r>
        <w:rPr>
          <w:rFonts w:ascii="Traditional Arabic" w:hAnsi="Traditional Arabic" w:cs="Traditional Arabic"/>
          <w:sz w:val="32"/>
          <w:szCs w:val="32"/>
          <w:rtl/>
          <w:lang w:bidi="ar-DZ"/>
        </w:rPr>
        <w:t>ا بطيئا لا يمكنه مسايرة التطور</w:t>
      </w:r>
      <w:r w:rsidRPr="00586559">
        <w:rPr>
          <w:rFonts w:ascii="Traditional Arabic" w:hAnsi="Traditional Arabic" w:cs="Traditional Arabic"/>
          <w:sz w:val="32"/>
          <w:szCs w:val="32"/>
          <w:rtl/>
          <w:lang w:bidi="ar-DZ"/>
        </w:rPr>
        <w:t>السريع ولا يقو</w:t>
      </w:r>
      <w:r>
        <w:rPr>
          <w:rFonts w:ascii="Traditional Arabic" w:hAnsi="Traditional Arabic" w:cs="Traditional Arabic"/>
          <w:sz w:val="32"/>
          <w:szCs w:val="32"/>
          <w:rtl/>
          <w:lang w:bidi="ar-DZ"/>
        </w:rPr>
        <w:t xml:space="preserve">م على تنظيم كل </w:t>
      </w:r>
      <w:r>
        <w:rPr>
          <w:rFonts w:ascii="Traditional Arabic" w:hAnsi="Traditional Arabic" w:cs="Traditional Arabic" w:hint="cs"/>
          <w:sz w:val="32"/>
          <w:szCs w:val="32"/>
          <w:rtl/>
          <w:lang w:bidi="ar-DZ"/>
        </w:rPr>
        <w:t>ش</w:t>
      </w:r>
      <w:r w:rsidRPr="00586559">
        <w:rPr>
          <w:rFonts w:ascii="Traditional Arabic" w:hAnsi="Traditional Arabic" w:cs="Traditional Arabic" w:hint="cs"/>
          <w:sz w:val="32"/>
          <w:szCs w:val="32"/>
          <w:rtl/>
          <w:lang w:bidi="ar-DZ"/>
        </w:rPr>
        <w:t>يء</w:t>
      </w:r>
      <w:r w:rsidRPr="00586559">
        <w:rPr>
          <w:rFonts w:ascii="Traditional Arabic" w:hAnsi="Traditional Arabic" w:cs="Traditional Arabic"/>
          <w:sz w:val="32"/>
          <w:szCs w:val="32"/>
          <w:rtl/>
          <w:lang w:bidi="ar-DZ"/>
        </w:rPr>
        <w:t>.</w:t>
      </w:r>
    </w:p>
    <w:p w14:paraId="733342EA"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 وإذا كان ما</w:t>
      </w:r>
      <w:r>
        <w:rPr>
          <w:rFonts w:ascii="Traditional Arabic" w:hAnsi="Traditional Arabic" w:cs="Traditional Arabic" w:hint="cs"/>
          <w:sz w:val="32"/>
          <w:szCs w:val="32"/>
          <w:rtl/>
          <w:lang w:bidi="ar-DZ"/>
        </w:rPr>
        <w:t>ي</w:t>
      </w:r>
      <w:r w:rsidRPr="00586559">
        <w:rPr>
          <w:rFonts w:ascii="Traditional Arabic" w:hAnsi="Traditional Arabic" w:cs="Traditional Arabic"/>
          <w:sz w:val="32"/>
          <w:szCs w:val="32"/>
          <w:rtl/>
          <w:lang w:bidi="ar-DZ"/>
        </w:rPr>
        <w:t>ميز المجتمعات الحديثة هو تطور</w:t>
      </w:r>
      <w:r>
        <w:rPr>
          <w:rFonts w:ascii="Traditional Arabic" w:hAnsi="Traditional Arabic" w:cs="Traditional Arabic"/>
          <w:sz w:val="32"/>
          <w:szCs w:val="32"/>
          <w:rtl/>
          <w:lang w:bidi="ar-DZ"/>
        </w:rPr>
        <w:t xml:space="preserve"> حركة التشريع في المجال المدني</w:t>
      </w:r>
      <w:r w:rsidRPr="00586559">
        <w:rPr>
          <w:rFonts w:ascii="Traditional Arabic" w:hAnsi="Traditional Arabic" w:cs="Traditional Arabic"/>
          <w:sz w:val="32"/>
          <w:szCs w:val="32"/>
          <w:rtl/>
          <w:lang w:bidi="ar-DZ"/>
        </w:rPr>
        <w:t>والتجاري والبحري وغيره إلا أن ذلك لا يعني التخلي عن القواعد العرفية، بل  تظل قواعده مرجعية يلجأ القاضي إليها لحسم</w:t>
      </w:r>
      <w:r>
        <w:rPr>
          <w:rFonts w:ascii="Traditional Arabic" w:hAnsi="Traditional Arabic" w:cs="Traditional Arabic"/>
          <w:sz w:val="32"/>
          <w:szCs w:val="32"/>
          <w:rtl/>
          <w:lang w:bidi="ar-DZ"/>
        </w:rPr>
        <w:t xml:space="preserve"> الخلاف المعروض عليه مع إختلاف</w:t>
      </w:r>
      <w:r w:rsidRPr="00586559">
        <w:rPr>
          <w:rFonts w:ascii="Traditional Arabic" w:hAnsi="Traditional Arabic" w:cs="Traditional Arabic"/>
          <w:sz w:val="32"/>
          <w:szCs w:val="32"/>
          <w:rtl/>
          <w:lang w:bidi="ar-DZ"/>
        </w:rPr>
        <w:t>مرتبتها من دولة إلى أخرى، ففي مصر ولبنان يحتل العرف مرتبة متقدمة  بعد التشريع ورغم إعتماد معظم النظم المعاصرة ع</w:t>
      </w:r>
      <w:r>
        <w:rPr>
          <w:rFonts w:ascii="Traditional Arabic" w:hAnsi="Traditional Arabic" w:cs="Traditional Arabic"/>
          <w:sz w:val="32"/>
          <w:szCs w:val="32"/>
          <w:rtl/>
          <w:lang w:bidi="ar-DZ"/>
        </w:rPr>
        <w:t>لى القواعد المكتوبة،فإن الدول</w:t>
      </w:r>
      <w:r>
        <w:rPr>
          <w:rFonts w:ascii="Traditional Arabic" w:hAnsi="Traditional Arabic" w:cs="Traditional Arabic" w:hint="cs"/>
          <w:sz w:val="32"/>
          <w:szCs w:val="32"/>
          <w:rtl/>
          <w:lang w:bidi="ar-DZ"/>
        </w:rPr>
        <w:t xml:space="preserve"> الأنقلو </w:t>
      </w:r>
      <w:r w:rsidRPr="00586559">
        <w:rPr>
          <w:rFonts w:ascii="Traditional Arabic" w:hAnsi="Traditional Arabic" w:cs="Traditional Arabic"/>
          <w:sz w:val="32"/>
          <w:szCs w:val="32"/>
          <w:rtl/>
          <w:lang w:bidi="ar-DZ"/>
        </w:rPr>
        <w:t xml:space="preserve">سكسونية لازالت تولي العرف مكانة خاصة تعتمد  </w:t>
      </w:r>
      <w:r w:rsidRPr="00586559">
        <w:rPr>
          <w:rFonts w:ascii="Traditional Arabic" w:hAnsi="Traditional Arabic" w:cs="Traditional Arabic"/>
          <w:sz w:val="32"/>
          <w:szCs w:val="32"/>
          <w:rtl/>
          <w:lang w:bidi="ar-DZ"/>
        </w:rPr>
        <w:lastRenderedPageBreak/>
        <w:t>ع</w:t>
      </w:r>
      <w:r>
        <w:rPr>
          <w:rFonts w:ascii="Traditional Arabic" w:hAnsi="Traditional Arabic" w:cs="Traditional Arabic"/>
          <w:sz w:val="32"/>
          <w:szCs w:val="32"/>
          <w:rtl/>
          <w:lang w:bidi="ar-DZ"/>
        </w:rPr>
        <w:t>ليه كمصدر بعد القضاء ولم يقتصره</w:t>
      </w:r>
      <w:r>
        <w:rPr>
          <w:rFonts w:ascii="Traditional Arabic" w:hAnsi="Traditional Arabic" w:cs="Traditional Arabic" w:hint="cs"/>
          <w:sz w:val="32"/>
          <w:szCs w:val="32"/>
          <w:rtl/>
          <w:lang w:bidi="ar-DZ"/>
        </w:rPr>
        <w:t xml:space="preserve"> د</w:t>
      </w:r>
      <w:r w:rsidRPr="00586559">
        <w:rPr>
          <w:rFonts w:ascii="Traditional Arabic" w:hAnsi="Traditional Arabic" w:cs="Traditional Arabic"/>
          <w:sz w:val="32"/>
          <w:szCs w:val="32"/>
          <w:rtl/>
          <w:lang w:bidi="ar-DZ"/>
        </w:rPr>
        <w:t>ور القواعد العرفية على تنظيم وضبط  علاقات الأفراد بل وعلاقات الدول، لذا نجدها تحتل مكانة متميزة في مجال  القانون الدولي العام.</w:t>
      </w:r>
      <w:r w:rsidRPr="00586559">
        <w:rPr>
          <w:rStyle w:val="Appelnotedebasdep"/>
          <w:rFonts w:cs="Traditional Arabic"/>
          <w:sz w:val="32"/>
          <w:szCs w:val="32"/>
          <w:rtl/>
          <w:lang w:bidi="ar-DZ"/>
        </w:rPr>
        <w:footnoteReference w:id="38"/>
      </w:r>
    </w:p>
    <w:p w14:paraId="109B066B" w14:textId="77777777" w:rsidR="00721FAF"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3ــــ مزايا العرف وعيوبه.</w:t>
      </w:r>
    </w:p>
    <w:p w14:paraId="2651F0A5" w14:textId="77777777" w:rsidR="00721FAF" w:rsidRPr="00F0682B" w:rsidRDefault="00721FAF" w:rsidP="00721FAF">
      <w:pPr>
        <w:bidi/>
        <w:jc w:val="both"/>
        <w:rPr>
          <w:rFonts w:ascii="Traditional Arabic" w:hAnsi="Traditional Arabic" w:cs="Traditional Arabic"/>
          <w:sz w:val="32"/>
          <w:szCs w:val="32"/>
          <w:rtl/>
          <w:lang w:bidi="ar-DZ"/>
        </w:rPr>
      </w:pPr>
      <w:r w:rsidRPr="00F0682B">
        <w:rPr>
          <w:rFonts w:ascii="Traditional Arabic" w:hAnsi="Traditional Arabic" w:cs="Traditional Arabic" w:hint="cs"/>
          <w:sz w:val="32"/>
          <w:szCs w:val="32"/>
          <w:rtl/>
          <w:lang w:bidi="ar-DZ"/>
        </w:rPr>
        <w:t>العرف</w:t>
      </w:r>
      <w:r>
        <w:rPr>
          <w:rFonts w:ascii="Traditional Arabic" w:hAnsi="Traditional Arabic" w:cs="Traditional Arabic" w:hint="cs"/>
          <w:sz w:val="32"/>
          <w:szCs w:val="32"/>
          <w:rtl/>
          <w:lang w:bidi="ar-DZ"/>
        </w:rPr>
        <w:t xml:space="preserve"> ك</w:t>
      </w:r>
      <w:r w:rsidRPr="00F0682B">
        <w:rPr>
          <w:rFonts w:ascii="Traditional Arabic" w:hAnsi="Traditional Arabic" w:cs="Traditional Arabic" w:hint="cs"/>
          <w:sz w:val="32"/>
          <w:szCs w:val="32"/>
          <w:rtl/>
          <w:lang w:bidi="ar-DZ"/>
        </w:rPr>
        <w:t>غيره من مصادر القانون يتمتع بجملة من المزايا ولديه جملة من العيوب وهي التي جعلته يتراجع من حيث ترتيب المصادر</w:t>
      </w:r>
    </w:p>
    <w:p w14:paraId="30899F24"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b/>
          <w:bCs/>
          <w:sz w:val="32"/>
          <w:szCs w:val="32"/>
          <w:rtl/>
          <w:lang w:bidi="ar-DZ"/>
        </w:rPr>
        <w:t xml:space="preserve">أ/مزايا العرف: </w:t>
      </w:r>
      <w:proofErr w:type="gramStart"/>
      <w:r w:rsidRPr="00586559">
        <w:rPr>
          <w:rFonts w:ascii="Traditional Arabic" w:hAnsi="Traditional Arabic" w:cs="Traditional Arabic"/>
          <w:sz w:val="32"/>
          <w:szCs w:val="32"/>
          <w:rtl/>
          <w:lang w:bidi="ar-DZ"/>
        </w:rPr>
        <w:t>يمكن</w:t>
      </w:r>
      <w:r>
        <w:rPr>
          <w:rFonts w:ascii="Traditional Arabic" w:hAnsi="Traditional Arabic" w:cs="Traditional Arabic" w:hint="cs"/>
          <w:sz w:val="32"/>
          <w:szCs w:val="32"/>
          <w:rtl/>
          <w:lang w:bidi="ar-DZ"/>
        </w:rPr>
        <w:t xml:space="preserve">  إجمال</w:t>
      </w:r>
      <w:proofErr w:type="gramEnd"/>
      <w:r>
        <w:rPr>
          <w:rFonts w:ascii="Traditional Arabic" w:hAnsi="Traditional Arabic" w:cs="Traditional Arabic" w:hint="cs"/>
          <w:sz w:val="32"/>
          <w:szCs w:val="32"/>
          <w:rtl/>
          <w:lang w:bidi="ar-DZ"/>
        </w:rPr>
        <w:t xml:space="preserve"> كمزايا العرف في أنه:</w:t>
      </w:r>
    </w:p>
    <w:p w14:paraId="2AAB0092" w14:textId="77777777" w:rsidR="00721FAF" w:rsidRPr="00586559" w:rsidRDefault="00721FAF" w:rsidP="00721FA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-ينشأ</w:t>
      </w:r>
      <w:r w:rsidRPr="00586559">
        <w:rPr>
          <w:rFonts w:ascii="Traditional Arabic" w:hAnsi="Traditional Arabic" w:cs="Traditional Arabic"/>
          <w:sz w:val="32"/>
          <w:szCs w:val="32"/>
          <w:rtl/>
          <w:lang w:bidi="ar-DZ"/>
        </w:rPr>
        <w:t>من اعتياد الافراد على إتباع سلوك معين.</w:t>
      </w:r>
    </w:p>
    <w:p w14:paraId="7D41A85E"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-إعتقاد الأفراد بأن العرف هو ملزم لهم.</w:t>
      </w:r>
    </w:p>
    <w:p w14:paraId="5AE51B5A"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العرف وسيلة تلقائية للتعبير عما يرتض</w:t>
      </w:r>
      <w:r>
        <w:rPr>
          <w:rFonts w:ascii="Traditional Arabic" w:hAnsi="Traditional Arabic" w:cs="Traditional Arabic"/>
          <w:sz w:val="32"/>
          <w:szCs w:val="32"/>
          <w:rtl/>
          <w:lang w:bidi="ar-DZ"/>
        </w:rPr>
        <w:t>يه أفراد المجتمع من قواعد تحكم</w:t>
      </w:r>
      <w:r w:rsidRPr="00586559">
        <w:rPr>
          <w:rFonts w:ascii="Traditional Arabic" w:hAnsi="Traditional Arabic" w:cs="Traditional Arabic"/>
          <w:sz w:val="32"/>
          <w:szCs w:val="32"/>
          <w:rtl/>
          <w:lang w:bidi="ar-DZ"/>
        </w:rPr>
        <w:t>سلوكهم وعلاقتهم، مما يجعله أصدق تعبيرا عن إدارة الجماعة.</w:t>
      </w:r>
      <w:r>
        <w:rPr>
          <w:rStyle w:val="Appelnotedebasdep"/>
          <w:rFonts w:cs="Traditional Arabic"/>
          <w:szCs w:val="32"/>
          <w:rtl/>
          <w:lang w:bidi="ar-DZ"/>
        </w:rPr>
        <w:footnoteReference w:id="39"/>
      </w:r>
    </w:p>
    <w:p w14:paraId="2257399E"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-ينشأ العرف وينمو في البيئة الاجت</w:t>
      </w:r>
      <w:r>
        <w:rPr>
          <w:rFonts w:ascii="Traditional Arabic" w:hAnsi="Traditional Arabic" w:cs="Traditional Arabic"/>
          <w:sz w:val="32"/>
          <w:szCs w:val="32"/>
          <w:rtl/>
          <w:lang w:bidi="ar-DZ"/>
        </w:rPr>
        <w:t>ماعية كتعبير مباشر عن أنماط من</w:t>
      </w:r>
      <w:r w:rsidRPr="00586559">
        <w:rPr>
          <w:rFonts w:ascii="Traditional Arabic" w:hAnsi="Traditional Arabic" w:cs="Traditional Arabic"/>
          <w:sz w:val="32"/>
          <w:szCs w:val="32"/>
          <w:rtl/>
          <w:lang w:bidi="ar-DZ"/>
        </w:rPr>
        <w:t>سلوكات الافراد.</w:t>
      </w:r>
    </w:p>
    <w:p w14:paraId="074A27C9"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-يعتبر العرف مرنالظروف المجتمع </w:t>
      </w:r>
      <w:proofErr w:type="gramStart"/>
      <w:r w:rsidRPr="00586559">
        <w:rPr>
          <w:rFonts w:ascii="Traditional Arabic" w:hAnsi="Traditional Arabic" w:cs="Traditional Arabic"/>
          <w:sz w:val="32"/>
          <w:szCs w:val="32"/>
          <w:rtl/>
          <w:lang w:bidi="ar-DZ"/>
        </w:rPr>
        <w:t>ومسايرة  تطوره</w:t>
      </w:r>
      <w:proofErr w:type="gramEnd"/>
      <w:r w:rsidRPr="00586559">
        <w:rPr>
          <w:rFonts w:ascii="Traditional Arabic" w:hAnsi="Traditional Arabic" w:cs="Traditional Arabic"/>
          <w:sz w:val="32"/>
          <w:szCs w:val="32"/>
          <w:rtl/>
          <w:lang w:bidi="ar-DZ"/>
        </w:rPr>
        <w:t>.</w:t>
      </w:r>
      <w:r>
        <w:rPr>
          <w:rStyle w:val="Appelnotedebasdep"/>
          <w:rFonts w:cs="Traditional Arabic"/>
          <w:szCs w:val="32"/>
          <w:rtl/>
          <w:lang w:bidi="ar-DZ"/>
        </w:rPr>
        <w:footnoteReference w:id="40"/>
      </w:r>
    </w:p>
    <w:p w14:paraId="42E50523"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4ـــ عيوب العرف.</w:t>
      </w:r>
    </w:p>
    <w:p w14:paraId="6702F59E"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رغم المزايا التي يتميز بها العرف إلا أنه لا يخلو من الكثير من العيوب التي نذكر أهمها:</w:t>
      </w:r>
    </w:p>
    <w:p w14:paraId="7795896F"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-يتميز العرف بأنه بطئ في تكوينه وفي تطوره لذلك لا يعتبر مصدرا رئيسيا للقانون في المجتمعات الحديثة التي إعتمدت على التشريع </w:t>
      </w:r>
      <w:proofErr w:type="gramStart"/>
      <w:r w:rsidRPr="00586559">
        <w:rPr>
          <w:rFonts w:ascii="Traditional Arabic" w:hAnsi="Traditional Arabic" w:cs="Traditional Arabic"/>
          <w:sz w:val="32"/>
          <w:szCs w:val="32"/>
          <w:rtl/>
          <w:lang w:bidi="ar-DZ"/>
        </w:rPr>
        <w:t>كوسيلة  أسرع</w:t>
      </w:r>
      <w:proofErr w:type="gramEnd"/>
      <w:r w:rsidRPr="00586559">
        <w:rPr>
          <w:rFonts w:ascii="Traditional Arabic" w:hAnsi="Traditional Arabic" w:cs="Traditional Arabic"/>
          <w:sz w:val="32"/>
          <w:szCs w:val="32"/>
          <w:rtl/>
          <w:lang w:bidi="ar-DZ"/>
        </w:rPr>
        <w:t xml:space="preserve"> في تنظيم الافراد المتنوعة ومسايرتها.</w:t>
      </w:r>
      <w:r>
        <w:rPr>
          <w:rStyle w:val="Appelnotedebasdep"/>
          <w:rFonts w:cs="Traditional Arabic"/>
          <w:szCs w:val="32"/>
          <w:rtl/>
          <w:lang w:bidi="ar-DZ"/>
        </w:rPr>
        <w:footnoteReference w:id="41"/>
      </w:r>
    </w:p>
    <w:p w14:paraId="3EC65BC3"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lastRenderedPageBreak/>
        <w:t xml:space="preserve">-إن العرف هو غير مكتوب بخلاف حال التشريع ولهذا يصعب عادة </w:t>
      </w:r>
      <w:proofErr w:type="gramStart"/>
      <w:r w:rsidRPr="00586559">
        <w:rPr>
          <w:rFonts w:ascii="Traditional Arabic" w:hAnsi="Traditional Arabic" w:cs="Traditional Arabic"/>
          <w:sz w:val="32"/>
          <w:szCs w:val="32"/>
          <w:rtl/>
          <w:lang w:bidi="ar-DZ"/>
        </w:rPr>
        <w:t>تحديد  مضمون</w:t>
      </w:r>
      <w:proofErr w:type="gramEnd"/>
      <w:r w:rsidRPr="00586559">
        <w:rPr>
          <w:rFonts w:ascii="Traditional Arabic" w:hAnsi="Traditional Arabic" w:cs="Traditional Arabic"/>
          <w:sz w:val="32"/>
          <w:szCs w:val="32"/>
          <w:rtl/>
          <w:lang w:bidi="ar-DZ"/>
        </w:rPr>
        <w:t xml:space="preserve"> القواعد العرفية لأنها بطبيعة تكوينها تفتقر إلى الصياغة التي تتميز بها نصوص من التشريع.</w:t>
      </w:r>
    </w:p>
    <w:p w14:paraId="5ABB2C2B" w14:textId="77777777" w:rsidR="00721FAF" w:rsidRPr="00586559" w:rsidRDefault="00721FAF" w:rsidP="00721FA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-يشوب</w:t>
      </w:r>
      <w:r>
        <w:rPr>
          <w:rFonts w:ascii="Traditional Arabic" w:hAnsi="Traditional Arabic" w:cs="Traditional Arabic" w:hint="cs"/>
          <w:sz w:val="32"/>
          <w:szCs w:val="32"/>
          <w:rtl/>
          <w:lang w:bidi="ar-DZ"/>
        </w:rPr>
        <w:t xml:space="preserve"> العرف </w:t>
      </w:r>
      <w:r w:rsidRPr="00586559">
        <w:rPr>
          <w:rFonts w:ascii="Traditional Arabic" w:hAnsi="Traditional Arabic" w:cs="Traditional Arabic"/>
          <w:sz w:val="32"/>
          <w:szCs w:val="32"/>
          <w:rtl/>
          <w:lang w:bidi="ar-DZ"/>
        </w:rPr>
        <w:t>الغموض وعدم الدقة، مما جعل المشرع يفضل العرف من حيث إمداد المجتمع بقواعد أكثر وضوحا وتحديدا.</w:t>
      </w:r>
    </w:p>
    <w:p w14:paraId="599A4FC7"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-لا يحقق العرف الاستقرار في المعاملات بين الافراد لأنه غير مقنن.</w:t>
      </w:r>
    </w:p>
    <w:p w14:paraId="0FF35D30"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-إن تقسيمات العرف بين عرف محلي وعرف جهوي يؤدي إلى </w:t>
      </w:r>
      <w:proofErr w:type="gramStart"/>
      <w:r w:rsidRPr="00586559">
        <w:rPr>
          <w:rFonts w:ascii="Traditional Arabic" w:hAnsi="Traditional Arabic" w:cs="Traditional Arabic"/>
          <w:sz w:val="32"/>
          <w:szCs w:val="32"/>
          <w:rtl/>
          <w:lang w:bidi="ar-DZ"/>
        </w:rPr>
        <w:t>إختلاف  القواعد</w:t>
      </w:r>
      <w:proofErr w:type="gramEnd"/>
      <w:r w:rsidRPr="00586559">
        <w:rPr>
          <w:rFonts w:ascii="Traditional Arabic" w:hAnsi="Traditional Arabic" w:cs="Traditional Arabic"/>
          <w:sz w:val="32"/>
          <w:szCs w:val="32"/>
          <w:rtl/>
          <w:lang w:bidi="ar-DZ"/>
        </w:rPr>
        <w:t xml:space="preserve"> العرفية التي تحكم المسألة الواحدة بإختلاف المكان الذي يسود فيه  عرف معين.</w:t>
      </w:r>
      <w:r>
        <w:rPr>
          <w:rStyle w:val="Appelnotedebasdep"/>
          <w:rFonts w:cs="Traditional Arabic"/>
          <w:szCs w:val="32"/>
          <w:rtl/>
          <w:lang w:bidi="ar-DZ"/>
        </w:rPr>
        <w:footnoteReference w:id="42"/>
      </w:r>
    </w:p>
    <w:p w14:paraId="064AB064"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-إن العرف هو غير موحد في قواعده ف</w:t>
      </w:r>
      <w:r>
        <w:rPr>
          <w:rFonts w:ascii="Traditional Arabic" w:hAnsi="Traditional Arabic" w:cs="Traditional Arabic"/>
          <w:sz w:val="32"/>
          <w:szCs w:val="32"/>
          <w:rtl/>
          <w:lang w:bidi="ar-DZ"/>
        </w:rPr>
        <w:t>ي دولة معينة وبالتالي يعوق إلى</w:t>
      </w:r>
      <w:r w:rsidRPr="00586559">
        <w:rPr>
          <w:rFonts w:ascii="Traditional Arabic" w:hAnsi="Traditional Arabic" w:cs="Traditional Arabic"/>
          <w:sz w:val="32"/>
          <w:szCs w:val="32"/>
          <w:rtl/>
          <w:lang w:bidi="ar-DZ"/>
        </w:rPr>
        <w:t xml:space="preserve">حد ما تحقيق مسعاها في إخضاع المجتمع إلى قواعد موحدة على </w:t>
      </w:r>
      <w:proofErr w:type="gramStart"/>
      <w:r w:rsidRPr="00586559">
        <w:rPr>
          <w:rFonts w:ascii="Traditional Arabic" w:hAnsi="Traditional Arabic" w:cs="Traditional Arabic"/>
          <w:sz w:val="32"/>
          <w:szCs w:val="32"/>
          <w:rtl/>
          <w:lang w:bidi="ar-DZ"/>
        </w:rPr>
        <w:t>خلاق  ما</w:t>
      </w:r>
      <w:proofErr w:type="gramEnd"/>
      <w:r w:rsidRPr="00586559">
        <w:rPr>
          <w:rFonts w:ascii="Traditional Arabic" w:hAnsi="Traditional Arabic" w:cs="Traditional Arabic"/>
          <w:sz w:val="32"/>
          <w:szCs w:val="32"/>
          <w:rtl/>
          <w:lang w:bidi="ar-DZ"/>
        </w:rPr>
        <w:t xml:space="preserve"> يحققه التشريع.</w:t>
      </w:r>
    </w:p>
    <w:p w14:paraId="7A5D9769"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فبسبب هذه العيوب تقهقر العرق في ترتيبه ليفسح المجال إلى التشريع الذي إحتل المكانة الأولى التي كان يشغلها العرق قديما ورغم </w:t>
      </w:r>
      <w:proofErr w:type="gramStart"/>
      <w:r w:rsidRPr="00586559">
        <w:rPr>
          <w:rFonts w:ascii="Traditional Arabic" w:hAnsi="Traditional Arabic" w:cs="Traditional Arabic"/>
          <w:sz w:val="32"/>
          <w:szCs w:val="32"/>
          <w:rtl/>
          <w:lang w:bidi="ar-DZ"/>
        </w:rPr>
        <w:t>هذه  العيوب</w:t>
      </w:r>
      <w:proofErr w:type="gramEnd"/>
      <w:r w:rsidRPr="00586559">
        <w:rPr>
          <w:rFonts w:ascii="Traditional Arabic" w:hAnsi="Traditional Arabic" w:cs="Traditional Arabic"/>
          <w:sz w:val="32"/>
          <w:szCs w:val="32"/>
          <w:rtl/>
          <w:lang w:bidi="ar-DZ"/>
        </w:rPr>
        <w:t xml:space="preserve"> فإن العرق يفضل المزايا التي لا يزال يحتفظ بها، فبقي يحتل مكانة  في القانون بإعتباره مصدرا من مصادره إلى جانب التشريع، ويقدم بدوره الأساسي كمكمل أو مساعد له.</w:t>
      </w:r>
      <w:r w:rsidRPr="00586559">
        <w:rPr>
          <w:rStyle w:val="Appelnotedebasdep"/>
          <w:rFonts w:cs="Traditional Arabic"/>
          <w:sz w:val="32"/>
          <w:szCs w:val="32"/>
          <w:rtl/>
          <w:lang w:bidi="ar-DZ"/>
        </w:rPr>
        <w:footnoteReference w:id="43"/>
      </w:r>
    </w:p>
    <w:p w14:paraId="738681FD" w14:textId="77777777" w:rsidR="00721FAF"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ثانيا: أنواع العرف وأركانه.</w:t>
      </w:r>
    </w:p>
    <w:p w14:paraId="0A35C804" w14:textId="77777777" w:rsidR="00721FAF" w:rsidRPr="0059456E" w:rsidRDefault="00721FAF" w:rsidP="00721FAF">
      <w:pPr>
        <w:bidi/>
        <w:jc w:val="both"/>
        <w:rPr>
          <w:rFonts w:ascii="Traditional Arabic" w:hAnsi="Traditional Arabic" w:cs="Traditional Arabic"/>
          <w:sz w:val="32"/>
          <w:szCs w:val="32"/>
          <w:rtl/>
          <w:lang w:bidi="ar-DZ"/>
        </w:rPr>
      </w:pPr>
      <w:r w:rsidRPr="0059456E">
        <w:rPr>
          <w:rFonts w:ascii="Traditional Arabic" w:hAnsi="Traditional Arabic" w:cs="Traditional Arabic" w:hint="cs"/>
          <w:sz w:val="32"/>
          <w:szCs w:val="32"/>
          <w:rtl/>
          <w:lang w:bidi="ar-DZ"/>
        </w:rPr>
        <w:t xml:space="preserve">بإعتبار أن العرف كان يحتل مرتبة الصدارة في ترتب مصادر القانون كان له عدة أنواع، </w:t>
      </w:r>
      <w:proofErr w:type="gramStart"/>
      <w:r w:rsidRPr="0059456E">
        <w:rPr>
          <w:rFonts w:ascii="Traditional Arabic" w:hAnsi="Traditional Arabic" w:cs="Traditional Arabic" w:hint="cs"/>
          <w:sz w:val="32"/>
          <w:szCs w:val="32"/>
          <w:rtl/>
          <w:lang w:bidi="ar-DZ"/>
        </w:rPr>
        <w:t>كما  كانت</w:t>
      </w:r>
      <w:proofErr w:type="gramEnd"/>
      <w:r w:rsidRPr="0059456E">
        <w:rPr>
          <w:rFonts w:ascii="Traditional Arabic" w:hAnsi="Traditional Arabic" w:cs="Traditional Arabic" w:hint="cs"/>
          <w:sz w:val="32"/>
          <w:szCs w:val="32"/>
          <w:rtl/>
          <w:lang w:bidi="ar-DZ"/>
        </w:rPr>
        <w:t xml:space="preserve"> له عدة أركان يقوم عليها.</w:t>
      </w:r>
    </w:p>
    <w:p w14:paraId="4C46F3BB"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1ـــ أنواع العرف.</w:t>
      </w:r>
    </w:p>
    <w:p w14:paraId="59012233"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يمكن تقسيم العرف من زاويتين من حيث طبيعة القاعدة العرفية </w:t>
      </w:r>
      <w:proofErr w:type="gramStart"/>
      <w:r w:rsidRPr="00586559">
        <w:rPr>
          <w:rFonts w:ascii="Traditional Arabic" w:hAnsi="Traditional Arabic" w:cs="Traditional Arabic"/>
          <w:sz w:val="32"/>
          <w:szCs w:val="32"/>
          <w:rtl/>
          <w:lang w:bidi="ar-DZ"/>
        </w:rPr>
        <w:t>ومن  حيث</w:t>
      </w:r>
      <w:proofErr w:type="gramEnd"/>
      <w:r w:rsidRPr="00586559">
        <w:rPr>
          <w:rFonts w:ascii="Traditional Arabic" w:hAnsi="Traditional Arabic" w:cs="Traditional Arabic"/>
          <w:sz w:val="32"/>
          <w:szCs w:val="32"/>
          <w:rtl/>
          <w:lang w:bidi="ar-DZ"/>
        </w:rPr>
        <w:t xml:space="preserve"> المجال أو النطاق.</w:t>
      </w:r>
    </w:p>
    <w:p w14:paraId="1B89F37E"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أــ من حيث طبيعة القاعدة العرفية:</w:t>
      </w:r>
    </w:p>
    <w:p w14:paraId="164EF102"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lastRenderedPageBreak/>
        <w:t>في ضوء تقسيمات القانون سابقة الذكر ينقسم العرف إلى عام وخاص  فالعرف العام من وضع السلطات المكونة للدولة مباشرتها لوظائفها وفي  علاقتها مع الافراد، ويدخل تحت هذا المفهوم العرف الدستوري والعرف الإداري وفي المجال الخارجي العرف الدولي فهو على هذا النحو مجموعة  من القواعد القانونية التي أطردت السلطات العامة على إتباعها في  علاقاتها مع بعضها، أو في علاقتها مع الافراد بوصفها السيادة خلال فترة  زمنية طويلة وبصورة منتظمة وعلى سبيل التواتر، أما العرف الخاص فهو من وضع الافراد من وضع الأفراد في معاملاتهم المدنية والتجارية والبحرية مثلا.</w:t>
      </w:r>
      <w:r>
        <w:rPr>
          <w:rStyle w:val="Appelnotedebasdep"/>
          <w:rFonts w:cs="Traditional Arabic"/>
          <w:szCs w:val="32"/>
          <w:rtl/>
          <w:lang w:bidi="ar-DZ"/>
        </w:rPr>
        <w:footnoteReference w:id="44"/>
      </w:r>
    </w:p>
    <w:p w14:paraId="6D809119"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ب/ من حيث المجال أو النطاق:</w:t>
      </w:r>
    </w:p>
    <w:p w14:paraId="784B4ED6" w14:textId="77777777" w:rsidR="00721FAF" w:rsidRPr="00586559" w:rsidRDefault="00721FAF" w:rsidP="00721FAF">
      <w:pPr>
        <w:bidi/>
        <w:jc w:val="both"/>
        <w:rPr>
          <w:rFonts w:ascii="Traditional Arabic" w:hAnsi="Traditional Arabic" w:cs="Traditional Arabic"/>
          <w:sz w:val="32"/>
          <w:szCs w:val="32"/>
          <w:rtl/>
          <w:lang w:bidi="ar-DZ"/>
        </w:rPr>
      </w:pPr>
      <w:proofErr w:type="gramStart"/>
      <w:r>
        <w:rPr>
          <w:rFonts w:ascii="Traditional Arabic" w:hAnsi="Traditional Arabic" w:cs="Traditional Arabic"/>
          <w:sz w:val="32"/>
          <w:szCs w:val="32"/>
          <w:rtl/>
          <w:lang w:bidi="ar-DZ"/>
        </w:rPr>
        <w:t xml:space="preserve">ينقسم </w:t>
      </w:r>
      <w:r>
        <w:rPr>
          <w:rFonts w:ascii="Traditional Arabic" w:hAnsi="Traditional Arabic" w:cs="Traditional Arabic" w:hint="cs"/>
          <w:sz w:val="32"/>
          <w:szCs w:val="32"/>
          <w:rtl/>
          <w:lang w:bidi="ar-DZ"/>
        </w:rPr>
        <w:t xml:space="preserve"> العرف</w:t>
      </w:r>
      <w:proofErr w:type="gramEnd"/>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 xml:space="preserve"> إلى عرف شامل عام واسع النطاق وعرف خاص يقتصر تطبيقه على إقليم دون أخر وعلى فئة دون أخرى كالعرف السا</w:t>
      </w:r>
      <w:r>
        <w:rPr>
          <w:rFonts w:ascii="Traditional Arabic" w:hAnsi="Traditional Arabic" w:cs="Traditional Arabic"/>
          <w:sz w:val="32"/>
          <w:szCs w:val="32"/>
          <w:rtl/>
          <w:lang w:bidi="ar-DZ"/>
        </w:rPr>
        <w:t>ئد بين  التجار</w:t>
      </w:r>
      <w:r w:rsidRPr="00586559">
        <w:rPr>
          <w:rFonts w:ascii="Traditional Arabic" w:hAnsi="Traditional Arabic" w:cs="Traditional Arabic"/>
          <w:sz w:val="32"/>
          <w:szCs w:val="32"/>
          <w:rtl/>
          <w:lang w:bidi="ar-DZ"/>
        </w:rPr>
        <w:t>.</w:t>
      </w:r>
    </w:p>
    <w:p w14:paraId="7C1C512A"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والعرف العام ظاهرة عرفتها المجتمعات القديمة، إذ لا يتصور </w:t>
      </w:r>
      <w:proofErr w:type="gramStart"/>
      <w:r w:rsidRPr="00586559">
        <w:rPr>
          <w:rFonts w:ascii="Traditional Arabic" w:hAnsi="Traditional Arabic" w:cs="Traditional Arabic"/>
          <w:sz w:val="32"/>
          <w:szCs w:val="32"/>
          <w:rtl/>
          <w:lang w:bidi="ar-DZ"/>
        </w:rPr>
        <w:t>اليوم  وجود</w:t>
      </w:r>
      <w:proofErr w:type="gramEnd"/>
      <w:r w:rsidRPr="00586559">
        <w:rPr>
          <w:rFonts w:ascii="Traditional Arabic" w:hAnsi="Traditional Arabic" w:cs="Traditional Arabic"/>
          <w:sz w:val="32"/>
          <w:szCs w:val="32"/>
          <w:rtl/>
          <w:lang w:bidi="ar-DZ"/>
        </w:rPr>
        <w:t xml:space="preserve"> عرف معين بصفة منظمة وخلال مدة طويلة ولعل هذا  الأمر يعد من أهم الأسباب الذي أدت إلى تراجع العرف وحلول التشريع  مكانه.</w:t>
      </w:r>
      <w:r w:rsidRPr="00586559">
        <w:rPr>
          <w:rStyle w:val="Appelnotedebasdep"/>
          <w:rFonts w:cs="Traditional Arabic"/>
          <w:sz w:val="32"/>
          <w:szCs w:val="32"/>
          <w:rtl/>
          <w:lang w:bidi="ar-DZ"/>
        </w:rPr>
        <w:footnoteReference w:id="45"/>
      </w:r>
    </w:p>
    <w:p w14:paraId="6562A7F9" w14:textId="77777777" w:rsidR="00721FAF"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b/>
          <w:bCs/>
          <w:sz w:val="32"/>
          <w:szCs w:val="32"/>
          <w:rtl/>
          <w:lang w:bidi="ar-DZ"/>
        </w:rPr>
        <w:t>2ـــ أركان العرف:</w:t>
      </w:r>
    </w:p>
    <w:p w14:paraId="14D2F512" w14:textId="77777777" w:rsidR="00721FAF" w:rsidRPr="00586559" w:rsidRDefault="00721FAF" w:rsidP="00721FAF">
      <w:pPr>
        <w:bidi/>
        <w:jc w:val="both"/>
        <w:rPr>
          <w:rFonts w:ascii="Traditional Arabic" w:hAnsi="Traditional Arabic" w:cs="Traditional Arabic"/>
          <w:b/>
          <w:bCs/>
          <w:sz w:val="32"/>
          <w:szCs w:val="32"/>
          <w:rtl/>
          <w:lang w:bidi="ar-DZ"/>
        </w:rPr>
      </w:pPr>
      <w:r>
        <w:rPr>
          <w:rFonts w:ascii="Traditional Arabic" w:hAnsi="Traditional Arabic" w:cs="Traditional Arabic"/>
          <w:sz w:val="32"/>
          <w:szCs w:val="32"/>
          <w:rtl/>
          <w:lang w:bidi="ar-DZ"/>
        </w:rPr>
        <w:t>يتكون العرف من ركن</w:t>
      </w:r>
      <w:r>
        <w:rPr>
          <w:rFonts w:ascii="Traditional Arabic" w:hAnsi="Traditional Arabic" w:cs="Traditional Arabic" w:hint="cs"/>
          <w:sz w:val="32"/>
          <w:szCs w:val="32"/>
          <w:rtl/>
          <w:lang w:bidi="ar-DZ"/>
        </w:rPr>
        <w:t>ي</w:t>
      </w:r>
      <w:r>
        <w:rPr>
          <w:rFonts w:ascii="Traditional Arabic" w:hAnsi="Traditional Arabic" w:cs="Traditional Arabic"/>
          <w:sz w:val="32"/>
          <w:szCs w:val="32"/>
          <w:rtl/>
          <w:lang w:bidi="ar-DZ"/>
        </w:rPr>
        <w:t>ن</w:t>
      </w:r>
      <w:r>
        <w:rPr>
          <w:rFonts w:ascii="Traditional Arabic" w:hAnsi="Traditional Arabic" w:cs="Traditional Arabic" w:hint="cs"/>
          <w:sz w:val="32"/>
          <w:szCs w:val="32"/>
          <w:rtl/>
          <w:lang w:bidi="ar-DZ"/>
        </w:rPr>
        <w:t>:</w:t>
      </w:r>
    </w:p>
    <w:p w14:paraId="7C105F72"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أ/ الركن المادي:</w:t>
      </w:r>
    </w:p>
    <w:p w14:paraId="1B2A8331"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يقصد بالركن المادي للعرف إع</w:t>
      </w:r>
      <w:r>
        <w:rPr>
          <w:rFonts w:ascii="Traditional Arabic" w:hAnsi="Traditional Arabic" w:cs="Traditional Arabic"/>
          <w:sz w:val="32"/>
          <w:szCs w:val="32"/>
          <w:rtl/>
          <w:lang w:bidi="ar-DZ"/>
        </w:rPr>
        <w:t>تياد الناس على إتباع مجموعة من</w:t>
      </w:r>
      <w:r w:rsidRPr="00586559">
        <w:rPr>
          <w:rFonts w:ascii="Traditional Arabic" w:hAnsi="Traditional Arabic" w:cs="Traditional Arabic"/>
          <w:sz w:val="32"/>
          <w:szCs w:val="32"/>
          <w:rtl/>
          <w:lang w:bidi="ar-DZ"/>
        </w:rPr>
        <w:t xml:space="preserve">التصرفات والافعال التي تخص أحد أمور حياتهم في المجتمع، </w:t>
      </w:r>
      <w:proofErr w:type="gramStart"/>
      <w:r w:rsidRPr="00586559">
        <w:rPr>
          <w:rFonts w:ascii="Traditional Arabic" w:hAnsi="Traditional Arabic" w:cs="Traditional Arabic"/>
          <w:sz w:val="32"/>
          <w:szCs w:val="32"/>
          <w:rtl/>
          <w:lang w:bidi="ar-DZ"/>
        </w:rPr>
        <w:t>بحيث  تنشأ</w:t>
      </w:r>
      <w:proofErr w:type="gramEnd"/>
      <w:r w:rsidRPr="00586559">
        <w:rPr>
          <w:rFonts w:ascii="Traditional Arabic" w:hAnsi="Traditional Arabic" w:cs="Traditional Arabic"/>
          <w:sz w:val="32"/>
          <w:szCs w:val="32"/>
          <w:rtl/>
          <w:lang w:bidi="ar-DZ"/>
        </w:rPr>
        <w:t xml:space="preserve"> بينهم عادة معينة نتيجة تكرار ذلك الإعتياد وتواتره ونشوء  هذه العادة إنما يكون بمعزل عن تدخل أية هيئة معينة كما هو الحال بالنسبة للتشريع، فالعادة تنشأ </w:t>
      </w:r>
      <w:r>
        <w:rPr>
          <w:rFonts w:ascii="Traditional Arabic" w:hAnsi="Traditional Arabic" w:cs="Traditional Arabic"/>
          <w:sz w:val="32"/>
          <w:szCs w:val="32"/>
          <w:rtl/>
          <w:lang w:bidi="ar-DZ"/>
        </w:rPr>
        <w:t>و</w:t>
      </w:r>
      <w:r w:rsidRPr="00586559">
        <w:rPr>
          <w:rFonts w:ascii="Traditional Arabic" w:hAnsi="Traditional Arabic" w:cs="Traditional Arabic"/>
          <w:sz w:val="32"/>
          <w:szCs w:val="32"/>
          <w:rtl/>
          <w:lang w:bidi="ar-DZ"/>
        </w:rPr>
        <w:t>تبدأ سلوك ف</w:t>
      </w:r>
      <w:r>
        <w:rPr>
          <w:rFonts w:ascii="Traditional Arabic" w:hAnsi="Traditional Arabic" w:cs="Traditional Arabic"/>
          <w:sz w:val="32"/>
          <w:szCs w:val="32"/>
          <w:rtl/>
          <w:lang w:bidi="ar-DZ"/>
        </w:rPr>
        <w:t>رد واحد أو مجموعة من الأفراد</w:t>
      </w:r>
      <w:r>
        <w:rPr>
          <w:rFonts w:ascii="Traditional Arabic" w:hAnsi="Traditional Arabic" w:cs="Traditional Arabic" w:hint="cs"/>
          <w:sz w:val="32"/>
          <w:szCs w:val="32"/>
          <w:rtl/>
          <w:lang w:bidi="ar-DZ"/>
        </w:rPr>
        <w:t xml:space="preserve"> ثم </w:t>
      </w:r>
      <w:r>
        <w:rPr>
          <w:rFonts w:ascii="Traditional Arabic" w:hAnsi="Traditional Arabic" w:cs="Traditional Arabic"/>
          <w:sz w:val="32"/>
          <w:szCs w:val="32"/>
          <w:rtl/>
          <w:lang w:bidi="ar-DZ"/>
        </w:rPr>
        <w:t>بتكرر هذا السلوك</w:t>
      </w:r>
      <w:r w:rsidRPr="00586559">
        <w:rPr>
          <w:rFonts w:ascii="Traditional Arabic" w:hAnsi="Traditional Arabic" w:cs="Traditional Arabic"/>
          <w:sz w:val="32"/>
          <w:szCs w:val="32"/>
          <w:rtl/>
          <w:lang w:bidi="ar-DZ"/>
        </w:rPr>
        <w:t>والتقليد والميل إلى ما هو مألوف.</w:t>
      </w:r>
      <w:r w:rsidRPr="00586559">
        <w:rPr>
          <w:rStyle w:val="Appelnotedebasdep"/>
          <w:rFonts w:cs="Traditional Arabic"/>
          <w:sz w:val="32"/>
          <w:szCs w:val="32"/>
          <w:rtl/>
          <w:lang w:bidi="ar-DZ"/>
        </w:rPr>
        <w:footnoteReference w:id="46"/>
      </w:r>
    </w:p>
    <w:p w14:paraId="48F79C22"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ثانيا</w:t>
      </w:r>
      <w:r>
        <w:rPr>
          <w:rFonts w:ascii="Traditional Arabic" w:hAnsi="Traditional Arabic" w:cs="Traditional Arabic"/>
          <w:b/>
          <w:bCs/>
          <w:sz w:val="32"/>
          <w:szCs w:val="32"/>
          <w:rtl/>
          <w:lang w:bidi="ar-DZ"/>
        </w:rPr>
        <w:t>: الركن ال</w:t>
      </w:r>
      <w:r>
        <w:rPr>
          <w:rFonts w:ascii="Traditional Arabic" w:hAnsi="Traditional Arabic" w:cs="Traditional Arabic" w:hint="cs"/>
          <w:b/>
          <w:bCs/>
          <w:sz w:val="32"/>
          <w:szCs w:val="32"/>
          <w:rtl/>
          <w:lang w:bidi="ar-DZ"/>
        </w:rPr>
        <w:t>معن</w:t>
      </w:r>
      <w:r w:rsidRPr="00586559">
        <w:rPr>
          <w:rFonts w:ascii="Traditional Arabic" w:hAnsi="Traditional Arabic" w:cs="Traditional Arabic"/>
          <w:b/>
          <w:bCs/>
          <w:sz w:val="32"/>
          <w:szCs w:val="32"/>
          <w:rtl/>
          <w:lang w:bidi="ar-DZ"/>
        </w:rPr>
        <w:t>وي:</w:t>
      </w:r>
    </w:p>
    <w:p w14:paraId="5E2D9A11"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lastRenderedPageBreak/>
        <w:t xml:space="preserve">يتمثل هذا الركن في إعتقاد وشعور الأفراد بأن السلوك الذي </w:t>
      </w:r>
      <w:proofErr w:type="gramStart"/>
      <w:r w:rsidRPr="00586559">
        <w:rPr>
          <w:rFonts w:ascii="Traditional Arabic" w:hAnsi="Traditional Arabic" w:cs="Traditional Arabic"/>
          <w:sz w:val="32"/>
          <w:szCs w:val="32"/>
          <w:rtl/>
          <w:lang w:bidi="ar-DZ"/>
        </w:rPr>
        <w:t>إعتادوا  إتباعه</w:t>
      </w:r>
      <w:proofErr w:type="gramEnd"/>
      <w:r w:rsidRPr="00586559">
        <w:rPr>
          <w:rFonts w:ascii="Traditional Arabic" w:hAnsi="Traditional Arabic" w:cs="Traditional Arabic"/>
          <w:sz w:val="32"/>
          <w:szCs w:val="32"/>
          <w:rtl/>
          <w:lang w:bidi="ar-DZ"/>
        </w:rPr>
        <w:t xml:space="preserve"> بإطراد هو ملزم لهم أدبيا، ويتعين عليهم التمسك به، إن هذا الإعتقاد هو عنصر داخلي يتعلق بالشخص، لذلك فهو غير مادي ويقوم  الركن المعنوي على العناصر الأساسية  التالية:</w:t>
      </w:r>
    </w:p>
    <w:p w14:paraId="167C7697"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-إن إعت</w:t>
      </w:r>
      <w:r>
        <w:rPr>
          <w:rFonts w:ascii="Traditional Arabic" w:hAnsi="Traditional Arabic" w:cs="Traditional Arabic"/>
          <w:sz w:val="32"/>
          <w:szCs w:val="32"/>
          <w:rtl/>
          <w:lang w:bidi="ar-DZ"/>
        </w:rPr>
        <w:t>قاد الأفراد بشأن سلوك معين هو إ</w:t>
      </w:r>
      <w:r>
        <w:rPr>
          <w:rFonts w:ascii="Traditional Arabic" w:hAnsi="Traditional Arabic" w:cs="Traditional Arabic" w:hint="cs"/>
          <w:sz w:val="32"/>
          <w:szCs w:val="32"/>
          <w:rtl/>
          <w:lang w:bidi="ar-DZ"/>
        </w:rPr>
        <w:t>راد</w:t>
      </w:r>
      <w:r w:rsidRPr="00586559">
        <w:rPr>
          <w:rFonts w:ascii="Traditional Arabic" w:hAnsi="Traditional Arabic" w:cs="Traditional Arabic"/>
          <w:sz w:val="32"/>
          <w:szCs w:val="32"/>
          <w:rtl/>
          <w:lang w:bidi="ar-DZ"/>
        </w:rPr>
        <w:t>ي.</w:t>
      </w:r>
    </w:p>
    <w:p w14:paraId="3FDE2E5C"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-أن يألف الناس إحترام هذا السلوك.</w:t>
      </w:r>
    </w:p>
    <w:p w14:paraId="49A55F68"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-إعتقاد الجماعة بأن السلوك المعتاد عليه هو ملزم له.</w:t>
      </w:r>
    </w:p>
    <w:p w14:paraId="6849E668"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-المجازاة على مخالفة السلوك.</w:t>
      </w:r>
      <w:r>
        <w:rPr>
          <w:rStyle w:val="Appelnotedebasdep"/>
          <w:rFonts w:cs="Traditional Arabic"/>
          <w:szCs w:val="32"/>
          <w:rtl/>
          <w:lang w:bidi="ar-DZ"/>
        </w:rPr>
        <w:footnoteReference w:id="47"/>
      </w:r>
    </w:p>
    <w:p w14:paraId="76190483" w14:textId="77777777" w:rsidR="00721FAF"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وبتوافر هذين الركنين ينشأ العرف ويصبح قاعدة قانونية عرفية وبهذه الصفة</w:t>
      </w:r>
      <w:r>
        <w:rPr>
          <w:rFonts w:ascii="Traditional Arabic" w:hAnsi="Traditional Arabic" w:cs="Traditional Arabic"/>
          <w:sz w:val="32"/>
          <w:szCs w:val="32"/>
          <w:rtl/>
          <w:lang w:bidi="ar-DZ"/>
        </w:rPr>
        <w:t xml:space="preserve"> تكون ملزمة بين الأفراد تلقائيا</w:t>
      </w:r>
      <w:r w:rsidRPr="00586559">
        <w:rPr>
          <w:rFonts w:ascii="Traditional Arabic" w:hAnsi="Traditional Arabic" w:cs="Traditional Arabic"/>
          <w:sz w:val="32"/>
          <w:szCs w:val="32"/>
          <w:rtl/>
          <w:lang w:bidi="ar-DZ"/>
        </w:rPr>
        <w:t xml:space="preserve"> دون حاجة إلى أي إجراء أو </w:t>
      </w:r>
      <w:proofErr w:type="gramStart"/>
      <w:r w:rsidRPr="00586559">
        <w:rPr>
          <w:rFonts w:ascii="Traditional Arabic" w:hAnsi="Traditional Arabic" w:cs="Traditional Arabic"/>
          <w:sz w:val="32"/>
          <w:szCs w:val="32"/>
          <w:rtl/>
          <w:lang w:bidi="ar-DZ"/>
        </w:rPr>
        <w:t>جهة  مختصة</w:t>
      </w:r>
      <w:proofErr w:type="gramEnd"/>
      <w:r w:rsidRPr="00586559">
        <w:rPr>
          <w:rFonts w:ascii="Traditional Arabic" w:hAnsi="Traditional Arabic" w:cs="Traditional Arabic"/>
          <w:sz w:val="32"/>
          <w:szCs w:val="32"/>
          <w:rtl/>
          <w:lang w:bidi="ar-DZ"/>
        </w:rPr>
        <w:t>، وبذلك يشكل العرف قانونا غير مكتوب لا تتدخل السلطة التشريعية أو التنفيذية في وضعه بصيغة مكتوبة، فالعرف بهذا الشكل ينشأ  ويكتس</w:t>
      </w:r>
      <w:r>
        <w:rPr>
          <w:rFonts w:ascii="Traditional Arabic" w:hAnsi="Traditional Arabic" w:cs="Traditional Arabic"/>
          <w:sz w:val="32"/>
          <w:szCs w:val="32"/>
          <w:rtl/>
          <w:lang w:bidi="ar-DZ"/>
        </w:rPr>
        <w:t>ب صفة الإلزام دون إفراعه في</w:t>
      </w:r>
      <w:r>
        <w:rPr>
          <w:rFonts w:ascii="Traditional Arabic" w:hAnsi="Traditional Arabic" w:cs="Traditional Arabic" w:hint="cs"/>
          <w:sz w:val="32"/>
          <w:szCs w:val="32"/>
          <w:rtl/>
          <w:lang w:bidi="ar-DZ"/>
        </w:rPr>
        <w:t xml:space="preserve"> نص </w:t>
      </w:r>
      <w:r>
        <w:rPr>
          <w:rFonts w:ascii="Traditional Arabic" w:hAnsi="Traditional Arabic" w:cs="Traditional Arabic"/>
          <w:sz w:val="32"/>
          <w:szCs w:val="32"/>
          <w:rtl/>
          <w:lang w:bidi="ar-DZ"/>
        </w:rPr>
        <w:t>، ولا يمنع هذا من</w:t>
      </w:r>
      <w:r w:rsidRPr="00586559">
        <w:rPr>
          <w:rFonts w:ascii="Traditional Arabic" w:hAnsi="Traditional Arabic" w:cs="Traditional Arabic"/>
          <w:sz w:val="32"/>
          <w:szCs w:val="32"/>
          <w:rtl/>
          <w:lang w:bidi="ar-DZ"/>
        </w:rPr>
        <w:t xml:space="preserve">تجميع العرف بتدوينه كتابة في مجموعات عرفية، فالكتابة هناك تكون  وسيلة لمجرد تسجيل  وجوده الذي لا يعتمد على الكتابة إذ يتكون في البيئة </w:t>
      </w:r>
      <w:r>
        <w:rPr>
          <w:rFonts w:ascii="Traditional Arabic" w:hAnsi="Traditional Arabic" w:cs="Traditional Arabic"/>
          <w:sz w:val="32"/>
          <w:szCs w:val="32"/>
          <w:rtl/>
          <w:lang w:bidi="ar-DZ"/>
        </w:rPr>
        <w:t>الإجتماعية وينبع من ضميرالشعب</w:t>
      </w:r>
      <w:r>
        <w:rPr>
          <w:rFonts w:ascii="Traditional Arabic" w:hAnsi="Traditional Arabic" w:cs="Traditional Arabic" w:hint="cs"/>
          <w:sz w:val="32"/>
          <w:szCs w:val="32"/>
          <w:rtl/>
          <w:lang w:bidi="ar-DZ"/>
        </w:rPr>
        <w:t>.</w:t>
      </w:r>
      <w:r>
        <w:rPr>
          <w:rStyle w:val="Appelnotedebasdep"/>
          <w:rFonts w:cs="Traditional Arabic"/>
          <w:szCs w:val="32"/>
          <w:rtl/>
          <w:lang w:bidi="ar-DZ"/>
        </w:rPr>
        <w:footnoteReference w:id="48"/>
      </w:r>
    </w:p>
    <w:p w14:paraId="38CF0289" w14:textId="77777777" w:rsidR="00721FAF" w:rsidRPr="00586559" w:rsidRDefault="00721FAF" w:rsidP="00721FAF">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فالعرف </w:t>
      </w:r>
      <w:r w:rsidRPr="00586559">
        <w:rPr>
          <w:rFonts w:ascii="Traditional Arabic" w:hAnsi="Traditional Arabic" w:cs="Traditional Arabic"/>
          <w:sz w:val="32"/>
          <w:szCs w:val="32"/>
          <w:rtl/>
          <w:lang w:bidi="ar-DZ"/>
        </w:rPr>
        <w:t>يعبر عن روحه وطبيعة</w:t>
      </w:r>
      <w:r>
        <w:rPr>
          <w:rFonts w:ascii="Traditional Arabic" w:hAnsi="Traditional Arabic" w:cs="Traditional Arabic"/>
          <w:sz w:val="32"/>
          <w:szCs w:val="32"/>
          <w:rtl/>
          <w:lang w:bidi="ar-DZ"/>
        </w:rPr>
        <w:t xml:space="preserve"> الخاصة</w:t>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و</w:t>
      </w:r>
      <w:r>
        <w:rPr>
          <w:rFonts w:ascii="Traditional Arabic" w:hAnsi="Traditional Arabic" w:cs="Traditional Arabic"/>
          <w:sz w:val="32"/>
          <w:szCs w:val="32"/>
          <w:rtl/>
          <w:lang w:bidi="ar-DZ"/>
        </w:rPr>
        <w:t>هو لا يحتاج إلى أن يوضح ويفرض</w:t>
      </w:r>
      <w:r w:rsidRPr="00586559">
        <w:rPr>
          <w:rFonts w:ascii="Traditional Arabic" w:hAnsi="Traditional Arabic" w:cs="Traditional Arabic"/>
          <w:sz w:val="32"/>
          <w:szCs w:val="32"/>
          <w:rtl/>
          <w:lang w:bidi="ar-DZ"/>
        </w:rPr>
        <w:t>على المجتمع، وقد تكون القواعد العرفية الت</w:t>
      </w:r>
      <w:r>
        <w:rPr>
          <w:rFonts w:ascii="Traditional Arabic" w:hAnsi="Traditional Arabic" w:cs="Traditional Arabic"/>
          <w:sz w:val="32"/>
          <w:szCs w:val="32"/>
          <w:rtl/>
          <w:lang w:bidi="ar-DZ"/>
        </w:rPr>
        <w:t>ي تكتسب صفة الإلزام قواعد</w:t>
      </w:r>
      <w:r>
        <w:rPr>
          <w:rFonts w:ascii="Traditional Arabic" w:hAnsi="Traditional Arabic" w:cs="Traditional Arabic" w:hint="cs"/>
          <w:sz w:val="32"/>
          <w:szCs w:val="32"/>
          <w:rtl/>
          <w:lang w:bidi="ar-DZ"/>
        </w:rPr>
        <w:t xml:space="preserve"> آ</w:t>
      </w:r>
      <w:r>
        <w:rPr>
          <w:rFonts w:ascii="Traditional Arabic" w:hAnsi="Traditional Arabic" w:cs="Traditional Arabic"/>
          <w:sz w:val="32"/>
          <w:szCs w:val="32"/>
          <w:rtl/>
          <w:lang w:bidi="ar-DZ"/>
        </w:rPr>
        <w:t>مرة</w:t>
      </w:r>
      <w:r w:rsidRPr="00586559">
        <w:rPr>
          <w:rFonts w:ascii="Traditional Arabic" w:hAnsi="Traditional Arabic" w:cs="Traditional Arabic"/>
          <w:sz w:val="32"/>
          <w:szCs w:val="32"/>
          <w:rtl/>
          <w:lang w:bidi="ar-DZ"/>
        </w:rPr>
        <w:t>وقد تكون قواعد مكملة.</w:t>
      </w:r>
      <w:r>
        <w:rPr>
          <w:rStyle w:val="Appelnotedebasdep"/>
          <w:rFonts w:cs="Traditional Arabic"/>
          <w:szCs w:val="32"/>
          <w:rtl/>
          <w:lang w:bidi="ar-DZ"/>
        </w:rPr>
        <w:footnoteReference w:id="49"/>
      </w:r>
    </w:p>
    <w:p w14:paraId="78A11FCD"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وواض</w:t>
      </w:r>
      <w:r>
        <w:rPr>
          <w:rFonts w:ascii="Traditional Arabic" w:hAnsi="Traditional Arabic" w:cs="Traditional Arabic"/>
          <w:sz w:val="32"/>
          <w:szCs w:val="32"/>
          <w:rtl/>
          <w:lang w:bidi="ar-DZ"/>
        </w:rPr>
        <w:t xml:space="preserve">ح أن القاعدة العرفية سواء كانت </w:t>
      </w:r>
      <w:r>
        <w:rPr>
          <w:rFonts w:ascii="Traditional Arabic" w:hAnsi="Traditional Arabic" w:cs="Traditional Arabic" w:hint="cs"/>
          <w:sz w:val="32"/>
          <w:szCs w:val="32"/>
          <w:rtl/>
          <w:lang w:bidi="ar-DZ"/>
        </w:rPr>
        <w:t>آمر</w:t>
      </w:r>
      <w:r w:rsidRPr="00586559">
        <w:rPr>
          <w:rFonts w:ascii="Traditional Arabic" w:hAnsi="Traditional Arabic" w:cs="Traditional Arabic"/>
          <w:sz w:val="32"/>
          <w:szCs w:val="32"/>
          <w:rtl/>
          <w:lang w:bidi="ar-DZ"/>
        </w:rPr>
        <w:t xml:space="preserve">ة أو مكملة فإن طبيعتها </w:t>
      </w:r>
      <w:proofErr w:type="gramStart"/>
      <w:r w:rsidRPr="00586559">
        <w:rPr>
          <w:rFonts w:ascii="Traditional Arabic" w:hAnsi="Traditional Arabic" w:cs="Traditional Arabic"/>
          <w:sz w:val="32"/>
          <w:szCs w:val="32"/>
          <w:rtl/>
          <w:lang w:bidi="ar-DZ"/>
        </w:rPr>
        <w:t>هي  ملزمة</w:t>
      </w:r>
      <w:proofErr w:type="gramEnd"/>
      <w:r w:rsidRPr="00586559">
        <w:rPr>
          <w:rFonts w:ascii="Traditional Arabic" w:hAnsi="Traditional Arabic" w:cs="Traditional Arabic"/>
          <w:sz w:val="32"/>
          <w:szCs w:val="32"/>
          <w:rtl/>
          <w:lang w:bidi="ar-DZ"/>
        </w:rPr>
        <w:t xml:space="preserve"> فيكل الاحوال.</w:t>
      </w:r>
      <w:r w:rsidRPr="00586559">
        <w:rPr>
          <w:rStyle w:val="Appelnotedebasdep"/>
          <w:rFonts w:cs="Traditional Arabic"/>
          <w:sz w:val="32"/>
          <w:szCs w:val="32"/>
          <w:rtl/>
          <w:lang w:bidi="ar-DZ"/>
        </w:rPr>
        <w:footnoteReference w:id="50"/>
      </w:r>
    </w:p>
    <w:p w14:paraId="584DFA1A" w14:textId="77777777" w:rsidR="00721FAF"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ثالثا: دور العرف وأساس القوة الملزمة.</w:t>
      </w:r>
    </w:p>
    <w:p w14:paraId="42809063" w14:textId="77777777" w:rsidR="00721FAF" w:rsidRPr="005517FC" w:rsidRDefault="00721FAF" w:rsidP="00721FAF">
      <w:pPr>
        <w:bidi/>
        <w:jc w:val="both"/>
        <w:rPr>
          <w:rFonts w:ascii="Traditional Arabic" w:hAnsi="Traditional Arabic" w:cs="Traditional Arabic"/>
          <w:sz w:val="32"/>
          <w:szCs w:val="32"/>
          <w:rtl/>
          <w:lang w:bidi="ar-DZ"/>
        </w:rPr>
      </w:pPr>
      <w:r w:rsidRPr="005517FC">
        <w:rPr>
          <w:rFonts w:ascii="Traditional Arabic" w:hAnsi="Traditional Arabic" w:cs="Traditional Arabic" w:hint="cs"/>
          <w:sz w:val="32"/>
          <w:szCs w:val="32"/>
          <w:rtl/>
          <w:lang w:bidi="ar-DZ"/>
        </w:rPr>
        <w:t>العرف قد يكون مصدرا مكملا للتشريع، أو مصدر مساعد لخه وتسمية قوته الملزمة من ضرورة تعظيم المجتمع وإعطاء كل فرد حقه وضرورة القيام بواجباته.</w:t>
      </w:r>
    </w:p>
    <w:p w14:paraId="592FF0BE"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lastRenderedPageBreak/>
        <w:t>1ــــ دور العرف.</w:t>
      </w:r>
    </w:p>
    <w:p w14:paraId="1F338D81" w14:textId="77777777" w:rsidR="00721FAF" w:rsidRPr="00586559" w:rsidRDefault="00721FAF" w:rsidP="00721FA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يق</w:t>
      </w:r>
      <w:r>
        <w:rPr>
          <w:rFonts w:ascii="Traditional Arabic" w:hAnsi="Traditional Arabic" w:cs="Traditional Arabic" w:hint="cs"/>
          <w:sz w:val="32"/>
          <w:szCs w:val="32"/>
          <w:rtl/>
          <w:lang w:bidi="ar-DZ"/>
        </w:rPr>
        <w:t>و</w:t>
      </w:r>
      <w:r w:rsidRPr="00586559">
        <w:rPr>
          <w:rFonts w:ascii="Traditional Arabic" w:hAnsi="Traditional Arabic" w:cs="Traditional Arabic"/>
          <w:sz w:val="32"/>
          <w:szCs w:val="32"/>
          <w:rtl/>
          <w:lang w:bidi="ar-DZ"/>
        </w:rPr>
        <w:t>م العرف بأدوار معينة في مختلف فروع القانون، ماعدا القانون الجنائي، حيث يتبعد الع</w:t>
      </w:r>
      <w:r>
        <w:rPr>
          <w:rFonts w:ascii="Traditional Arabic" w:hAnsi="Traditional Arabic" w:cs="Traditional Arabic"/>
          <w:sz w:val="32"/>
          <w:szCs w:val="32"/>
          <w:rtl/>
          <w:lang w:bidi="ar-DZ"/>
        </w:rPr>
        <w:t xml:space="preserve">رف كمصدر </w:t>
      </w:r>
      <w:proofErr w:type="gramStart"/>
      <w:r>
        <w:rPr>
          <w:rFonts w:ascii="Traditional Arabic" w:hAnsi="Traditional Arabic" w:cs="Traditional Arabic"/>
          <w:sz w:val="32"/>
          <w:szCs w:val="32"/>
          <w:rtl/>
          <w:lang w:bidi="ar-DZ"/>
        </w:rPr>
        <w:t xml:space="preserve">للقانون </w:t>
      </w:r>
      <w:r>
        <w:rPr>
          <w:rFonts w:ascii="Traditional Arabic" w:hAnsi="Traditional Arabic" w:cs="Traditional Arabic" w:hint="cs"/>
          <w:sz w:val="32"/>
          <w:szCs w:val="32"/>
          <w:rtl/>
          <w:lang w:bidi="ar-DZ"/>
        </w:rPr>
        <w:t xml:space="preserve"> هو</w:t>
      </w:r>
      <w:proofErr w:type="gramEnd"/>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بناءا على مب</w:t>
      </w:r>
      <w:r>
        <w:rPr>
          <w:rFonts w:ascii="Traditional Arabic" w:hAnsi="Traditional Arabic" w:cs="Traditional Arabic" w:hint="cs"/>
          <w:sz w:val="32"/>
          <w:szCs w:val="32"/>
          <w:rtl/>
          <w:lang w:bidi="ar-DZ"/>
        </w:rPr>
        <w:t>دأ ا</w:t>
      </w:r>
      <w:r>
        <w:rPr>
          <w:rFonts w:ascii="Traditional Arabic" w:hAnsi="Traditional Arabic" w:cs="Traditional Arabic"/>
          <w:sz w:val="32"/>
          <w:szCs w:val="32"/>
          <w:rtl/>
          <w:lang w:bidi="ar-DZ"/>
        </w:rPr>
        <w:t>ل</w:t>
      </w:r>
      <w:r w:rsidRPr="00586559">
        <w:rPr>
          <w:rFonts w:ascii="Traditional Arabic" w:hAnsi="Traditional Arabic" w:cs="Traditional Arabic"/>
          <w:sz w:val="32"/>
          <w:szCs w:val="32"/>
          <w:rtl/>
          <w:lang w:bidi="ar-DZ"/>
        </w:rPr>
        <w:t>جريمة ولا عقوبة ولا تدابير أمن بغير نص».</w:t>
      </w:r>
      <w:r>
        <w:rPr>
          <w:rStyle w:val="Appelnotedebasdep"/>
          <w:rFonts w:cs="Traditional Arabic"/>
          <w:szCs w:val="32"/>
          <w:rtl/>
          <w:lang w:bidi="ar-DZ"/>
        </w:rPr>
        <w:footnoteReference w:id="51"/>
      </w:r>
    </w:p>
    <w:p w14:paraId="17C85798"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إن إبعاد العرف من مجال القانون الجنائي هو لفرض استبعاده </w:t>
      </w:r>
      <w:proofErr w:type="gramStart"/>
      <w:r w:rsidRPr="00586559">
        <w:rPr>
          <w:rFonts w:ascii="Traditional Arabic" w:hAnsi="Traditional Arabic" w:cs="Traditional Arabic"/>
          <w:sz w:val="32"/>
          <w:szCs w:val="32"/>
          <w:rtl/>
          <w:lang w:bidi="ar-DZ"/>
        </w:rPr>
        <w:t>في  مجال</w:t>
      </w:r>
      <w:proofErr w:type="gramEnd"/>
      <w:r w:rsidRPr="00586559">
        <w:rPr>
          <w:rFonts w:ascii="Traditional Arabic" w:hAnsi="Traditional Arabic" w:cs="Traditional Arabic"/>
          <w:sz w:val="32"/>
          <w:szCs w:val="32"/>
          <w:rtl/>
          <w:lang w:bidi="ar-DZ"/>
        </w:rPr>
        <w:t xml:space="preserve"> التجريم والعقاب فلا يمكن إقرار جريمة أو تقرير عقوبة عن طريق العرف.</w:t>
      </w:r>
    </w:p>
    <w:p w14:paraId="7BD531DD" w14:textId="77777777" w:rsidR="00721FAF" w:rsidRPr="00586559" w:rsidRDefault="00721FAF" w:rsidP="00721FAF">
      <w:pPr>
        <w:bidi/>
        <w:jc w:val="both"/>
        <w:rPr>
          <w:rFonts w:ascii="Traditional Arabic" w:hAnsi="Traditional Arabic" w:cs="Traditional Arabic"/>
          <w:sz w:val="32"/>
          <w:szCs w:val="32"/>
          <w:rtl/>
          <w:lang w:bidi="ar-DZ"/>
        </w:rPr>
      </w:pPr>
      <w:r w:rsidRPr="005517FC">
        <w:rPr>
          <w:rFonts w:ascii="Traditional Arabic" w:hAnsi="Traditional Arabic" w:cs="Traditional Arabic"/>
          <w:b/>
          <w:bCs/>
          <w:sz w:val="32"/>
          <w:szCs w:val="32"/>
          <w:rtl/>
          <w:lang w:bidi="ar-DZ"/>
        </w:rPr>
        <w:t>-دور العرف كمكمل للتشريع</w:t>
      </w:r>
      <w:r w:rsidRPr="00586559">
        <w:rPr>
          <w:rFonts w:ascii="Traditional Arabic" w:hAnsi="Traditional Arabic" w:cs="Traditional Arabic"/>
          <w:sz w:val="32"/>
          <w:szCs w:val="32"/>
          <w:rtl/>
          <w:lang w:bidi="ar-DZ"/>
        </w:rPr>
        <w:t>: عندما لا يعد القاضي نصا في التشريع يستند إلي</w:t>
      </w:r>
      <w:r>
        <w:rPr>
          <w:rFonts w:ascii="Traditional Arabic" w:hAnsi="Traditional Arabic" w:cs="Traditional Arabic"/>
          <w:sz w:val="32"/>
          <w:szCs w:val="32"/>
          <w:rtl/>
          <w:lang w:bidi="ar-DZ"/>
        </w:rPr>
        <w:t>ه للفصل في القضية المعروضة علي</w:t>
      </w:r>
      <w:r>
        <w:rPr>
          <w:rFonts w:ascii="Traditional Arabic" w:hAnsi="Traditional Arabic" w:cs="Traditional Arabic" w:hint="cs"/>
          <w:sz w:val="32"/>
          <w:szCs w:val="32"/>
          <w:rtl/>
          <w:lang w:bidi="ar-DZ"/>
        </w:rPr>
        <w:t xml:space="preserve">ه أن </w:t>
      </w:r>
      <w:r w:rsidRPr="00586559">
        <w:rPr>
          <w:rFonts w:ascii="Traditional Arabic" w:hAnsi="Traditional Arabic" w:cs="Traditional Arabic"/>
          <w:sz w:val="32"/>
          <w:szCs w:val="32"/>
          <w:rtl/>
          <w:lang w:bidi="ar-DZ"/>
        </w:rPr>
        <w:t>يلجأ إلى المصدر الرسمي الإحتياطي التالي للتشريع في المرتبة.</w:t>
      </w:r>
    </w:p>
    <w:p w14:paraId="3CE6EEB6" w14:textId="77777777" w:rsidR="00721FAF" w:rsidRPr="00586559" w:rsidRDefault="00721FAF" w:rsidP="00721FAF">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فإذا كان القانون يمنح هذه المرتبة للعرف كما فعل المشرع المصري مثلا يتعين  على القاضي أن يكمل ما في التشريع من نقص بالإستعانة بالقواعد العرفية، فالدور الذي يقوم به العرف في تكميل ال</w:t>
      </w:r>
      <w:r>
        <w:rPr>
          <w:rFonts w:ascii="Traditional Arabic" w:hAnsi="Traditional Arabic" w:cs="Traditional Arabic"/>
          <w:sz w:val="32"/>
          <w:szCs w:val="32"/>
          <w:rtl/>
          <w:lang w:bidi="ar-DZ"/>
        </w:rPr>
        <w:t>تشريع يفترض نقصا في التشريع</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أي</w:t>
      </w:r>
      <w:r w:rsidRPr="00586559">
        <w:rPr>
          <w:rFonts w:ascii="Traditional Arabic" w:hAnsi="Traditional Arabic" w:cs="Traditional Arabic"/>
          <w:sz w:val="32"/>
          <w:szCs w:val="32"/>
          <w:rtl/>
          <w:lang w:bidi="ar-DZ"/>
        </w:rPr>
        <w:t>عدم وجود قاعدة تشريعية تحكم الحالة المعروضة ومن ثم يعد العرف هنا مصدرا رسميا قائما بذاته للقانون وهو مصدرا إحتياطي أي لا يلجأ إليه القاضي  إلا بعد إستنفاد القواعد التي يستمدها من المصدر الرسمي الأصلي وهو التشريع  والقواع</w:t>
      </w:r>
      <w:r>
        <w:rPr>
          <w:rFonts w:ascii="Traditional Arabic" w:hAnsi="Traditional Arabic" w:cs="Traditional Arabic"/>
          <w:sz w:val="32"/>
          <w:szCs w:val="32"/>
          <w:rtl/>
          <w:lang w:bidi="ar-DZ"/>
        </w:rPr>
        <w:t>د التي يستمدها من مصدر إحتياطي</w:t>
      </w:r>
      <w:r>
        <w:rPr>
          <w:rFonts w:ascii="Traditional Arabic" w:hAnsi="Traditional Arabic" w:cs="Traditional Arabic" w:hint="cs"/>
          <w:sz w:val="32"/>
          <w:szCs w:val="32"/>
          <w:rtl/>
          <w:lang w:bidi="ar-DZ"/>
        </w:rPr>
        <w:t xml:space="preserve"> آ</w:t>
      </w:r>
      <w:r w:rsidRPr="00586559">
        <w:rPr>
          <w:rFonts w:ascii="Traditional Arabic" w:hAnsi="Traditional Arabic" w:cs="Traditional Arabic"/>
          <w:sz w:val="32"/>
          <w:szCs w:val="32"/>
          <w:rtl/>
          <w:lang w:bidi="ar-DZ"/>
        </w:rPr>
        <w:t xml:space="preserve">خر حيث يمنحه المشرع أولوية </w:t>
      </w:r>
      <w:r>
        <w:rPr>
          <w:rFonts w:ascii="Traditional Arabic" w:hAnsi="Traditional Arabic" w:cs="Traditional Arabic"/>
          <w:sz w:val="32"/>
          <w:szCs w:val="32"/>
          <w:rtl/>
          <w:lang w:bidi="ar-DZ"/>
        </w:rPr>
        <w:t>على العرف كما هو النشأت بالنسبة</w:t>
      </w:r>
      <w:r w:rsidRPr="00586559">
        <w:rPr>
          <w:rFonts w:ascii="Traditional Arabic" w:hAnsi="Traditional Arabic" w:cs="Traditional Arabic"/>
          <w:sz w:val="32"/>
          <w:szCs w:val="32"/>
          <w:rtl/>
          <w:lang w:bidi="ar-DZ"/>
        </w:rPr>
        <w:t xml:space="preserve"> للمشرع الجزائري الذي رتب العرف في الترتيب الثالث بعد الدين الإسلامي.</w:t>
      </w:r>
      <w:r>
        <w:rPr>
          <w:rStyle w:val="Appelnotedebasdep"/>
          <w:rFonts w:cs="Traditional Arabic"/>
          <w:szCs w:val="32"/>
          <w:rtl/>
          <w:lang w:bidi="ar-DZ"/>
        </w:rPr>
        <w:footnoteReference w:id="52"/>
      </w:r>
    </w:p>
    <w:p w14:paraId="026086AD" w14:textId="77777777" w:rsidR="00721FAF" w:rsidRPr="00586559" w:rsidRDefault="00721FAF" w:rsidP="00721FAF">
      <w:pPr>
        <w:bidi/>
        <w:spacing w:after="0"/>
        <w:jc w:val="both"/>
        <w:rPr>
          <w:rFonts w:ascii="Traditional Arabic" w:hAnsi="Traditional Arabic" w:cs="Traditional Arabic"/>
          <w:sz w:val="32"/>
          <w:szCs w:val="32"/>
          <w:rtl/>
          <w:lang w:bidi="ar-DZ"/>
        </w:rPr>
      </w:pPr>
      <w:r w:rsidRPr="005517FC">
        <w:rPr>
          <w:rFonts w:ascii="Traditional Arabic" w:hAnsi="Traditional Arabic" w:cs="Traditional Arabic"/>
          <w:b/>
          <w:bCs/>
          <w:sz w:val="32"/>
          <w:szCs w:val="32"/>
          <w:rtl/>
          <w:lang w:bidi="ar-DZ"/>
        </w:rPr>
        <w:t>-دور العرف كمساعد للتشريع:</w:t>
      </w:r>
      <w:r w:rsidRPr="00586559">
        <w:rPr>
          <w:rFonts w:ascii="Traditional Arabic" w:hAnsi="Traditional Arabic" w:cs="Traditional Arabic"/>
          <w:sz w:val="32"/>
          <w:szCs w:val="32"/>
          <w:rtl/>
          <w:lang w:bidi="ar-DZ"/>
        </w:rPr>
        <w:t xml:space="preserve"> يقوم العرف بدوره كمساعد للتشريع </w:t>
      </w:r>
      <w:proofErr w:type="gramStart"/>
      <w:r w:rsidRPr="00586559">
        <w:rPr>
          <w:rFonts w:ascii="Traditional Arabic" w:hAnsi="Traditional Arabic" w:cs="Traditional Arabic"/>
          <w:sz w:val="32"/>
          <w:szCs w:val="32"/>
          <w:rtl/>
          <w:lang w:bidi="ar-DZ"/>
        </w:rPr>
        <w:t>عندما  يكون</w:t>
      </w:r>
      <w:proofErr w:type="gramEnd"/>
      <w:r w:rsidRPr="00586559">
        <w:rPr>
          <w:rFonts w:ascii="Traditional Arabic" w:hAnsi="Traditional Arabic" w:cs="Traditional Arabic"/>
          <w:sz w:val="32"/>
          <w:szCs w:val="32"/>
          <w:rtl/>
          <w:lang w:bidi="ar-DZ"/>
        </w:rPr>
        <w:t xml:space="preserve"> هناك نص قانوني يوجه القاضي </w:t>
      </w:r>
      <w:r w:rsidRPr="00586559">
        <w:rPr>
          <w:rFonts w:ascii="Traditional Arabic" w:hAnsi="Traditional Arabic" w:cs="Traditional Arabic" w:hint="cs"/>
          <w:sz w:val="32"/>
          <w:szCs w:val="32"/>
          <w:rtl/>
          <w:lang w:bidi="ar-DZ"/>
        </w:rPr>
        <w:t>الاسترشاد</w:t>
      </w:r>
      <w:r w:rsidRPr="00586559">
        <w:rPr>
          <w:rFonts w:ascii="Traditional Arabic" w:hAnsi="Traditional Arabic" w:cs="Traditional Arabic"/>
          <w:sz w:val="32"/>
          <w:szCs w:val="32"/>
          <w:rtl/>
          <w:lang w:bidi="ar-DZ"/>
        </w:rPr>
        <w:t xml:space="preserve"> بالعرف في ظل النص التشريعي، </w:t>
      </w:r>
      <w:r>
        <w:rPr>
          <w:rFonts w:ascii="Traditional Arabic" w:hAnsi="Traditional Arabic" w:cs="Traditional Arabic" w:hint="cs"/>
          <w:sz w:val="32"/>
          <w:szCs w:val="32"/>
          <w:rtl/>
          <w:lang w:bidi="ar-DZ"/>
        </w:rPr>
        <w:t>فلسن</w:t>
      </w:r>
      <w:r w:rsidRPr="00586559">
        <w:rPr>
          <w:rFonts w:ascii="Traditional Arabic" w:hAnsi="Traditional Arabic" w:cs="Traditional Arabic" w:hint="cs"/>
          <w:sz w:val="32"/>
          <w:szCs w:val="32"/>
          <w:rtl/>
          <w:lang w:bidi="ar-DZ"/>
        </w:rPr>
        <w:t>اهنا</w:t>
      </w:r>
      <w:r w:rsidRPr="00586559">
        <w:rPr>
          <w:rFonts w:ascii="Traditional Arabic" w:hAnsi="Traditional Arabic" w:cs="Traditional Arabic"/>
          <w:sz w:val="32"/>
          <w:szCs w:val="32"/>
          <w:rtl/>
          <w:lang w:bidi="ar-DZ"/>
        </w:rPr>
        <w:t xml:space="preserve"> بصدد نقص في التشريع يكمله العرف وإنما بصدد تشريع يمدنا  بنصوص يحتاج القاضي عند تطبيها إلى الإستعانة بالعرف، إما لتحديد مضمون هذا النص، أو الإستفاء نقص في إتفاق المتعاقدين في الحالات  التي يترك فيها تنظيم المسائل التي لم يتناولها الإتفاق للعرف أو القواعد القانونية المكملة أو التي يحتل القاضي إلى العرف للإسترشاد أيضا  في التعرف على نية المتعاقدين.</w:t>
      </w:r>
      <w:r w:rsidRPr="00586559">
        <w:rPr>
          <w:rStyle w:val="Appelnotedebasdep"/>
          <w:rFonts w:cs="Traditional Arabic"/>
          <w:sz w:val="32"/>
          <w:szCs w:val="32"/>
          <w:rtl/>
          <w:lang w:bidi="ar-DZ"/>
        </w:rPr>
        <w:footnoteReference w:id="53"/>
      </w:r>
    </w:p>
    <w:p w14:paraId="4C1B440F" w14:textId="77777777" w:rsidR="00721FAF" w:rsidRPr="00F91619" w:rsidRDefault="00721FAF" w:rsidP="00721FAF">
      <w:pPr>
        <w:bidi/>
        <w:spacing w:after="0"/>
        <w:jc w:val="both"/>
        <w:rPr>
          <w:rFonts w:ascii="Traditional Arabic" w:hAnsi="Traditional Arabic" w:cs="Traditional Arabic"/>
          <w:b/>
          <w:bCs/>
          <w:sz w:val="32"/>
          <w:szCs w:val="32"/>
          <w:rtl/>
          <w:lang w:bidi="ar-DZ"/>
        </w:rPr>
      </w:pPr>
      <w:r w:rsidRPr="00F91619">
        <w:rPr>
          <w:rFonts w:ascii="Traditional Arabic" w:hAnsi="Traditional Arabic" w:cs="Traditional Arabic"/>
          <w:b/>
          <w:bCs/>
          <w:sz w:val="32"/>
          <w:szCs w:val="32"/>
          <w:rtl/>
          <w:lang w:bidi="ar-DZ"/>
        </w:rPr>
        <w:t>2ـــــ أساس القوة الملزمة للعرف</w:t>
      </w:r>
    </w:p>
    <w:p w14:paraId="4D0EC98B" w14:textId="77777777" w:rsidR="00721FAF" w:rsidRPr="00586559" w:rsidRDefault="00721FAF" w:rsidP="00721FAF">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العرف يستمد قوته ال</w:t>
      </w:r>
      <w:r>
        <w:rPr>
          <w:rFonts w:ascii="Traditional Arabic" w:hAnsi="Traditional Arabic" w:cs="Traditional Arabic" w:hint="cs"/>
          <w:sz w:val="32"/>
          <w:szCs w:val="32"/>
          <w:rtl/>
          <w:lang w:bidi="ar-DZ"/>
        </w:rPr>
        <w:t>م</w:t>
      </w:r>
      <w:r w:rsidRPr="00586559">
        <w:rPr>
          <w:rFonts w:ascii="Traditional Arabic" w:hAnsi="Traditional Arabic" w:cs="Traditional Arabic"/>
          <w:sz w:val="32"/>
          <w:szCs w:val="32"/>
          <w:rtl/>
          <w:lang w:bidi="ar-DZ"/>
        </w:rPr>
        <w:t xml:space="preserve">لزمة من ضرورته لتنظيم المجتمع تنظيما عادلا يحقق الخير العام، إذ ينتسب هذا الرأي إلى العرف قوة </w:t>
      </w:r>
      <w:r>
        <w:rPr>
          <w:rFonts w:ascii="Traditional Arabic" w:hAnsi="Traditional Arabic" w:cs="Traditional Arabic"/>
          <w:sz w:val="32"/>
          <w:szCs w:val="32"/>
          <w:rtl/>
          <w:lang w:bidi="ar-DZ"/>
        </w:rPr>
        <w:t xml:space="preserve">إلزام ذاتية مستمدة </w:t>
      </w:r>
      <w:proofErr w:type="gramStart"/>
      <w:r>
        <w:rPr>
          <w:rFonts w:ascii="Traditional Arabic" w:hAnsi="Traditional Arabic" w:cs="Traditional Arabic"/>
          <w:sz w:val="32"/>
          <w:szCs w:val="32"/>
          <w:rtl/>
          <w:lang w:bidi="ar-DZ"/>
        </w:rPr>
        <w:t>من  المترور</w:t>
      </w:r>
      <w:r>
        <w:rPr>
          <w:rFonts w:ascii="Traditional Arabic" w:hAnsi="Traditional Arabic" w:cs="Traditional Arabic" w:hint="cs"/>
          <w:sz w:val="32"/>
          <w:szCs w:val="32"/>
          <w:rtl/>
          <w:lang w:bidi="ar-DZ"/>
        </w:rPr>
        <w:t>ات</w:t>
      </w:r>
      <w:proofErr w:type="gramEnd"/>
      <w:r>
        <w:rPr>
          <w:rFonts w:ascii="Traditional Arabic" w:hAnsi="Traditional Arabic" w:cs="Traditional Arabic" w:hint="cs"/>
          <w:sz w:val="32"/>
          <w:szCs w:val="32"/>
          <w:rtl/>
          <w:lang w:bidi="ar-DZ"/>
        </w:rPr>
        <w:t xml:space="preserve"> الإ</w:t>
      </w:r>
      <w:r w:rsidRPr="00586559">
        <w:rPr>
          <w:rFonts w:ascii="Traditional Arabic" w:hAnsi="Traditional Arabic" w:cs="Traditional Arabic"/>
          <w:sz w:val="32"/>
          <w:szCs w:val="32"/>
          <w:rtl/>
          <w:lang w:bidi="ar-DZ"/>
        </w:rPr>
        <w:t>جتماعية التي تفرض وتعم وجوده إلى جانب التشريع</w:t>
      </w:r>
      <w:r>
        <w:rPr>
          <w:rFonts w:ascii="Traditional Arabic" w:hAnsi="Traditional Arabic" w:cs="Traditional Arabic" w:hint="cs"/>
          <w:sz w:val="32"/>
          <w:szCs w:val="32"/>
          <w:rtl/>
          <w:lang w:bidi="ar-DZ"/>
        </w:rPr>
        <w:t>.</w:t>
      </w:r>
    </w:p>
    <w:p w14:paraId="4B56BF06"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lastRenderedPageBreak/>
        <w:t>-مكمل أو مساعد له، حيث يختلف الفق</w:t>
      </w:r>
      <w:r>
        <w:rPr>
          <w:rFonts w:ascii="Traditional Arabic" w:hAnsi="Traditional Arabic" w:cs="Traditional Arabic"/>
          <w:sz w:val="32"/>
          <w:szCs w:val="32"/>
          <w:rtl/>
          <w:lang w:bidi="ar-DZ"/>
        </w:rPr>
        <w:t>ه حول هذا الموضوع الذي تعددت ال</w:t>
      </w:r>
      <w:r>
        <w:rPr>
          <w:rFonts w:ascii="Traditional Arabic" w:hAnsi="Traditional Arabic" w:cs="Traditional Arabic" w:hint="cs"/>
          <w:sz w:val="32"/>
          <w:szCs w:val="32"/>
          <w:rtl/>
          <w:lang w:bidi="ar-DZ"/>
        </w:rPr>
        <w:t>آ</w:t>
      </w:r>
      <w:r w:rsidRPr="00586559">
        <w:rPr>
          <w:rFonts w:ascii="Traditional Arabic" w:hAnsi="Traditional Arabic" w:cs="Traditional Arabic"/>
          <w:sz w:val="32"/>
          <w:szCs w:val="32"/>
          <w:rtl/>
          <w:lang w:bidi="ar-DZ"/>
        </w:rPr>
        <w:t>راء بشأنه تلخص أهمها:</w:t>
      </w:r>
    </w:p>
    <w:p w14:paraId="59EB27BD"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-الرأي الأول: ينسب القوة الملزمة العرف إلى إرضاء الضمني </w:t>
      </w:r>
      <w:proofErr w:type="gramStart"/>
      <w:r w:rsidRPr="00586559">
        <w:rPr>
          <w:rFonts w:ascii="Traditional Arabic" w:hAnsi="Traditional Arabic" w:cs="Traditional Arabic"/>
          <w:sz w:val="32"/>
          <w:szCs w:val="32"/>
          <w:rtl/>
          <w:lang w:bidi="ar-DZ"/>
        </w:rPr>
        <w:t>للمجتمع  بشأن</w:t>
      </w:r>
      <w:proofErr w:type="gramEnd"/>
      <w:r w:rsidRPr="00586559">
        <w:rPr>
          <w:rFonts w:ascii="Traditional Arabic" w:hAnsi="Traditional Arabic" w:cs="Traditional Arabic"/>
          <w:sz w:val="32"/>
          <w:szCs w:val="32"/>
          <w:rtl/>
          <w:lang w:bidi="ar-DZ"/>
        </w:rPr>
        <w:t xml:space="preserve"> العرف.</w:t>
      </w:r>
      <w:r>
        <w:rPr>
          <w:rStyle w:val="Appelnotedebasdep"/>
          <w:rFonts w:cs="Traditional Arabic"/>
          <w:szCs w:val="32"/>
          <w:rtl/>
          <w:lang w:bidi="ar-DZ"/>
        </w:rPr>
        <w:footnoteReference w:id="54"/>
      </w:r>
    </w:p>
    <w:p w14:paraId="2D606058"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-الرأي الثاني: ينسب هذه القوة الملزمة إلى </w:t>
      </w:r>
      <w:r w:rsidRPr="00586559">
        <w:rPr>
          <w:rFonts w:ascii="Traditional Arabic" w:hAnsi="Traditional Arabic" w:cs="Traditional Arabic" w:hint="cs"/>
          <w:sz w:val="32"/>
          <w:szCs w:val="32"/>
          <w:rtl/>
          <w:lang w:bidi="ar-DZ"/>
        </w:rPr>
        <w:t>الرضا</w:t>
      </w:r>
      <w:r>
        <w:rPr>
          <w:rFonts w:ascii="Traditional Arabic" w:hAnsi="Traditional Arabic" w:cs="Traditional Arabic"/>
          <w:sz w:val="32"/>
          <w:szCs w:val="32"/>
          <w:rtl/>
          <w:lang w:bidi="ar-DZ"/>
        </w:rPr>
        <w:t xml:space="preserve"> الضمني للمشرعبشأن العرف</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ويشمل ذلك في عدم إعتراضه عليه</w:t>
      </w:r>
      <w:r>
        <w:rPr>
          <w:rStyle w:val="Appelnotedebasdep"/>
          <w:rFonts w:cs="Traditional Arabic"/>
          <w:szCs w:val="32"/>
          <w:rtl/>
          <w:lang w:bidi="ar-DZ"/>
        </w:rPr>
        <w:footnoteReference w:id="55"/>
      </w:r>
    </w:p>
    <w:p w14:paraId="655CCBE9"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-الرأي الثالث: القائل بأن العرف يستمد قوته الملزمة من </w:t>
      </w:r>
      <w:proofErr w:type="gramStart"/>
      <w:r w:rsidRPr="00586559">
        <w:rPr>
          <w:rFonts w:ascii="Traditional Arabic" w:hAnsi="Traditional Arabic" w:cs="Traditional Arabic"/>
          <w:sz w:val="32"/>
          <w:szCs w:val="32"/>
          <w:rtl/>
          <w:lang w:bidi="ar-DZ"/>
        </w:rPr>
        <w:t>ضرورة  لتنظ</w:t>
      </w:r>
      <w:r>
        <w:rPr>
          <w:rFonts w:ascii="Traditional Arabic" w:hAnsi="Traditional Arabic" w:cs="Traditional Arabic"/>
          <w:sz w:val="32"/>
          <w:szCs w:val="32"/>
          <w:rtl/>
          <w:lang w:bidi="ar-DZ"/>
        </w:rPr>
        <w:t>يم</w:t>
      </w:r>
      <w:proofErr w:type="gramEnd"/>
      <w:r>
        <w:rPr>
          <w:rFonts w:ascii="Traditional Arabic" w:hAnsi="Traditional Arabic" w:cs="Traditional Arabic"/>
          <w:sz w:val="32"/>
          <w:szCs w:val="32"/>
          <w:rtl/>
          <w:lang w:bidi="ar-DZ"/>
        </w:rPr>
        <w:t xml:space="preserve"> المجتمع تنظيما عادلا يحقق</w:t>
      </w:r>
      <w:r>
        <w:rPr>
          <w:rFonts w:ascii="Traditional Arabic" w:hAnsi="Traditional Arabic" w:cs="Traditional Arabic" w:hint="cs"/>
          <w:sz w:val="32"/>
          <w:szCs w:val="32"/>
          <w:rtl/>
          <w:lang w:bidi="ar-DZ"/>
        </w:rPr>
        <w:t xml:space="preserve"> الخ</w:t>
      </w:r>
      <w:r w:rsidRPr="00586559">
        <w:rPr>
          <w:rFonts w:ascii="Traditional Arabic" w:hAnsi="Traditional Arabic" w:cs="Traditional Arabic"/>
          <w:sz w:val="32"/>
          <w:szCs w:val="32"/>
          <w:rtl/>
          <w:lang w:bidi="ar-DZ"/>
        </w:rPr>
        <w:t>ير العام، فهو ينسب إلى  العرف قوة إلزام ذاتية مستمدة من الضروريات الاجتماعية التي تفرض  وتعتم وجوده إلى جانب التشريع ليقوم بدور مكمل أو مساعد له وهو  الرأي الراجح في إعتقادنا.</w:t>
      </w:r>
      <w:r w:rsidRPr="00586559">
        <w:rPr>
          <w:rStyle w:val="Appelnotedebasdep"/>
          <w:rFonts w:cs="Traditional Arabic"/>
          <w:sz w:val="32"/>
          <w:szCs w:val="32"/>
          <w:rtl/>
          <w:lang w:bidi="ar-DZ"/>
        </w:rPr>
        <w:footnoteReference w:id="56"/>
      </w:r>
    </w:p>
    <w:p w14:paraId="34078F79"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 xml:space="preserve"> الفرع الثالث: مبادئ القانون الطبيعي وقواعد العدالة.</w:t>
      </w:r>
    </w:p>
    <w:p w14:paraId="2117E907" w14:textId="77777777" w:rsidR="00721FAF" w:rsidRDefault="00721FAF" w:rsidP="00721FAF">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كانت فكرة القانون الطبيعي يسودها الغموض الكبير، و تعني نوعا </w:t>
      </w:r>
      <w:proofErr w:type="gramStart"/>
      <w:r w:rsidRPr="00586559">
        <w:rPr>
          <w:rFonts w:ascii="Traditional Arabic" w:hAnsi="Traditional Arabic" w:cs="Traditional Arabic"/>
          <w:sz w:val="32"/>
          <w:szCs w:val="32"/>
          <w:rtl/>
          <w:lang w:bidi="ar-DZ"/>
        </w:rPr>
        <w:t>من  إسقاط</w:t>
      </w:r>
      <w:proofErr w:type="gramEnd"/>
      <w:r w:rsidRPr="00586559">
        <w:rPr>
          <w:rFonts w:ascii="Traditional Arabic" w:hAnsi="Traditional Arabic" w:cs="Traditional Arabic"/>
          <w:sz w:val="32"/>
          <w:szCs w:val="32"/>
          <w:rtl/>
          <w:lang w:bidi="ar-DZ"/>
        </w:rPr>
        <w:t xml:space="preserve"> التوازن المثالي للطبيعة على الحياة الإجتماعية مما يضمن  مبدأ سيادة العدالة لاقتران هذه الفكرة به، غير أن القانون الطبيعي أسمى من القانون الوضعي أساسا والتي وجب على المشرع في سنة  للقانون الوضعي أن يهتدي لها لأن كلما إقترب هذا الاخير من القانون  الطبيعي كلما إقترب، إلى السمو والكمال والعدا</w:t>
      </w:r>
      <w:r>
        <w:rPr>
          <w:rFonts w:ascii="Traditional Arabic" w:hAnsi="Traditional Arabic" w:cs="Traditional Arabic"/>
          <w:sz w:val="32"/>
          <w:szCs w:val="32"/>
          <w:rtl/>
          <w:lang w:bidi="ar-DZ"/>
        </w:rPr>
        <w:t>لة لأنها تصدر عن طبيعة</w:t>
      </w:r>
      <w:r>
        <w:rPr>
          <w:rFonts w:ascii="Traditional Arabic" w:hAnsi="Traditional Arabic" w:cs="Traditional Arabic" w:hint="cs"/>
          <w:sz w:val="32"/>
          <w:szCs w:val="32"/>
          <w:rtl/>
          <w:lang w:bidi="ar-DZ"/>
        </w:rPr>
        <w:t xml:space="preserve"> الأ</w:t>
      </w:r>
      <w:r>
        <w:rPr>
          <w:rFonts w:ascii="Traditional Arabic" w:hAnsi="Traditional Arabic" w:cs="Traditional Arabic"/>
          <w:sz w:val="32"/>
          <w:szCs w:val="32"/>
          <w:rtl/>
          <w:lang w:bidi="ar-DZ"/>
        </w:rPr>
        <w:t>شياء</w:t>
      </w:r>
      <w:r>
        <w:rPr>
          <w:rFonts w:ascii="Traditional Arabic" w:hAnsi="Traditional Arabic" w:cs="Traditional Arabic" w:hint="cs"/>
          <w:sz w:val="32"/>
          <w:szCs w:val="32"/>
          <w:rtl/>
          <w:lang w:bidi="ar-DZ"/>
        </w:rPr>
        <w:t>.</w:t>
      </w:r>
    </w:p>
    <w:p w14:paraId="2D5383BE" w14:textId="77777777" w:rsidR="00721FAF" w:rsidRPr="00F91619" w:rsidRDefault="00721FAF" w:rsidP="00721FAF">
      <w:pPr>
        <w:bidi/>
        <w:spacing w:after="0"/>
        <w:jc w:val="both"/>
        <w:rPr>
          <w:rFonts w:ascii="Traditional Arabic" w:hAnsi="Traditional Arabic" w:cs="Traditional Arabic"/>
          <w:b/>
          <w:bCs/>
          <w:sz w:val="32"/>
          <w:szCs w:val="32"/>
          <w:rtl/>
          <w:lang w:bidi="ar-DZ"/>
        </w:rPr>
      </w:pPr>
      <w:r w:rsidRPr="00F91619">
        <w:rPr>
          <w:rFonts w:ascii="Traditional Arabic" w:hAnsi="Traditional Arabic" w:cs="Traditional Arabic" w:hint="cs"/>
          <w:b/>
          <w:bCs/>
          <w:sz w:val="32"/>
          <w:szCs w:val="32"/>
          <w:rtl/>
          <w:lang w:bidi="ar-DZ"/>
        </w:rPr>
        <w:t>أولا</w:t>
      </w:r>
      <w:r w:rsidRPr="00F91619">
        <w:rPr>
          <w:rFonts w:ascii="Traditional Arabic" w:hAnsi="Traditional Arabic" w:cs="Traditional Arabic"/>
          <w:b/>
          <w:bCs/>
          <w:sz w:val="32"/>
          <w:szCs w:val="32"/>
          <w:rtl/>
          <w:lang w:bidi="ar-DZ"/>
        </w:rPr>
        <w:t xml:space="preserve">: </w:t>
      </w:r>
      <w:r w:rsidRPr="00F91619">
        <w:rPr>
          <w:rFonts w:ascii="Traditional Arabic" w:hAnsi="Traditional Arabic" w:cs="Traditional Arabic" w:hint="cs"/>
          <w:b/>
          <w:bCs/>
          <w:sz w:val="32"/>
          <w:szCs w:val="32"/>
          <w:rtl/>
          <w:lang w:bidi="ar-DZ"/>
        </w:rPr>
        <w:t>المقصودبقواعدالقانونالطبيعي</w:t>
      </w:r>
    </w:p>
    <w:p w14:paraId="77F1CD76" w14:textId="77777777" w:rsidR="00721FAF" w:rsidRPr="00586559" w:rsidRDefault="00721FAF" w:rsidP="00721FAF">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هو </w:t>
      </w:r>
      <w:proofErr w:type="gramStart"/>
      <w:r w:rsidRPr="00586559">
        <w:rPr>
          <w:rFonts w:ascii="Traditional Arabic" w:hAnsi="Traditional Arabic" w:cs="Traditional Arabic"/>
          <w:sz w:val="32"/>
          <w:szCs w:val="32"/>
          <w:rtl/>
          <w:lang w:bidi="ar-DZ"/>
        </w:rPr>
        <w:t>مجموعة  من</w:t>
      </w:r>
      <w:proofErr w:type="gramEnd"/>
      <w:r w:rsidRPr="00586559">
        <w:rPr>
          <w:rFonts w:ascii="Traditional Arabic" w:hAnsi="Traditional Arabic" w:cs="Traditional Arabic"/>
          <w:sz w:val="32"/>
          <w:szCs w:val="32"/>
          <w:rtl/>
          <w:lang w:bidi="ar-DZ"/>
        </w:rPr>
        <w:t xml:space="preserve"> المبادئ التي يكشف عنها الإنسان لحاجته الماسة ل</w:t>
      </w:r>
      <w:r>
        <w:rPr>
          <w:rFonts w:ascii="Traditional Arabic" w:hAnsi="Traditional Arabic" w:cs="Traditional Arabic"/>
          <w:sz w:val="32"/>
          <w:szCs w:val="32"/>
          <w:rtl/>
          <w:lang w:bidi="ar-DZ"/>
        </w:rPr>
        <w:t>ها لضبط سلوكه  في أي مجتمع بشري</w:t>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أو هو مجموعة ال</w:t>
      </w:r>
      <w:r>
        <w:rPr>
          <w:rFonts w:ascii="Traditional Arabic" w:hAnsi="Traditional Arabic" w:cs="Traditional Arabic"/>
          <w:sz w:val="32"/>
          <w:szCs w:val="32"/>
          <w:rtl/>
          <w:lang w:bidi="ar-DZ"/>
        </w:rPr>
        <w:t>مبادئ الازلية والابدية الكفيلة</w:t>
      </w:r>
      <w:r w:rsidRPr="00586559">
        <w:rPr>
          <w:rFonts w:ascii="Traditional Arabic" w:hAnsi="Traditional Arabic" w:cs="Traditional Arabic"/>
          <w:sz w:val="32"/>
          <w:szCs w:val="32"/>
          <w:rtl/>
          <w:lang w:bidi="ar-DZ"/>
        </w:rPr>
        <w:t>بتحقيق العدالة بين الفراد المجتمع وبذلك فقواعد القانون الطبيعي هي المثل العليا والسامية على قواعد القانون الوضعي والتي لا تتغير في جوهرها  بتغير الازمة والمكان،</w:t>
      </w:r>
      <w:r w:rsidRPr="00586559">
        <w:rPr>
          <w:rStyle w:val="Appelnotedebasdep"/>
          <w:rFonts w:cs="Traditional Arabic"/>
          <w:sz w:val="32"/>
          <w:szCs w:val="32"/>
          <w:rtl/>
          <w:lang w:bidi="ar-DZ"/>
        </w:rPr>
        <w:footnoteReference w:id="57"/>
      </w:r>
      <w:r w:rsidRPr="00586559">
        <w:rPr>
          <w:rFonts w:ascii="Traditional Arabic" w:hAnsi="Traditional Arabic" w:cs="Traditional Arabic"/>
          <w:sz w:val="32"/>
          <w:szCs w:val="32"/>
          <w:rtl/>
          <w:lang w:bidi="ar-DZ"/>
        </w:rPr>
        <w:t xml:space="preserve"> ومن أمثلة قواعد الق</w:t>
      </w:r>
      <w:r>
        <w:rPr>
          <w:rFonts w:ascii="Traditional Arabic" w:hAnsi="Traditional Arabic" w:cs="Traditional Arabic"/>
          <w:sz w:val="32"/>
          <w:szCs w:val="32"/>
          <w:rtl/>
          <w:lang w:bidi="ar-DZ"/>
        </w:rPr>
        <w:t>انون الطبيعي الخالدة لموافقتها</w:t>
      </w:r>
      <w:r w:rsidRPr="00586559">
        <w:rPr>
          <w:rFonts w:ascii="Traditional Arabic" w:hAnsi="Traditional Arabic" w:cs="Traditional Arabic"/>
          <w:sz w:val="32"/>
          <w:szCs w:val="32"/>
          <w:rtl/>
          <w:lang w:bidi="ar-DZ"/>
        </w:rPr>
        <w:t>مع فكرة العدل، إيتاء كل ذي حقه، وعدم الإث</w:t>
      </w:r>
      <w:r>
        <w:rPr>
          <w:rFonts w:ascii="Traditional Arabic" w:hAnsi="Traditional Arabic" w:cs="Traditional Arabic"/>
          <w:sz w:val="32"/>
          <w:szCs w:val="32"/>
          <w:rtl/>
          <w:lang w:bidi="ar-DZ"/>
        </w:rPr>
        <w:t>راء على حساب الغير بدون  سببش</w:t>
      </w:r>
      <w:r>
        <w:rPr>
          <w:rFonts w:ascii="Traditional Arabic" w:hAnsi="Traditional Arabic" w:cs="Traditional Arabic" w:hint="cs"/>
          <w:sz w:val="32"/>
          <w:szCs w:val="32"/>
          <w:rtl/>
          <w:lang w:bidi="ar-DZ"/>
        </w:rPr>
        <w:t>رعي</w:t>
      </w:r>
      <w:r w:rsidRPr="00586559">
        <w:rPr>
          <w:rFonts w:ascii="Traditional Arabic" w:hAnsi="Traditional Arabic" w:cs="Traditional Arabic"/>
          <w:sz w:val="32"/>
          <w:szCs w:val="32"/>
          <w:rtl/>
          <w:lang w:bidi="ar-DZ"/>
        </w:rPr>
        <w:t>.</w:t>
      </w:r>
      <w:r w:rsidRPr="00586559">
        <w:rPr>
          <w:rStyle w:val="Appelnotedebasdep"/>
          <w:rFonts w:cs="Traditional Arabic"/>
          <w:sz w:val="32"/>
          <w:szCs w:val="32"/>
          <w:rtl/>
          <w:lang w:bidi="ar-DZ"/>
        </w:rPr>
        <w:footnoteReference w:id="58"/>
      </w:r>
    </w:p>
    <w:p w14:paraId="126425FA" w14:textId="77777777" w:rsidR="00721FAF" w:rsidRPr="00586559" w:rsidRDefault="00721FAF" w:rsidP="00721FAF">
      <w:pPr>
        <w:bidi/>
        <w:spacing w:after="0"/>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ثانيا</w:t>
      </w:r>
      <w:r>
        <w:rPr>
          <w:rFonts w:ascii="Traditional Arabic" w:hAnsi="Traditional Arabic" w:cs="Traditional Arabic"/>
          <w:b/>
          <w:bCs/>
          <w:sz w:val="32"/>
          <w:szCs w:val="32"/>
          <w:rtl/>
          <w:lang w:bidi="ar-DZ"/>
        </w:rPr>
        <w:t>: المقصود بقواعد العدالة</w:t>
      </w:r>
    </w:p>
    <w:p w14:paraId="27118FE9" w14:textId="77777777" w:rsidR="00721FAF" w:rsidRPr="00586559" w:rsidRDefault="00721FAF" w:rsidP="00721FAF">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lastRenderedPageBreak/>
        <w:t>وتشمل كل الفضائل وهي الاساس التي يجب أن تقوم عليه الدولة لتحقيق الغاية منه وهو الخير العام، أما أن فكرة العدالة مجردة</w:t>
      </w:r>
      <w:r>
        <w:rPr>
          <w:rFonts w:ascii="Traditional Arabic" w:hAnsi="Traditional Arabic" w:cs="Traditional Arabic"/>
          <w:sz w:val="32"/>
          <w:szCs w:val="32"/>
          <w:rtl/>
          <w:lang w:bidi="ar-DZ"/>
        </w:rPr>
        <w:t xml:space="preserve"> لا تتغير بتغير الظروف</w:t>
      </w:r>
      <w:r>
        <w:rPr>
          <w:rFonts w:ascii="Traditional Arabic" w:hAnsi="Traditional Arabic" w:cs="Traditional Arabic" w:hint="cs"/>
          <w:sz w:val="32"/>
          <w:szCs w:val="32"/>
          <w:rtl/>
          <w:lang w:bidi="ar-DZ"/>
        </w:rPr>
        <w:t xml:space="preserve"> والأحوال </w:t>
      </w:r>
      <w:r w:rsidRPr="00586559">
        <w:rPr>
          <w:rFonts w:ascii="Traditional Arabic" w:hAnsi="Traditional Arabic" w:cs="Traditional Arabic"/>
          <w:sz w:val="32"/>
          <w:szCs w:val="32"/>
          <w:rtl/>
          <w:lang w:bidi="ar-DZ"/>
        </w:rPr>
        <w:t xml:space="preserve">كما </w:t>
      </w:r>
      <w:r>
        <w:rPr>
          <w:rFonts w:ascii="Traditional Arabic" w:hAnsi="Traditional Arabic" w:cs="Traditional Arabic"/>
          <w:sz w:val="32"/>
          <w:szCs w:val="32"/>
          <w:rtl/>
          <w:lang w:bidi="ar-DZ"/>
        </w:rPr>
        <w:t>وجب خروجها من التجريد لتحقيقها</w:t>
      </w:r>
      <w:r>
        <w:rPr>
          <w:rFonts w:ascii="Traditional Arabic" w:hAnsi="Traditional Arabic" w:cs="Traditional Arabic" w:hint="cs"/>
          <w:sz w:val="32"/>
          <w:szCs w:val="32"/>
          <w:rtl/>
          <w:lang w:bidi="ar-DZ"/>
        </w:rPr>
        <w:t>،و</w:t>
      </w:r>
      <w:r w:rsidRPr="00586559">
        <w:rPr>
          <w:rFonts w:ascii="Traditional Arabic" w:hAnsi="Traditional Arabic" w:cs="Traditional Arabic"/>
          <w:sz w:val="32"/>
          <w:szCs w:val="32"/>
          <w:rtl/>
          <w:lang w:bidi="ar-DZ"/>
        </w:rPr>
        <w:t xml:space="preserve">قواعد العدالة </w:t>
      </w:r>
      <w:r>
        <w:rPr>
          <w:rFonts w:ascii="Traditional Arabic" w:hAnsi="Traditional Arabic" w:cs="Traditional Arabic"/>
          <w:sz w:val="32"/>
          <w:szCs w:val="32"/>
          <w:rtl/>
          <w:lang w:bidi="ar-DZ"/>
        </w:rPr>
        <w:t>هي سهو و</w:t>
      </w:r>
      <w:r>
        <w:rPr>
          <w:rFonts w:ascii="Traditional Arabic" w:hAnsi="Traditional Arabic" w:cs="Traditional Arabic" w:hint="cs"/>
          <w:sz w:val="32"/>
          <w:szCs w:val="32"/>
          <w:rtl/>
          <w:lang w:bidi="ar-DZ"/>
        </w:rPr>
        <w:t>ت</w:t>
      </w:r>
      <w:r w:rsidRPr="00586559">
        <w:rPr>
          <w:rFonts w:ascii="Traditional Arabic" w:hAnsi="Traditional Arabic" w:cs="Traditional Arabic"/>
          <w:sz w:val="32"/>
          <w:szCs w:val="32"/>
          <w:rtl/>
          <w:lang w:bidi="ar-DZ"/>
        </w:rPr>
        <w:t>دفع القاضي إلى إختيار أفضل  الحلول بالنسبة لنزاع</w:t>
      </w:r>
      <w:r>
        <w:rPr>
          <w:rFonts w:ascii="Traditional Arabic" w:hAnsi="Traditional Arabic" w:cs="Traditional Arabic"/>
          <w:sz w:val="32"/>
          <w:szCs w:val="32"/>
          <w:rtl/>
          <w:lang w:bidi="ar-DZ"/>
        </w:rPr>
        <w:t xml:space="preserve"> المطروح وذلك لمراعاة الظروف و</w:t>
      </w:r>
      <w:r w:rsidRPr="00586559">
        <w:rPr>
          <w:rFonts w:ascii="Traditional Arabic" w:hAnsi="Traditional Arabic" w:cs="Traditional Arabic"/>
          <w:sz w:val="32"/>
          <w:szCs w:val="32"/>
          <w:rtl/>
          <w:lang w:bidi="ar-DZ"/>
        </w:rPr>
        <w:t>المل</w:t>
      </w:r>
      <w:r>
        <w:rPr>
          <w:rFonts w:ascii="Traditional Arabic" w:hAnsi="Traditional Arabic" w:cs="Traditional Arabic" w:hint="cs"/>
          <w:sz w:val="32"/>
          <w:szCs w:val="32"/>
          <w:rtl/>
          <w:lang w:bidi="ar-DZ"/>
        </w:rPr>
        <w:t>ا</w:t>
      </w:r>
      <w:r w:rsidRPr="00586559">
        <w:rPr>
          <w:rFonts w:ascii="Traditional Arabic" w:hAnsi="Traditional Arabic" w:cs="Traditional Arabic"/>
          <w:sz w:val="32"/>
          <w:szCs w:val="32"/>
          <w:rtl/>
          <w:lang w:bidi="ar-DZ"/>
        </w:rPr>
        <w:t>بسات الواقعية خاصة ومنه</w:t>
      </w:r>
      <w:r>
        <w:rPr>
          <w:rFonts w:ascii="Traditional Arabic" w:hAnsi="Traditional Arabic" w:cs="Traditional Arabic"/>
          <w:sz w:val="32"/>
          <w:szCs w:val="32"/>
          <w:rtl/>
          <w:lang w:bidi="ar-DZ"/>
        </w:rPr>
        <w:t xml:space="preserve"> فإن مفهوم العدالة هي المساواة</w:t>
      </w:r>
      <w:r w:rsidRPr="00586559">
        <w:rPr>
          <w:rFonts w:ascii="Traditional Arabic" w:hAnsi="Traditional Arabic" w:cs="Traditional Arabic"/>
          <w:sz w:val="32"/>
          <w:szCs w:val="32"/>
          <w:rtl/>
          <w:lang w:bidi="ar-DZ"/>
        </w:rPr>
        <w:t>في الحكم على العلاقات فيما يجب للأشخاص، كلما كانت ظروفهم واحدة م</w:t>
      </w:r>
      <w:r>
        <w:rPr>
          <w:rFonts w:ascii="Traditional Arabic" w:hAnsi="Traditional Arabic" w:cs="Traditional Arabic"/>
          <w:sz w:val="32"/>
          <w:szCs w:val="32"/>
          <w:rtl/>
          <w:lang w:bidi="ar-DZ"/>
        </w:rPr>
        <w:t>ع الاعتداء بالجانب الإنساني وكذ</w:t>
      </w:r>
      <w:r>
        <w:rPr>
          <w:rFonts w:ascii="Traditional Arabic" w:hAnsi="Traditional Arabic" w:cs="Traditional Arabic" w:hint="cs"/>
          <w:sz w:val="32"/>
          <w:szCs w:val="32"/>
          <w:rtl/>
          <w:lang w:bidi="ar-DZ"/>
        </w:rPr>
        <w:t>ا</w:t>
      </w:r>
      <w:r w:rsidRPr="00586559">
        <w:rPr>
          <w:rFonts w:ascii="Traditional Arabic" w:hAnsi="Traditional Arabic" w:cs="Traditional Arabic"/>
          <w:sz w:val="32"/>
          <w:szCs w:val="32"/>
          <w:rtl/>
          <w:lang w:bidi="ar-DZ"/>
        </w:rPr>
        <w:t xml:space="preserve"> بالظروف الشخصية  التي تحيط بالفرد في كل حالة وبهدي الإنسان بذلك للعدالة  بطبيعته وعقله.</w:t>
      </w:r>
      <w:r w:rsidRPr="00586559">
        <w:rPr>
          <w:rStyle w:val="Appelnotedebasdep"/>
          <w:rFonts w:cs="Traditional Arabic"/>
          <w:sz w:val="32"/>
          <w:szCs w:val="32"/>
          <w:rtl/>
          <w:lang w:bidi="ar-DZ"/>
        </w:rPr>
        <w:footnoteReference w:id="59"/>
      </w:r>
    </w:p>
    <w:p w14:paraId="67CA97F0"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b/>
          <w:bCs/>
          <w:sz w:val="32"/>
          <w:szCs w:val="32"/>
          <w:rtl/>
          <w:lang w:bidi="ar-DZ"/>
        </w:rPr>
        <w:t xml:space="preserve">ثالثا: المقصود بإحالة على مبادئ القانون الطبيعي </w:t>
      </w:r>
      <w:proofErr w:type="gramStart"/>
      <w:r w:rsidRPr="00586559">
        <w:rPr>
          <w:rFonts w:ascii="Traditional Arabic" w:hAnsi="Traditional Arabic" w:cs="Traditional Arabic"/>
          <w:b/>
          <w:bCs/>
          <w:sz w:val="32"/>
          <w:szCs w:val="32"/>
          <w:rtl/>
          <w:lang w:bidi="ar-DZ"/>
        </w:rPr>
        <w:t>و العدالة</w:t>
      </w:r>
      <w:proofErr w:type="gramEnd"/>
      <w:r w:rsidRPr="00586559">
        <w:rPr>
          <w:rFonts w:ascii="Traditional Arabic" w:hAnsi="Traditional Arabic" w:cs="Traditional Arabic"/>
          <w:sz w:val="32"/>
          <w:szCs w:val="32"/>
          <w:rtl/>
          <w:lang w:bidi="ar-DZ"/>
        </w:rPr>
        <w:t>.</w:t>
      </w:r>
    </w:p>
    <w:p w14:paraId="6233B82A"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إختلفت أراء الفقهاء حول معنى لإحالة القاضي إلى </w:t>
      </w:r>
      <w:proofErr w:type="gramStart"/>
      <w:r w:rsidRPr="00586559">
        <w:rPr>
          <w:rFonts w:ascii="Traditional Arabic" w:hAnsi="Traditional Arabic" w:cs="Traditional Arabic"/>
          <w:sz w:val="32"/>
          <w:szCs w:val="32"/>
          <w:rtl/>
          <w:lang w:bidi="ar-DZ"/>
        </w:rPr>
        <w:t>مبادئ  القانون</w:t>
      </w:r>
      <w:proofErr w:type="gramEnd"/>
      <w:r w:rsidRPr="00586559">
        <w:rPr>
          <w:rFonts w:ascii="Traditional Arabic" w:hAnsi="Traditional Arabic" w:cs="Traditional Arabic"/>
          <w:sz w:val="32"/>
          <w:szCs w:val="32"/>
          <w:rtl/>
          <w:lang w:bidi="ar-DZ"/>
        </w:rPr>
        <w:t xml:space="preserve">  الطبيعي وقواعد العدالة عند تخلف الحل في المصادر الرسمية  الاخرى من تشريع وشريعة وعرف.</w:t>
      </w:r>
      <w:r w:rsidRPr="00586559">
        <w:rPr>
          <w:rStyle w:val="Appelnotedebasdep"/>
          <w:rFonts w:cs="Traditional Arabic"/>
          <w:sz w:val="32"/>
          <w:szCs w:val="32"/>
          <w:rtl/>
          <w:lang w:bidi="ar-DZ"/>
        </w:rPr>
        <w:footnoteReference w:id="60"/>
      </w:r>
    </w:p>
    <w:p w14:paraId="752D0543"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كما قد عرفت الإحالة لمبادئ القانون الطبيعي وقواعد العدالة </w:t>
      </w:r>
      <w:proofErr w:type="gramStart"/>
      <w:r w:rsidRPr="00586559">
        <w:rPr>
          <w:rFonts w:ascii="Traditional Arabic" w:hAnsi="Traditional Arabic" w:cs="Traditional Arabic"/>
          <w:sz w:val="32"/>
          <w:szCs w:val="32"/>
          <w:rtl/>
          <w:lang w:bidi="ar-DZ"/>
        </w:rPr>
        <w:t>بأنها  إلزام</w:t>
      </w:r>
      <w:proofErr w:type="gramEnd"/>
      <w:r w:rsidRPr="00586559">
        <w:rPr>
          <w:rFonts w:ascii="Traditional Arabic" w:hAnsi="Traditional Arabic" w:cs="Traditional Arabic"/>
          <w:sz w:val="32"/>
          <w:szCs w:val="32"/>
          <w:rtl/>
          <w:lang w:bidi="ar-DZ"/>
        </w:rPr>
        <w:t xml:space="preserve"> القاضي أن يجتهد برأيه حتى يصل إلى حسم النزاع المعروض عليه والفصل فيه حتى يقطع عليه سبيل المثول في القضاء  ويتجنب بذلك إرتكاب جريمة إنكار العدالة والتي يعزم بسببها من  وظيفة عمله بالمادة 136 من قانون العقوبات.</w:t>
      </w:r>
      <w:r w:rsidRPr="00586559">
        <w:rPr>
          <w:rStyle w:val="Appelnotedebasdep"/>
          <w:rFonts w:cs="Traditional Arabic"/>
          <w:sz w:val="32"/>
          <w:szCs w:val="32"/>
          <w:rtl/>
          <w:lang w:bidi="ar-DZ"/>
        </w:rPr>
        <w:footnoteReference w:id="61"/>
      </w:r>
    </w:p>
    <w:p w14:paraId="5B2FCBA8" w14:textId="77777777"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كما وجب القاضي صياغة أحكامه في حالة عدم وجود حل في </w:t>
      </w:r>
      <w:proofErr w:type="gramStart"/>
      <w:r w:rsidRPr="00586559">
        <w:rPr>
          <w:rFonts w:ascii="Traditional Arabic" w:hAnsi="Traditional Arabic" w:cs="Traditional Arabic"/>
          <w:sz w:val="32"/>
          <w:szCs w:val="32"/>
          <w:rtl/>
          <w:lang w:bidi="ar-DZ"/>
        </w:rPr>
        <w:t>المصادر  الأخرى</w:t>
      </w:r>
      <w:proofErr w:type="gramEnd"/>
      <w:r w:rsidRPr="00586559">
        <w:rPr>
          <w:rFonts w:ascii="Traditional Arabic" w:hAnsi="Traditional Arabic" w:cs="Traditional Arabic"/>
          <w:sz w:val="32"/>
          <w:szCs w:val="32"/>
          <w:rtl/>
          <w:lang w:bidi="ar-DZ"/>
        </w:rPr>
        <w:t xml:space="preserve"> الاخذ بإعتبارات موضوعية عامة  والتي تراعي النظام القانوني بإكمله للإستخلاص حل فردي خاص بحكم المسألة المعروضة عليه  إلا أنه يمكن القول أن مبادئ القانون الطبيعي </w:t>
      </w:r>
      <w:r>
        <w:rPr>
          <w:rFonts w:ascii="Traditional Arabic" w:hAnsi="Traditional Arabic" w:cs="Traditional Arabic"/>
          <w:sz w:val="32"/>
          <w:szCs w:val="32"/>
          <w:rtl/>
          <w:lang w:bidi="ar-DZ"/>
        </w:rPr>
        <w:t>والعدالة لا تمثل  في الأخير</w:t>
      </w:r>
      <w:r>
        <w:rPr>
          <w:rFonts w:ascii="Traditional Arabic" w:hAnsi="Traditional Arabic" w:cs="Traditional Arabic" w:hint="cs"/>
          <w:sz w:val="32"/>
          <w:szCs w:val="32"/>
          <w:rtl/>
          <w:lang w:bidi="ar-DZ"/>
        </w:rPr>
        <w:t xml:space="preserve"> سوى </w:t>
      </w:r>
      <w:r w:rsidRPr="00586559">
        <w:rPr>
          <w:rFonts w:ascii="Traditional Arabic" w:hAnsi="Traditional Arabic" w:cs="Traditional Arabic"/>
          <w:sz w:val="32"/>
          <w:szCs w:val="32"/>
          <w:rtl/>
          <w:lang w:bidi="ar-DZ"/>
        </w:rPr>
        <w:t>مصدر مادي للإستلهام الحلول في القضايا المعروضة لدى القضاء.</w:t>
      </w:r>
      <w:r w:rsidRPr="00586559">
        <w:rPr>
          <w:rStyle w:val="Appelnotedebasdep"/>
          <w:rFonts w:cs="Traditional Arabic"/>
          <w:sz w:val="32"/>
          <w:szCs w:val="32"/>
          <w:rtl/>
          <w:lang w:bidi="ar-DZ"/>
        </w:rPr>
        <w:footnoteReference w:id="62"/>
      </w:r>
    </w:p>
    <w:p w14:paraId="53A4D0A9" w14:textId="77777777" w:rsidR="00721FAF" w:rsidRPr="00586559" w:rsidRDefault="00721FAF" w:rsidP="00721FAF">
      <w:pPr>
        <w:bidi/>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rtl/>
          <w:lang w:bidi="ar-DZ"/>
        </w:rPr>
        <w:t>رابعا: مدى ملائمة الإحالة إلى مبادئ القانون الطبيعي وقواعد العدالة:</w:t>
      </w:r>
    </w:p>
    <w:p w14:paraId="74E5BB0F" w14:textId="3AD015C6" w:rsidR="00721FAF" w:rsidRPr="00586559" w:rsidRDefault="00721FAF" w:rsidP="00721FAF">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إن</w:t>
      </w:r>
      <w:r w:rsidRPr="00586559">
        <w:rPr>
          <w:rFonts w:ascii="Traditional Arabic" w:hAnsi="Traditional Arabic" w:cs="Traditional Arabic"/>
          <w:sz w:val="32"/>
          <w:szCs w:val="32"/>
          <w:rtl/>
          <w:lang w:bidi="ar-DZ"/>
        </w:rPr>
        <w:t>نص ا</w:t>
      </w:r>
      <w:r>
        <w:rPr>
          <w:rFonts w:ascii="Traditional Arabic" w:hAnsi="Traditional Arabic" w:cs="Traditional Arabic"/>
          <w:sz w:val="32"/>
          <w:szCs w:val="32"/>
          <w:rtl/>
          <w:lang w:bidi="ar-DZ"/>
        </w:rPr>
        <w:t>لمادة</w:t>
      </w:r>
      <w:r>
        <w:rPr>
          <w:rFonts w:ascii="Traditional Arabic" w:hAnsi="Traditional Arabic" w:cs="Traditional Arabic" w:hint="cs"/>
          <w:sz w:val="32"/>
          <w:szCs w:val="32"/>
          <w:rtl/>
          <w:lang w:bidi="ar-DZ"/>
        </w:rPr>
        <w:t xml:space="preserve"> الأولى </w:t>
      </w:r>
      <w:r w:rsidRPr="00586559">
        <w:rPr>
          <w:rFonts w:ascii="Traditional Arabic" w:hAnsi="Traditional Arabic" w:cs="Traditional Arabic"/>
          <w:sz w:val="32"/>
          <w:szCs w:val="32"/>
          <w:rtl/>
          <w:lang w:bidi="ar-DZ"/>
        </w:rPr>
        <w:t xml:space="preserve">من التقنين المدني في </w:t>
      </w:r>
      <w:r>
        <w:rPr>
          <w:rFonts w:ascii="Traditional Arabic" w:hAnsi="Traditional Arabic" w:cs="Traditional Arabic" w:hint="cs"/>
          <w:sz w:val="32"/>
          <w:szCs w:val="32"/>
          <w:rtl/>
          <w:lang w:bidi="ar-DZ"/>
        </w:rPr>
        <w:t>إ</w:t>
      </w:r>
      <w:r w:rsidRPr="00586559">
        <w:rPr>
          <w:rFonts w:ascii="Traditional Arabic" w:hAnsi="Traditional Arabic" w:cs="Traditional Arabic"/>
          <w:sz w:val="32"/>
          <w:szCs w:val="32"/>
          <w:rtl/>
          <w:lang w:bidi="ar-DZ"/>
        </w:rPr>
        <w:t>ح</w:t>
      </w:r>
      <w:r>
        <w:rPr>
          <w:rFonts w:ascii="Traditional Arabic" w:hAnsi="Traditional Arabic" w:cs="Traditional Arabic"/>
          <w:sz w:val="32"/>
          <w:szCs w:val="32"/>
          <w:rtl/>
          <w:lang w:bidi="ar-DZ"/>
        </w:rPr>
        <w:t xml:space="preserve">الة القاضي </w:t>
      </w:r>
      <w:proofErr w:type="gramStart"/>
      <w:r>
        <w:rPr>
          <w:rFonts w:ascii="Traditional Arabic" w:hAnsi="Traditional Arabic" w:cs="Traditional Arabic"/>
          <w:sz w:val="32"/>
          <w:szCs w:val="32"/>
          <w:rtl/>
          <w:lang w:bidi="ar-DZ"/>
        </w:rPr>
        <w:t>إلى  القانون</w:t>
      </w:r>
      <w:proofErr w:type="gramEnd"/>
      <w:r>
        <w:rPr>
          <w:rFonts w:ascii="Traditional Arabic" w:hAnsi="Traditional Arabic" w:cs="Traditional Arabic"/>
          <w:sz w:val="32"/>
          <w:szCs w:val="32"/>
          <w:rtl/>
          <w:lang w:bidi="ar-DZ"/>
        </w:rPr>
        <w:t xml:space="preserve"> الطبيعي</w:t>
      </w:r>
      <w:r w:rsidRPr="00586559">
        <w:rPr>
          <w:rFonts w:ascii="Traditional Arabic" w:hAnsi="Traditional Arabic" w:cs="Traditional Arabic"/>
          <w:sz w:val="32"/>
          <w:szCs w:val="32"/>
          <w:rtl/>
          <w:lang w:bidi="ar-DZ"/>
        </w:rPr>
        <w:t xml:space="preserve">وقواعد العدالة ليس له ما يبرره ذلك أن هذه  المادة ذاتها تعتبر مبادئ الشريعة الإسلامية هي المصدر الرسمي الاحتياطي الأول لقانون الجزائري كونه الأكثر دقة والأكثر </w:t>
      </w:r>
      <w:r w:rsidRPr="00586559">
        <w:rPr>
          <w:rFonts w:ascii="Traditional Arabic" w:hAnsi="Traditional Arabic" w:cs="Traditional Arabic" w:hint="cs"/>
          <w:sz w:val="32"/>
          <w:szCs w:val="32"/>
          <w:rtl/>
          <w:lang w:bidi="ar-DZ"/>
        </w:rPr>
        <w:t>انضباطا</w:t>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 xml:space="preserve">كما أن القاضي في ظل مبادئ التشريعية الإسلامية عند إستناطه  لحكم </w:t>
      </w:r>
      <w:r>
        <w:rPr>
          <w:rFonts w:ascii="Traditional Arabic" w:hAnsi="Traditional Arabic" w:cs="Traditional Arabic"/>
          <w:sz w:val="32"/>
          <w:szCs w:val="32"/>
          <w:rtl/>
          <w:lang w:bidi="ar-DZ"/>
        </w:rPr>
        <w:t xml:space="preserve">في المسألة  </w:t>
      </w:r>
      <w:r>
        <w:rPr>
          <w:rFonts w:ascii="Traditional Arabic" w:hAnsi="Traditional Arabic" w:cs="Traditional Arabic"/>
          <w:sz w:val="32"/>
          <w:szCs w:val="32"/>
          <w:rtl/>
          <w:lang w:bidi="ar-DZ"/>
        </w:rPr>
        <w:lastRenderedPageBreak/>
        <w:t>المعروضة له وجب</w:t>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 xml:space="preserve">عليه عدم </w:t>
      </w:r>
      <w:r w:rsidRPr="00586559">
        <w:rPr>
          <w:rFonts w:ascii="Traditional Arabic" w:hAnsi="Traditional Arabic" w:cs="Traditional Arabic" w:hint="cs"/>
          <w:sz w:val="32"/>
          <w:szCs w:val="32"/>
          <w:rtl/>
          <w:lang w:bidi="ar-DZ"/>
        </w:rPr>
        <w:t>الانحراف</w:t>
      </w:r>
      <w:r w:rsidRPr="00586559">
        <w:rPr>
          <w:rFonts w:ascii="Traditional Arabic" w:hAnsi="Traditional Arabic" w:cs="Traditional Arabic"/>
          <w:sz w:val="32"/>
          <w:szCs w:val="32"/>
          <w:rtl/>
          <w:lang w:bidi="ar-DZ"/>
        </w:rPr>
        <w:t xml:space="preserve"> ع</w:t>
      </w:r>
      <w:r>
        <w:rPr>
          <w:rFonts w:ascii="Traditional Arabic" w:hAnsi="Traditional Arabic" w:cs="Traditional Arabic"/>
          <w:sz w:val="32"/>
          <w:szCs w:val="32"/>
          <w:rtl/>
          <w:lang w:bidi="ar-DZ"/>
        </w:rPr>
        <w:t>نها</w:t>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وبذلك فإن مبادئ الشريعة الإسلامية تحل محل مبادئ القانون الطبيعي وقواعد العدالة وغنينا عنها.</w:t>
      </w:r>
      <w:r w:rsidRPr="00586559">
        <w:rPr>
          <w:rStyle w:val="Appelnotedebasdep"/>
          <w:rFonts w:cs="Traditional Arabic"/>
          <w:sz w:val="32"/>
          <w:szCs w:val="32"/>
          <w:rtl/>
          <w:lang w:bidi="ar-DZ"/>
        </w:rPr>
        <w:footnoteReference w:id="63"/>
      </w:r>
    </w:p>
    <w:p w14:paraId="2C461C38" w14:textId="7135C269" w:rsidR="00721FAF" w:rsidRPr="00586559" w:rsidRDefault="00721FAF" w:rsidP="00721FAF">
      <w:pPr>
        <w:bidi/>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ومما سبق نستخلص أن ال</w:t>
      </w:r>
      <w:r>
        <w:rPr>
          <w:rFonts w:ascii="Traditional Arabic" w:hAnsi="Traditional Arabic" w:cs="Traditional Arabic"/>
          <w:sz w:val="32"/>
          <w:szCs w:val="32"/>
          <w:rtl/>
          <w:lang w:bidi="ar-DZ"/>
        </w:rPr>
        <w:t>مصادر الرسمية التي تمت دراستها</w:t>
      </w:r>
      <w:r w:rsidRPr="00586559">
        <w:rPr>
          <w:rFonts w:ascii="Traditional Arabic" w:hAnsi="Traditional Arabic" w:cs="Traditional Arabic"/>
          <w:sz w:val="32"/>
          <w:szCs w:val="32"/>
          <w:rtl/>
          <w:lang w:bidi="ar-DZ"/>
        </w:rPr>
        <w:t>سابقا ليست كافية</w:t>
      </w:r>
      <w:r>
        <w:rPr>
          <w:rFonts w:ascii="Traditional Arabic" w:hAnsi="Traditional Arabic" w:cs="Traditional Arabic" w:hint="cs"/>
          <w:sz w:val="32"/>
          <w:szCs w:val="32"/>
          <w:rtl/>
          <w:lang w:bidi="ar-DZ"/>
        </w:rPr>
        <w:t xml:space="preserve"> أحيانا </w:t>
      </w:r>
      <w:r w:rsidRPr="00586559">
        <w:rPr>
          <w:rFonts w:ascii="Traditional Arabic" w:hAnsi="Traditional Arabic" w:cs="Traditional Arabic"/>
          <w:sz w:val="32"/>
          <w:szCs w:val="32"/>
          <w:rtl/>
          <w:lang w:bidi="ar-DZ"/>
        </w:rPr>
        <w:t>والقاضي وجب</w:t>
      </w:r>
      <w:r>
        <w:rPr>
          <w:rFonts w:ascii="Traditional Arabic" w:hAnsi="Traditional Arabic" w:cs="Traditional Arabic"/>
          <w:sz w:val="32"/>
          <w:szCs w:val="32"/>
          <w:rtl/>
          <w:lang w:bidi="ar-DZ"/>
        </w:rPr>
        <w:t xml:space="preserve"> </w:t>
      </w:r>
      <w:proofErr w:type="gramStart"/>
      <w:r>
        <w:rPr>
          <w:rFonts w:ascii="Traditional Arabic" w:hAnsi="Traditional Arabic" w:cs="Traditional Arabic"/>
          <w:sz w:val="32"/>
          <w:szCs w:val="32"/>
          <w:rtl/>
          <w:lang w:bidi="ar-DZ"/>
        </w:rPr>
        <w:t>عليه  الفضل</w:t>
      </w:r>
      <w:proofErr w:type="gramEnd"/>
      <w:r>
        <w:rPr>
          <w:rFonts w:ascii="Traditional Arabic" w:hAnsi="Traditional Arabic" w:cs="Traditional Arabic"/>
          <w:sz w:val="32"/>
          <w:szCs w:val="32"/>
          <w:rtl/>
          <w:lang w:bidi="ar-DZ"/>
        </w:rPr>
        <w:t xml:space="preserve"> في النزاع المعروض</w:t>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عليه</w:t>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وبذلك لجوئه إل</w:t>
      </w:r>
      <w:r>
        <w:rPr>
          <w:rFonts w:ascii="Traditional Arabic" w:hAnsi="Traditional Arabic" w:cs="Traditional Arabic"/>
          <w:sz w:val="32"/>
          <w:szCs w:val="32"/>
          <w:rtl/>
          <w:lang w:bidi="ar-DZ"/>
        </w:rPr>
        <w:t>ى المصادر الإحتياطية للقانون</w:t>
      </w:r>
      <w:r>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وهي مبادئ  الشريعة الإسلامية ثم مبادئ  العرف وأخير مبادئ القانون الطبيعي و  قواعد العدالة، نظر</w:t>
      </w:r>
      <w:r>
        <w:rPr>
          <w:rFonts w:ascii="Traditional Arabic" w:hAnsi="Traditional Arabic" w:cs="Traditional Arabic" w:hint="cs"/>
          <w:sz w:val="32"/>
          <w:szCs w:val="32"/>
          <w:rtl/>
          <w:lang w:bidi="ar-DZ"/>
        </w:rPr>
        <w:t>ا</w:t>
      </w:r>
      <w:r w:rsidRPr="00586559">
        <w:rPr>
          <w:rFonts w:ascii="Traditional Arabic" w:hAnsi="Traditional Arabic" w:cs="Traditional Arabic"/>
          <w:sz w:val="32"/>
          <w:szCs w:val="32"/>
          <w:rtl/>
          <w:lang w:bidi="ar-DZ"/>
        </w:rPr>
        <w:t xml:space="preserve"> للدور الذي تلعبه في حالة قصور التشريع والتي راعاها  المشرع الجزائري وذكرها بالتدريج حسب مدى خدمتها لتشريع في  ضبط القواعد القانونية والسهر على المحافظة عليها. </w:t>
      </w:r>
    </w:p>
    <w:p w14:paraId="18B56E3B" w14:textId="77777777" w:rsidR="00721FAF" w:rsidRPr="00586559" w:rsidRDefault="00721FAF" w:rsidP="00721FAF">
      <w:pPr>
        <w:bidi/>
        <w:jc w:val="both"/>
        <w:rPr>
          <w:rFonts w:ascii="Traditional Arabic" w:hAnsi="Traditional Arabic" w:cs="Traditional Arabic"/>
          <w:sz w:val="32"/>
          <w:szCs w:val="32"/>
          <w:rtl/>
          <w:lang w:bidi="ar-DZ"/>
        </w:rPr>
      </w:pPr>
    </w:p>
    <w:p w14:paraId="035297C4" w14:textId="77777777" w:rsidR="00721FAF" w:rsidRPr="00586559" w:rsidRDefault="00721FAF" w:rsidP="00721FAF">
      <w:pPr>
        <w:bidi/>
        <w:jc w:val="both"/>
        <w:rPr>
          <w:rFonts w:ascii="Traditional Arabic" w:hAnsi="Traditional Arabic" w:cs="Traditional Arabic"/>
          <w:sz w:val="32"/>
          <w:szCs w:val="32"/>
          <w:rtl/>
          <w:lang w:bidi="ar-DZ"/>
        </w:rPr>
      </w:pPr>
    </w:p>
    <w:p w14:paraId="1294F4E0" w14:textId="77777777" w:rsidR="00721FAF" w:rsidRPr="00586559" w:rsidRDefault="00721FAF" w:rsidP="00721FAF">
      <w:pPr>
        <w:bidi/>
        <w:jc w:val="both"/>
        <w:rPr>
          <w:rFonts w:ascii="Traditional Arabic" w:hAnsi="Traditional Arabic" w:cs="Traditional Arabic"/>
          <w:sz w:val="32"/>
          <w:szCs w:val="32"/>
          <w:rtl/>
          <w:lang w:bidi="ar-DZ"/>
        </w:rPr>
      </w:pPr>
    </w:p>
    <w:p w14:paraId="7782F177" w14:textId="77777777" w:rsidR="00721FAF" w:rsidRDefault="00721FAF" w:rsidP="00721FAF">
      <w:pPr>
        <w:tabs>
          <w:tab w:val="right" w:pos="282"/>
          <w:tab w:val="right" w:pos="423"/>
        </w:tabs>
        <w:bidi/>
        <w:spacing w:after="0"/>
        <w:jc w:val="both"/>
        <w:rPr>
          <w:rFonts w:ascii="Traditional Arabic" w:hAnsi="Traditional Arabic" w:cs="Traditional Arabic"/>
          <w:b/>
          <w:bCs/>
          <w:sz w:val="32"/>
          <w:szCs w:val="32"/>
          <w:u w:val="single"/>
          <w:rtl/>
          <w:lang w:bidi="ar-DZ"/>
        </w:rPr>
      </w:pPr>
    </w:p>
    <w:p w14:paraId="75766CFF" w14:textId="77777777" w:rsidR="00721FAF" w:rsidRDefault="00721FAF" w:rsidP="00721FAF">
      <w:pPr>
        <w:tabs>
          <w:tab w:val="right" w:pos="282"/>
          <w:tab w:val="right" w:pos="423"/>
        </w:tabs>
        <w:bidi/>
        <w:spacing w:after="0"/>
        <w:jc w:val="both"/>
        <w:rPr>
          <w:rFonts w:ascii="Traditional Arabic" w:hAnsi="Traditional Arabic" w:cs="Traditional Arabic"/>
          <w:b/>
          <w:bCs/>
          <w:sz w:val="32"/>
          <w:szCs w:val="32"/>
          <w:u w:val="single"/>
          <w:rtl/>
          <w:lang w:bidi="ar-DZ"/>
        </w:rPr>
      </w:pPr>
    </w:p>
    <w:p w14:paraId="5B405BC3" w14:textId="77777777" w:rsidR="00721FAF" w:rsidRDefault="00721FAF" w:rsidP="00721FAF">
      <w:pPr>
        <w:tabs>
          <w:tab w:val="right" w:pos="282"/>
          <w:tab w:val="right" w:pos="423"/>
        </w:tabs>
        <w:bidi/>
        <w:spacing w:after="0"/>
        <w:jc w:val="both"/>
        <w:rPr>
          <w:rFonts w:ascii="Traditional Arabic" w:hAnsi="Traditional Arabic" w:cs="Traditional Arabic"/>
          <w:b/>
          <w:bCs/>
          <w:sz w:val="32"/>
          <w:szCs w:val="32"/>
          <w:u w:val="single"/>
          <w:rtl/>
          <w:lang w:bidi="ar-DZ"/>
        </w:rPr>
      </w:pPr>
    </w:p>
    <w:p w14:paraId="4F0D1BAF" w14:textId="77777777" w:rsidR="00721FAF" w:rsidRDefault="00721FAF" w:rsidP="00721FAF">
      <w:pPr>
        <w:tabs>
          <w:tab w:val="right" w:pos="282"/>
          <w:tab w:val="right" w:pos="423"/>
        </w:tabs>
        <w:bidi/>
        <w:spacing w:after="0"/>
        <w:jc w:val="both"/>
        <w:rPr>
          <w:rFonts w:ascii="Traditional Arabic" w:hAnsi="Traditional Arabic" w:cs="Traditional Arabic"/>
          <w:b/>
          <w:bCs/>
          <w:sz w:val="32"/>
          <w:szCs w:val="32"/>
          <w:u w:val="single"/>
          <w:rtl/>
          <w:lang w:bidi="ar-DZ"/>
        </w:rPr>
      </w:pPr>
    </w:p>
    <w:p w14:paraId="44EBEC3B" w14:textId="77777777" w:rsidR="00721FAF" w:rsidRDefault="00721FAF" w:rsidP="00721FAF">
      <w:pPr>
        <w:tabs>
          <w:tab w:val="right" w:pos="282"/>
          <w:tab w:val="right" w:pos="423"/>
        </w:tabs>
        <w:bidi/>
        <w:spacing w:after="0"/>
        <w:jc w:val="both"/>
        <w:rPr>
          <w:rFonts w:ascii="Traditional Arabic" w:hAnsi="Traditional Arabic" w:cs="Traditional Arabic"/>
          <w:b/>
          <w:bCs/>
          <w:sz w:val="32"/>
          <w:szCs w:val="32"/>
          <w:u w:val="single"/>
          <w:rtl/>
          <w:lang w:bidi="ar-DZ"/>
        </w:rPr>
      </w:pPr>
    </w:p>
    <w:p w14:paraId="29D25D3D" w14:textId="77777777" w:rsidR="00721FAF" w:rsidRDefault="00721FAF" w:rsidP="00721FAF">
      <w:pPr>
        <w:tabs>
          <w:tab w:val="right" w:pos="282"/>
          <w:tab w:val="right" w:pos="423"/>
        </w:tabs>
        <w:bidi/>
        <w:spacing w:after="0"/>
        <w:jc w:val="both"/>
        <w:rPr>
          <w:rFonts w:ascii="Traditional Arabic" w:hAnsi="Traditional Arabic" w:cs="Traditional Arabic"/>
          <w:b/>
          <w:bCs/>
          <w:sz w:val="32"/>
          <w:szCs w:val="32"/>
          <w:u w:val="single"/>
          <w:rtl/>
          <w:lang w:bidi="ar-DZ"/>
        </w:rPr>
      </w:pPr>
    </w:p>
    <w:p w14:paraId="064FC3C8" w14:textId="77777777" w:rsidR="00721FAF" w:rsidRDefault="00721FAF" w:rsidP="00721FAF">
      <w:pPr>
        <w:tabs>
          <w:tab w:val="right" w:pos="282"/>
          <w:tab w:val="right" w:pos="423"/>
        </w:tabs>
        <w:bidi/>
        <w:spacing w:after="0"/>
        <w:jc w:val="both"/>
        <w:rPr>
          <w:rFonts w:ascii="Traditional Arabic" w:hAnsi="Traditional Arabic" w:cs="Traditional Arabic"/>
          <w:b/>
          <w:bCs/>
          <w:sz w:val="32"/>
          <w:szCs w:val="32"/>
          <w:u w:val="single"/>
          <w:rtl/>
          <w:lang w:bidi="ar-DZ"/>
        </w:rPr>
      </w:pPr>
    </w:p>
    <w:p w14:paraId="3D16823C" w14:textId="77777777" w:rsidR="00721FAF" w:rsidRDefault="00721FAF" w:rsidP="00721FAF">
      <w:pPr>
        <w:tabs>
          <w:tab w:val="right" w:pos="282"/>
          <w:tab w:val="right" w:pos="423"/>
        </w:tabs>
        <w:bidi/>
        <w:spacing w:after="0"/>
        <w:jc w:val="both"/>
        <w:rPr>
          <w:rFonts w:ascii="Traditional Arabic" w:hAnsi="Traditional Arabic" w:cs="Traditional Arabic"/>
          <w:b/>
          <w:bCs/>
          <w:sz w:val="32"/>
          <w:szCs w:val="32"/>
          <w:u w:val="single"/>
          <w:rtl/>
          <w:lang w:bidi="ar-DZ"/>
        </w:rPr>
      </w:pPr>
    </w:p>
    <w:p w14:paraId="238F0294" w14:textId="77777777" w:rsidR="00721FAF" w:rsidRDefault="00721FAF" w:rsidP="00721FAF">
      <w:pPr>
        <w:tabs>
          <w:tab w:val="right" w:pos="282"/>
          <w:tab w:val="right" w:pos="423"/>
        </w:tabs>
        <w:bidi/>
        <w:spacing w:after="0"/>
        <w:jc w:val="both"/>
        <w:rPr>
          <w:rFonts w:ascii="Traditional Arabic" w:hAnsi="Traditional Arabic" w:cs="Traditional Arabic"/>
          <w:b/>
          <w:bCs/>
          <w:sz w:val="32"/>
          <w:szCs w:val="32"/>
          <w:u w:val="single"/>
          <w:rtl/>
          <w:lang w:bidi="ar-DZ"/>
        </w:rPr>
      </w:pPr>
    </w:p>
    <w:p w14:paraId="4062A5E2" w14:textId="77777777" w:rsidR="00721FAF" w:rsidRDefault="00721FAF" w:rsidP="00721FAF">
      <w:pPr>
        <w:tabs>
          <w:tab w:val="right" w:pos="282"/>
          <w:tab w:val="right" w:pos="423"/>
        </w:tabs>
        <w:bidi/>
        <w:spacing w:after="0"/>
        <w:jc w:val="both"/>
        <w:rPr>
          <w:rFonts w:ascii="Traditional Arabic" w:hAnsi="Traditional Arabic" w:cs="Traditional Arabic"/>
          <w:b/>
          <w:bCs/>
          <w:sz w:val="32"/>
          <w:szCs w:val="32"/>
          <w:u w:val="single"/>
          <w:rtl/>
          <w:lang w:bidi="ar-DZ"/>
        </w:rPr>
      </w:pPr>
    </w:p>
    <w:p w14:paraId="238298D5" w14:textId="77777777" w:rsidR="00721FAF" w:rsidRDefault="00721FAF" w:rsidP="00721FAF">
      <w:pPr>
        <w:tabs>
          <w:tab w:val="right" w:pos="282"/>
          <w:tab w:val="right" w:pos="423"/>
        </w:tabs>
        <w:bidi/>
        <w:spacing w:after="0"/>
        <w:jc w:val="both"/>
        <w:rPr>
          <w:rFonts w:ascii="Traditional Arabic" w:hAnsi="Traditional Arabic" w:cs="Traditional Arabic"/>
          <w:b/>
          <w:bCs/>
          <w:sz w:val="32"/>
          <w:szCs w:val="32"/>
          <w:u w:val="single"/>
          <w:rtl/>
          <w:lang w:bidi="ar-DZ"/>
        </w:rPr>
      </w:pPr>
    </w:p>
    <w:p w14:paraId="642DF307" w14:textId="77777777" w:rsidR="00721FAF" w:rsidRDefault="00721FAF" w:rsidP="00721FAF">
      <w:pPr>
        <w:tabs>
          <w:tab w:val="right" w:pos="282"/>
          <w:tab w:val="right" w:pos="423"/>
        </w:tabs>
        <w:bidi/>
        <w:spacing w:after="0"/>
        <w:jc w:val="both"/>
        <w:rPr>
          <w:rFonts w:ascii="Traditional Arabic" w:hAnsi="Traditional Arabic" w:cs="Traditional Arabic"/>
          <w:b/>
          <w:bCs/>
          <w:sz w:val="32"/>
          <w:szCs w:val="32"/>
          <w:u w:val="single"/>
          <w:rtl/>
          <w:lang w:bidi="ar-DZ"/>
        </w:rPr>
      </w:pPr>
    </w:p>
    <w:p w14:paraId="5BAC67F6" w14:textId="77777777" w:rsidR="00721FAF" w:rsidRPr="000318F1" w:rsidRDefault="00721FAF" w:rsidP="00721FAF">
      <w:pPr>
        <w:bidi/>
        <w:spacing w:after="0"/>
        <w:jc w:val="both"/>
        <w:rPr>
          <w:rFonts w:ascii="Traditional Arabic" w:hAnsi="Traditional Arabic" w:cs="Traditional Arabic"/>
          <w:b/>
          <w:bCs/>
          <w:sz w:val="44"/>
          <w:szCs w:val="44"/>
          <w:u w:val="single"/>
          <w:rtl/>
          <w:lang w:bidi="ar-DZ"/>
        </w:rPr>
      </w:pPr>
    </w:p>
    <w:sectPr w:rsidR="00721FAF" w:rsidRPr="000318F1" w:rsidSect="00933ABE">
      <w:footerReference w:type="default" r:id="rId8"/>
      <w:footnotePr>
        <w:numRestart w:val="eachPage"/>
      </w:footnotePr>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5FB39" w14:textId="77777777" w:rsidR="002E6E8D" w:rsidRDefault="002E6E8D" w:rsidP="008829CF">
      <w:pPr>
        <w:spacing w:after="0" w:line="240" w:lineRule="auto"/>
      </w:pPr>
      <w:r>
        <w:separator/>
      </w:r>
    </w:p>
  </w:endnote>
  <w:endnote w:type="continuationSeparator" w:id="0">
    <w:p w14:paraId="269C6735" w14:textId="77777777" w:rsidR="002E6E8D" w:rsidRDefault="002E6E8D" w:rsidP="0088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5668872"/>
      <w:docPartObj>
        <w:docPartGallery w:val="Page Numbers (Bottom of Page)"/>
        <w:docPartUnique/>
      </w:docPartObj>
    </w:sdtPr>
    <w:sdtEndPr/>
    <w:sdtContent>
      <w:p w14:paraId="63E62CA7" w14:textId="77777777" w:rsidR="00B547F2" w:rsidRDefault="00B547F2" w:rsidP="00D758A2">
        <w:pPr>
          <w:pStyle w:val="Pieddepage"/>
          <w:jc w:val="center"/>
        </w:pPr>
        <w:r>
          <w:t>[</w:t>
        </w:r>
        <w:r w:rsidR="00305459">
          <w:fldChar w:fldCharType="begin"/>
        </w:r>
        <w:r w:rsidR="00305459">
          <w:instrText>PAGE   \* MERGEFORMAT</w:instrText>
        </w:r>
        <w:r w:rsidR="00305459">
          <w:fldChar w:fldCharType="separate"/>
        </w:r>
        <w:r w:rsidR="0067742D">
          <w:rPr>
            <w:noProof/>
          </w:rPr>
          <w:t>15</w:t>
        </w:r>
        <w:r w:rsidR="00305459">
          <w:rPr>
            <w:noProof/>
          </w:rPr>
          <w:fldChar w:fldCharType="end"/>
        </w:r>
        <w:r>
          <w:t>]</w:t>
        </w:r>
      </w:p>
    </w:sdtContent>
  </w:sdt>
  <w:p w14:paraId="104BDF48" w14:textId="77777777" w:rsidR="00B547F2" w:rsidRDefault="00B547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24C80" w14:textId="77777777" w:rsidR="002E6E8D" w:rsidRDefault="002E6E8D" w:rsidP="008829CF">
      <w:pPr>
        <w:spacing w:after="0" w:line="240" w:lineRule="auto"/>
      </w:pPr>
      <w:r>
        <w:separator/>
      </w:r>
    </w:p>
  </w:footnote>
  <w:footnote w:type="continuationSeparator" w:id="0">
    <w:p w14:paraId="75C363E5" w14:textId="77777777" w:rsidR="002E6E8D" w:rsidRDefault="002E6E8D" w:rsidP="008829CF">
      <w:pPr>
        <w:spacing w:after="0" w:line="240" w:lineRule="auto"/>
      </w:pPr>
      <w:r>
        <w:continuationSeparator/>
      </w:r>
    </w:p>
  </w:footnote>
  <w:footnote w:id="1">
    <w:p w14:paraId="51D1309A" w14:textId="77777777" w:rsidR="00721FAF" w:rsidRPr="000B2DCA" w:rsidRDefault="00721FAF" w:rsidP="00721FAF">
      <w:pPr>
        <w:pStyle w:val="Notedebasdepage"/>
        <w:bidi/>
        <w:jc w:val="both"/>
        <w:rPr>
          <w:rtl/>
          <w:lang w:bidi="ar-DZ"/>
        </w:rPr>
      </w:pPr>
      <w:r>
        <w:rPr>
          <w:rStyle w:val="Appelnotedebasdep"/>
        </w:rPr>
        <w:footnoteRef/>
      </w:r>
      <w:r w:rsidRPr="000B2DCA">
        <w:rPr>
          <w:rFonts w:ascii="Traditional Arabic" w:hAnsi="Traditional Arabic" w:cs="Traditional Arabic"/>
          <w:sz w:val="24"/>
          <w:szCs w:val="24"/>
          <w:rtl/>
          <w:lang w:bidi="ar-DZ"/>
        </w:rPr>
        <w:t>توفيق حسن فرح، المدخل للعلوم القانونية، المرجع السابق، ص 61</w:t>
      </w:r>
    </w:p>
  </w:footnote>
  <w:footnote w:id="2">
    <w:p w14:paraId="614274B6" w14:textId="77777777" w:rsidR="00721FAF" w:rsidRPr="00F109D5" w:rsidRDefault="00721FAF" w:rsidP="00721FAF">
      <w:pPr>
        <w:pStyle w:val="Notedebasdepage"/>
        <w:bidi/>
        <w:jc w:val="both"/>
        <w:rPr>
          <w:rFonts w:ascii="Traditional Arabic" w:hAnsi="Traditional Arabic" w:cs="Traditional Arabic"/>
          <w:sz w:val="24"/>
          <w:szCs w:val="24"/>
          <w:rtl/>
          <w:lang w:bidi="ar-DZ"/>
        </w:rPr>
      </w:pPr>
      <w:r w:rsidRPr="00F109D5">
        <w:rPr>
          <w:rFonts w:ascii="Traditional Arabic" w:hAnsi="Traditional Arabic" w:cs="Traditional Arabic"/>
          <w:sz w:val="24"/>
          <w:szCs w:val="24"/>
          <w:rtl/>
        </w:rPr>
        <w:t xml:space="preserve"> عمار بوضياف، النظرية العامة للقانون، المرجع السابق، ص 84.</w:t>
      </w:r>
      <w:r w:rsidRPr="00F109D5">
        <w:rPr>
          <w:rStyle w:val="Appelnotedebasdep"/>
          <w:rFonts w:cs="Traditional Arabic"/>
          <w:szCs w:val="24"/>
        </w:rPr>
        <w:footnoteRef/>
      </w:r>
    </w:p>
  </w:footnote>
  <w:footnote w:id="3">
    <w:p w14:paraId="1D202DB6" w14:textId="77777777" w:rsidR="00721FAF" w:rsidRPr="00A9422C" w:rsidRDefault="00721FAF" w:rsidP="00721FAF">
      <w:pPr>
        <w:pStyle w:val="Notedebasdepage"/>
        <w:bidi/>
        <w:jc w:val="both"/>
        <w:rPr>
          <w:rtl/>
          <w:lang w:bidi="ar-DZ"/>
        </w:rPr>
      </w:pPr>
      <w:r>
        <w:rPr>
          <w:rStyle w:val="Appelnotedebasdep"/>
        </w:rPr>
        <w:footnoteRef/>
      </w:r>
      <w:r w:rsidRPr="00A9422C">
        <w:rPr>
          <w:rFonts w:ascii="Traditional Arabic" w:hAnsi="Traditional Arabic" w:cs="Traditional Arabic"/>
          <w:sz w:val="24"/>
          <w:szCs w:val="24"/>
          <w:rtl/>
          <w:lang w:bidi="ar-DZ"/>
        </w:rPr>
        <w:t>حسن كيرة، المدخل إلى القانون، ط6، منشأة المعارف، 1993 ص159</w:t>
      </w:r>
    </w:p>
  </w:footnote>
  <w:footnote w:id="4">
    <w:p w14:paraId="76865D74" w14:textId="77777777" w:rsidR="00721FAF" w:rsidRPr="00495B8C" w:rsidRDefault="00721FAF" w:rsidP="00721FAF">
      <w:pPr>
        <w:pStyle w:val="Notedebasdepage"/>
        <w:bidi/>
        <w:jc w:val="both"/>
        <w:rPr>
          <w:rFonts w:ascii="Traditional Arabic" w:hAnsi="Traditional Arabic" w:cs="Traditional Arabic"/>
          <w:sz w:val="24"/>
          <w:szCs w:val="24"/>
          <w:rtl/>
          <w:lang w:bidi="ar-DZ"/>
        </w:rPr>
      </w:pPr>
      <w:r w:rsidRPr="00495B8C">
        <w:rPr>
          <w:rStyle w:val="Appelnotedebasdep"/>
          <w:rFonts w:cs="Traditional Arabic"/>
          <w:szCs w:val="24"/>
        </w:rPr>
        <w:footnoteRef/>
      </w:r>
      <w:r w:rsidRPr="00495B8C">
        <w:rPr>
          <w:rFonts w:ascii="Traditional Arabic" w:hAnsi="Traditional Arabic" w:cs="Traditional Arabic"/>
          <w:sz w:val="24"/>
          <w:szCs w:val="24"/>
          <w:rtl/>
        </w:rPr>
        <w:t>محمد سعيد جعفور، المرجع السابق، ص 3</w:t>
      </w:r>
      <w:r>
        <w:rPr>
          <w:rFonts w:ascii="Traditional Arabic" w:hAnsi="Traditional Arabic" w:cs="Traditional Arabic" w:hint="cs"/>
          <w:sz w:val="24"/>
          <w:szCs w:val="24"/>
          <w:rtl/>
        </w:rPr>
        <w:t>8</w:t>
      </w:r>
    </w:p>
  </w:footnote>
  <w:footnote w:id="5">
    <w:p w14:paraId="1BBC3024" w14:textId="77777777" w:rsidR="00721FAF" w:rsidRPr="00F07030" w:rsidRDefault="00721FAF" w:rsidP="00721FAF">
      <w:pPr>
        <w:pStyle w:val="Notedebasdepage"/>
        <w:bidi/>
        <w:spacing w:line="276" w:lineRule="auto"/>
        <w:rPr>
          <w:rFonts w:ascii="Simplified Arabic" w:hAnsi="Simplified Arabic" w:cs="Simplified Arabic"/>
          <w:sz w:val="24"/>
          <w:szCs w:val="24"/>
          <w:rtl/>
          <w:lang w:bidi="ar-DZ"/>
        </w:rPr>
      </w:pPr>
      <w:r w:rsidRPr="00F07030">
        <w:rPr>
          <w:rStyle w:val="Appelnotedebasdep"/>
          <w:rFonts w:ascii="Simplified Arabic" w:hAnsi="Simplified Arabic" w:cs="Simplified Arabic"/>
          <w:szCs w:val="24"/>
        </w:rPr>
        <w:footnoteRef/>
      </w:r>
      <w:r>
        <w:rPr>
          <w:rFonts w:ascii="Simplified Arabic" w:hAnsi="Simplified Arabic" w:cs="Simplified Arabic"/>
          <w:sz w:val="24"/>
          <w:szCs w:val="24"/>
          <w:rtl/>
          <w:lang w:bidi="ar-DZ"/>
        </w:rPr>
        <w:t xml:space="preserve">- </w:t>
      </w:r>
      <w:r w:rsidRPr="00B71679">
        <w:rPr>
          <w:rFonts w:ascii="Traditional Arabic" w:hAnsi="Traditional Arabic" w:cs="Traditional Arabic"/>
          <w:sz w:val="24"/>
          <w:szCs w:val="24"/>
          <w:rtl/>
          <w:lang w:bidi="ar-DZ"/>
        </w:rPr>
        <w:t>عمار بوضياف، المدخل إلى العلوم القانونية نظرية العامة للقانون، الطبعة الرابعة، صور للتوزيع والنشر، 2014</w:t>
      </w:r>
      <w:r w:rsidRPr="00F07030">
        <w:rPr>
          <w:rFonts w:ascii="Simplified Arabic" w:hAnsi="Simplified Arabic" w:cs="Simplified Arabic"/>
          <w:sz w:val="24"/>
          <w:szCs w:val="24"/>
          <w:rtl/>
          <w:lang w:bidi="ar-DZ"/>
        </w:rPr>
        <w:t>.</w:t>
      </w:r>
    </w:p>
  </w:footnote>
  <w:footnote w:id="6">
    <w:p w14:paraId="1D8F9871" w14:textId="77777777" w:rsidR="00721FAF" w:rsidRPr="00F07030" w:rsidRDefault="00721FAF" w:rsidP="00721FAF">
      <w:pPr>
        <w:pStyle w:val="Notedebasdepage"/>
        <w:bidi/>
        <w:spacing w:line="276" w:lineRule="auto"/>
        <w:rPr>
          <w:rFonts w:ascii="Simplified Arabic" w:hAnsi="Simplified Arabic" w:cs="Simplified Arabic"/>
          <w:sz w:val="24"/>
          <w:szCs w:val="24"/>
          <w:rtl/>
          <w:lang w:bidi="ar-DZ"/>
        </w:rPr>
      </w:pPr>
      <w:r w:rsidRPr="00F07030">
        <w:rPr>
          <w:rStyle w:val="Appelnotedebasdep"/>
          <w:rFonts w:ascii="Simplified Arabic" w:hAnsi="Simplified Arabic" w:cs="Simplified Arabic"/>
          <w:szCs w:val="24"/>
        </w:rPr>
        <w:footnoteRef/>
      </w:r>
      <w:r>
        <w:rPr>
          <w:rFonts w:ascii="Traditional Arabic" w:hAnsi="Traditional Arabic" w:cs="Traditional Arabic" w:hint="cs"/>
          <w:sz w:val="24"/>
          <w:szCs w:val="24"/>
          <w:rtl/>
          <w:lang w:bidi="ar-DZ"/>
        </w:rPr>
        <w:t xml:space="preserve"> م</w:t>
      </w:r>
      <w:r w:rsidRPr="00495B8C">
        <w:rPr>
          <w:rFonts w:ascii="Traditional Arabic" w:hAnsi="Traditional Arabic" w:cs="Traditional Arabic"/>
          <w:sz w:val="24"/>
          <w:szCs w:val="24"/>
          <w:rtl/>
          <w:lang w:bidi="ar-DZ"/>
        </w:rPr>
        <w:t>حمد سعيد جعفور، الوحيز في نظرية القانون، دار هومي للطابعة والنشر والتوزيع الجزائر، 2004.</w:t>
      </w:r>
    </w:p>
  </w:footnote>
  <w:footnote w:id="7">
    <w:p w14:paraId="28D7E5D8" w14:textId="77777777" w:rsidR="00721FAF" w:rsidRPr="002649D8" w:rsidRDefault="00721FAF" w:rsidP="00721FAF">
      <w:pPr>
        <w:pStyle w:val="Notedebasdepage"/>
        <w:bidi/>
        <w:rPr>
          <w:rFonts w:ascii="Traditional Arabic" w:hAnsi="Traditional Arabic" w:cs="Traditional Arabic"/>
          <w:sz w:val="24"/>
          <w:szCs w:val="24"/>
          <w:rtl/>
          <w:lang w:bidi="ar-DZ"/>
        </w:rPr>
      </w:pPr>
      <w:r w:rsidRPr="002649D8">
        <w:rPr>
          <w:rStyle w:val="Appelnotedebasdep"/>
          <w:rFonts w:cs="Traditional Arabic"/>
          <w:szCs w:val="24"/>
        </w:rPr>
        <w:footnoteRef/>
      </w:r>
      <w:r w:rsidRPr="002649D8">
        <w:rPr>
          <w:rFonts w:ascii="Traditional Arabic" w:hAnsi="Traditional Arabic" w:cs="Traditional Arabic"/>
          <w:sz w:val="24"/>
          <w:szCs w:val="24"/>
          <w:rtl/>
        </w:rPr>
        <w:t>عمار بو ضياف، النظرية العامة للقانون، المرجع السابق، ص88.</w:t>
      </w:r>
    </w:p>
  </w:footnote>
  <w:footnote w:id="8">
    <w:p w14:paraId="7D994B2F" w14:textId="77777777" w:rsidR="00721FAF" w:rsidRPr="002649D8" w:rsidRDefault="00721FAF" w:rsidP="00721FAF">
      <w:pPr>
        <w:pStyle w:val="Notedebasdepage"/>
        <w:bidi/>
        <w:jc w:val="both"/>
        <w:rPr>
          <w:rFonts w:ascii="Traditional Arabic" w:hAnsi="Traditional Arabic" w:cs="Traditional Arabic"/>
          <w:sz w:val="24"/>
          <w:szCs w:val="24"/>
          <w:rtl/>
          <w:lang w:bidi="ar-DZ"/>
        </w:rPr>
      </w:pPr>
      <w:r w:rsidRPr="002649D8">
        <w:rPr>
          <w:rStyle w:val="Appelnotedebasdep"/>
          <w:rFonts w:cs="Traditional Arabic"/>
          <w:szCs w:val="24"/>
        </w:rPr>
        <w:footnoteRef/>
      </w:r>
      <w:r>
        <w:rPr>
          <w:rFonts w:ascii="Traditional Arabic" w:hAnsi="Traditional Arabic" w:cs="Traditional Arabic"/>
          <w:sz w:val="24"/>
          <w:szCs w:val="24"/>
          <w:rtl/>
          <w:lang w:bidi="ar-DZ"/>
        </w:rPr>
        <w:t>السعيدأبو ال</w:t>
      </w:r>
      <w:r>
        <w:rPr>
          <w:rFonts w:ascii="Traditional Arabic" w:hAnsi="Traditional Arabic" w:cs="Traditional Arabic" w:hint="cs"/>
          <w:sz w:val="24"/>
          <w:szCs w:val="24"/>
          <w:rtl/>
          <w:lang w:bidi="ar-DZ"/>
        </w:rPr>
        <w:t>سعير</w:t>
      </w:r>
      <w:r w:rsidRPr="002649D8">
        <w:rPr>
          <w:rFonts w:ascii="Traditional Arabic" w:hAnsi="Traditional Arabic" w:cs="Traditional Arabic"/>
          <w:sz w:val="24"/>
          <w:szCs w:val="24"/>
          <w:rtl/>
          <w:lang w:bidi="ar-DZ"/>
        </w:rPr>
        <w:t>، المرجع السابق، ص 150</w:t>
      </w:r>
    </w:p>
  </w:footnote>
  <w:footnote w:id="9">
    <w:p w14:paraId="7CE6415B" w14:textId="77777777" w:rsidR="00721FAF" w:rsidRPr="002649D8" w:rsidRDefault="00721FAF" w:rsidP="00721FAF">
      <w:pPr>
        <w:pStyle w:val="Notedebasdepage"/>
        <w:bidi/>
        <w:jc w:val="both"/>
        <w:rPr>
          <w:rFonts w:ascii="Traditional Arabic" w:hAnsi="Traditional Arabic" w:cs="Traditional Arabic"/>
          <w:sz w:val="24"/>
          <w:szCs w:val="24"/>
          <w:rtl/>
        </w:rPr>
      </w:pPr>
      <w:r>
        <w:rPr>
          <w:rStyle w:val="Appelnotedebasdep"/>
        </w:rPr>
        <w:footnoteRef/>
      </w:r>
      <w:r>
        <w:rPr>
          <w:rFonts w:ascii="Traditional Arabic" w:hAnsi="Traditional Arabic" w:cs="Traditional Arabic" w:hint="cs"/>
          <w:sz w:val="24"/>
          <w:szCs w:val="24"/>
          <w:rtl/>
        </w:rPr>
        <w:t>لقد نصت المادة 132 من دستور 1996 المعاهدات التي تصادق عليها رئيس الجمهورية حسب الشروط المنصوص عليها في الدستور</w:t>
      </w:r>
    </w:p>
  </w:footnote>
  <w:footnote w:id="10">
    <w:p w14:paraId="286646DB" w14:textId="77777777" w:rsidR="00721FAF" w:rsidRPr="004C7F14" w:rsidRDefault="00721FAF" w:rsidP="00721FAF">
      <w:pPr>
        <w:pStyle w:val="Notedebasdepage"/>
        <w:bidi/>
        <w:jc w:val="both"/>
        <w:rPr>
          <w:rFonts w:ascii="Traditional Arabic" w:hAnsi="Traditional Arabic" w:cs="Traditional Arabic"/>
          <w:sz w:val="24"/>
          <w:szCs w:val="24"/>
          <w:rtl/>
          <w:lang w:bidi="ar-DZ"/>
        </w:rPr>
      </w:pPr>
      <w:r w:rsidRPr="004C7F14">
        <w:rPr>
          <w:rStyle w:val="Appelnotedebasdep"/>
          <w:rFonts w:cs="Traditional Arabic"/>
          <w:szCs w:val="24"/>
        </w:rPr>
        <w:footnoteRef/>
      </w:r>
      <w:r w:rsidRPr="004C7F14">
        <w:rPr>
          <w:rFonts w:ascii="Traditional Arabic" w:hAnsi="Traditional Arabic" w:cs="Traditional Arabic"/>
          <w:sz w:val="24"/>
          <w:szCs w:val="24"/>
          <w:rtl/>
          <w:lang w:bidi="ar-DZ"/>
        </w:rPr>
        <w:t xml:space="preserve">نصت المادة </w:t>
      </w:r>
      <w:proofErr w:type="gramStart"/>
      <w:r w:rsidRPr="004C7F14">
        <w:rPr>
          <w:rFonts w:ascii="Traditional Arabic" w:hAnsi="Traditional Arabic" w:cs="Traditional Arabic"/>
          <w:sz w:val="24"/>
          <w:szCs w:val="24"/>
          <w:rtl/>
          <w:lang w:bidi="ar-DZ"/>
        </w:rPr>
        <w:t>77  من</w:t>
      </w:r>
      <w:proofErr w:type="gramEnd"/>
      <w:r w:rsidRPr="004C7F14">
        <w:rPr>
          <w:rFonts w:ascii="Traditional Arabic" w:hAnsi="Traditional Arabic" w:cs="Traditional Arabic"/>
          <w:sz w:val="24"/>
          <w:szCs w:val="24"/>
          <w:rtl/>
          <w:lang w:bidi="ar-DZ"/>
        </w:rPr>
        <w:t xml:space="preserve"> دستور 1996 على ان  رئيس الجمهورية يبرم معاهدات وتصادق  عليها.</w:t>
      </w:r>
    </w:p>
  </w:footnote>
  <w:footnote w:id="11">
    <w:p w14:paraId="76B910B4" w14:textId="77777777" w:rsidR="00721FAF" w:rsidRDefault="00721FAF" w:rsidP="00721FAF">
      <w:pPr>
        <w:pStyle w:val="Notedebasdepage"/>
        <w:bidi/>
        <w:jc w:val="both"/>
        <w:rPr>
          <w:rtl/>
          <w:lang w:bidi="ar-DZ"/>
        </w:rPr>
      </w:pPr>
      <w:r>
        <w:rPr>
          <w:rStyle w:val="Appelnotedebasdep"/>
        </w:rPr>
        <w:footnoteRef/>
      </w:r>
      <w:r>
        <w:rPr>
          <w:rFonts w:hint="cs"/>
          <w:rtl/>
        </w:rPr>
        <w:t xml:space="preserve">  عمار بوضياف، </w:t>
      </w:r>
      <w:proofErr w:type="gramStart"/>
      <w:r>
        <w:rPr>
          <w:rFonts w:hint="cs"/>
          <w:rtl/>
        </w:rPr>
        <w:t>النظرية  العامة</w:t>
      </w:r>
      <w:proofErr w:type="gramEnd"/>
      <w:r>
        <w:rPr>
          <w:rFonts w:hint="cs"/>
          <w:rtl/>
        </w:rPr>
        <w:t xml:space="preserve"> للقانون، المرجع السابق، ص91.</w:t>
      </w:r>
    </w:p>
  </w:footnote>
  <w:footnote w:id="12">
    <w:p w14:paraId="34C2BEBB" w14:textId="77777777" w:rsidR="00721FAF" w:rsidRDefault="00721FAF" w:rsidP="00721FAF">
      <w:pPr>
        <w:pStyle w:val="Notedebasdepage"/>
        <w:bidi/>
        <w:jc w:val="both"/>
        <w:rPr>
          <w:rtl/>
          <w:lang w:bidi="ar-DZ"/>
        </w:rPr>
      </w:pPr>
      <w:r>
        <w:rPr>
          <w:rStyle w:val="Appelnotedebasdep"/>
        </w:rPr>
        <w:footnoteRef/>
      </w:r>
      <w:r>
        <w:rPr>
          <w:rFonts w:hint="cs"/>
          <w:rtl/>
          <w:lang w:bidi="ar-DZ"/>
        </w:rPr>
        <w:t xml:space="preserve"> سمير تناغو، النظرية العامة للقانون، المرجع السابق، ص 80.</w:t>
      </w:r>
    </w:p>
  </w:footnote>
  <w:footnote w:id="13">
    <w:p w14:paraId="2E1BD0CB" w14:textId="77777777" w:rsidR="00721FAF" w:rsidRPr="00256E9E" w:rsidRDefault="00721FAF" w:rsidP="00721FAF">
      <w:pPr>
        <w:pStyle w:val="Notedebasdepage"/>
        <w:bidi/>
        <w:jc w:val="both"/>
        <w:rPr>
          <w:rtl/>
          <w:lang w:bidi="ar-DZ"/>
        </w:rPr>
      </w:pPr>
      <w:r>
        <w:rPr>
          <w:rStyle w:val="Appelnotedebasdep"/>
        </w:rPr>
        <w:footnoteRef/>
      </w:r>
      <w:r>
        <w:rPr>
          <w:rFonts w:hint="cs"/>
          <w:rtl/>
        </w:rPr>
        <w:t xml:space="preserve"> كما </w:t>
      </w:r>
      <w:r w:rsidRPr="00256E9E">
        <w:rPr>
          <w:rFonts w:cs="Arial" w:hint="cs"/>
          <w:rtl/>
        </w:rPr>
        <w:t>نصتالمادة</w:t>
      </w:r>
      <w:r w:rsidRPr="00256E9E">
        <w:rPr>
          <w:rFonts w:cs="Arial"/>
          <w:rtl/>
        </w:rPr>
        <w:t xml:space="preserve"> 124</w:t>
      </w:r>
      <w:r>
        <w:rPr>
          <w:rFonts w:cs="Arial" w:hint="cs"/>
          <w:rtl/>
        </w:rPr>
        <w:t xml:space="preserve"> من ذات النص على أنها تعد لاغية الأوامر التي لا يوقف عليها البرلمان.</w:t>
      </w:r>
    </w:p>
  </w:footnote>
  <w:footnote w:id="14">
    <w:p w14:paraId="7C25D2CF" w14:textId="77777777" w:rsidR="00721FAF" w:rsidRDefault="00721FAF" w:rsidP="00721FAF">
      <w:pPr>
        <w:pStyle w:val="Notedebasdepage"/>
        <w:bidi/>
        <w:jc w:val="both"/>
        <w:rPr>
          <w:rtl/>
          <w:lang w:bidi="ar-DZ"/>
        </w:rPr>
      </w:pPr>
      <w:r>
        <w:rPr>
          <w:rStyle w:val="Appelnotedebasdep"/>
        </w:rPr>
        <w:footnoteRef/>
      </w:r>
      <w:r>
        <w:rPr>
          <w:rFonts w:hint="cs"/>
          <w:rtl/>
        </w:rPr>
        <w:t xml:space="preserve"> سمير تناغو، ال النظرية العامة للقانون، المرجع السابق، ص326.</w:t>
      </w:r>
    </w:p>
  </w:footnote>
  <w:footnote w:id="15">
    <w:p w14:paraId="521551F3" w14:textId="77777777" w:rsidR="00721FAF" w:rsidRPr="002377DA" w:rsidRDefault="00721FAF" w:rsidP="00721FAF">
      <w:pPr>
        <w:pStyle w:val="Notedebasdepage"/>
        <w:bidi/>
        <w:jc w:val="both"/>
        <w:rPr>
          <w:rtl/>
          <w:lang w:bidi="ar-DZ"/>
        </w:rPr>
      </w:pPr>
      <w:r>
        <w:rPr>
          <w:rStyle w:val="Appelnotedebasdep"/>
        </w:rPr>
        <w:footnoteRef/>
      </w:r>
      <w:proofErr w:type="gramStart"/>
      <w:r>
        <w:rPr>
          <w:rFonts w:hint="cs"/>
          <w:rtl/>
          <w:lang w:bidi="ar-DZ"/>
        </w:rPr>
        <w:t>خليل  أحمد</w:t>
      </w:r>
      <w:proofErr w:type="gramEnd"/>
      <w:r>
        <w:rPr>
          <w:rFonts w:hint="cs"/>
          <w:rtl/>
          <w:lang w:bidi="ar-DZ"/>
        </w:rPr>
        <w:t xml:space="preserve"> حسن قدادة، المدخل للعلوم القانونية، المرجع السابق، ص 155</w:t>
      </w:r>
    </w:p>
  </w:footnote>
  <w:footnote w:id="16">
    <w:p w14:paraId="16F5AFC5" w14:textId="77777777" w:rsidR="00721FAF" w:rsidRPr="001F2D87" w:rsidRDefault="00721FAF" w:rsidP="00721FAF">
      <w:pPr>
        <w:pStyle w:val="Notedebasdepage"/>
        <w:bidi/>
        <w:jc w:val="both"/>
        <w:rPr>
          <w:rtl/>
          <w:lang w:bidi="ar-DZ"/>
        </w:rPr>
      </w:pPr>
      <w:r>
        <w:rPr>
          <w:rStyle w:val="Appelnotedebasdep"/>
        </w:rPr>
        <w:footnoteRef/>
      </w:r>
      <w:proofErr w:type="gramStart"/>
      <w:r w:rsidRPr="001F2D87">
        <w:rPr>
          <w:rFonts w:cs="Arial" w:hint="cs"/>
          <w:rtl/>
        </w:rPr>
        <w:t>خليلأحمدحسن</w:t>
      </w:r>
      <w:r>
        <w:rPr>
          <w:rFonts w:cs="Arial" w:hint="cs"/>
          <w:rtl/>
        </w:rPr>
        <w:t>قداد</w:t>
      </w:r>
      <w:r w:rsidRPr="001F2D87">
        <w:rPr>
          <w:rFonts w:cs="Arial" w:hint="cs"/>
          <w:rtl/>
        </w:rPr>
        <w:t>ة،المرجعالسابق</w:t>
      </w:r>
      <w:proofErr w:type="gramEnd"/>
      <w:r w:rsidRPr="001F2D87">
        <w:rPr>
          <w:rFonts w:cs="Arial" w:hint="cs"/>
          <w:rtl/>
        </w:rPr>
        <w:t>،ص</w:t>
      </w:r>
      <w:r w:rsidRPr="001F2D87">
        <w:rPr>
          <w:rFonts w:cs="Arial"/>
          <w:rtl/>
        </w:rPr>
        <w:t xml:space="preserve"> 156</w:t>
      </w:r>
    </w:p>
  </w:footnote>
  <w:footnote w:id="17">
    <w:p w14:paraId="6A64DFE5" w14:textId="77777777" w:rsidR="00721FAF" w:rsidRPr="001029E4" w:rsidRDefault="00721FAF" w:rsidP="00721FAF">
      <w:pPr>
        <w:pStyle w:val="Notedebasdepage"/>
        <w:bidi/>
        <w:jc w:val="both"/>
        <w:rPr>
          <w:rFonts w:ascii="Traditional Arabic" w:hAnsi="Traditional Arabic" w:cs="Traditional Arabic"/>
          <w:sz w:val="24"/>
          <w:szCs w:val="24"/>
          <w:rtl/>
          <w:lang w:bidi="ar-DZ"/>
        </w:rPr>
      </w:pPr>
      <w:r w:rsidRPr="001029E4">
        <w:rPr>
          <w:rStyle w:val="Appelnotedebasdep"/>
          <w:rFonts w:cs="Traditional Arabic"/>
          <w:szCs w:val="24"/>
        </w:rPr>
        <w:footnoteRef/>
      </w:r>
      <w:r w:rsidRPr="001029E4">
        <w:rPr>
          <w:rFonts w:ascii="Traditional Arabic" w:hAnsi="Traditional Arabic" w:cs="Traditional Arabic"/>
          <w:sz w:val="24"/>
          <w:szCs w:val="24"/>
          <w:rtl/>
          <w:lang w:bidi="ar-DZ"/>
        </w:rPr>
        <w:t xml:space="preserve"> لقد نص دستور1996 أن اللوائح التنفيذية من إختصاص الوزير الأول</w:t>
      </w:r>
      <w:r>
        <w:rPr>
          <w:rFonts w:ascii="Traditional Arabic" w:hAnsi="Traditional Arabic" w:cs="Traditional Arabic" w:hint="cs"/>
          <w:sz w:val="24"/>
          <w:szCs w:val="24"/>
          <w:rtl/>
          <w:lang w:bidi="ar-DZ"/>
        </w:rPr>
        <w:t>.</w:t>
      </w:r>
    </w:p>
  </w:footnote>
  <w:footnote w:id="18">
    <w:p w14:paraId="3AEE5166" w14:textId="77777777" w:rsidR="00721FAF" w:rsidRPr="001029E4" w:rsidRDefault="00721FAF" w:rsidP="00721FAF">
      <w:pPr>
        <w:pStyle w:val="Notedebasdepage"/>
        <w:bidi/>
        <w:jc w:val="both"/>
        <w:rPr>
          <w:rtl/>
          <w:lang w:bidi="ar-DZ"/>
        </w:rPr>
      </w:pPr>
      <w:r>
        <w:rPr>
          <w:rStyle w:val="Appelnotedebasdep"/>
        </w:rPr>
        <w:footnoteRef/>
      </w:r>
      <w:r>
        <w:rPr>
          <w:rFonts w:hint="cs"/>
          <w:rtl/>
        </w:rPr>
        <w:t xml:space="preserve">بموحب المادة 125 من الدستور الذي ينص على "يمارس رئيس الجمهورية السلطة التنفيذية في </w:t>
      </w:r>
      <w:proofErr w:type="gramStart"/>
      <w:r>
        <w:rPr>
          <w:rFonts w:hint="cs"/>
          <w:rtl/>
        </w:rPr>
        <w:t>المسائل  الغير</w:t>
      </w:r>
      <w:proofErr w:type="gramEnd"/>
      <w:r>
        <w:rPr>
          <w:rFonts w:hint="cs"/>
          <w:rtl/>
        </w:rPr>
        <w:t xml:space="preserve"> مختصة بالقانون".</w:t>
      </w:r>
    </w:p>
  </w:footnote>
  <w:footnote w:id="19">
    <w:p w14:paraId="63B57D89" w14:textId="77777777" w:rsidR="00721FAF" w:rsidRDefault="00721FAF" w:rsidP="00721FAF">
      <w:pPr>
        <w:pStyle w:val="Notedebasdepage"/>
        <w:bidi/>
        <w:jc w:val="both"/>
        <w:rPr>
          <w:rtl/>
        </w:rPr>
      </w:pPr>
      <w:r>
        <w:rPr>
          <w:rStyle w:val="Appelnotedebasdep"/>
        </w:rPr>
        <w:footnoteRef/>
      </w:r>
      <w:r>
        <w:rPr>
          <w:rFonts w:hint="cs"/>
          <w:rtl/>
        </w:rPr>
        <w:t xml:space="preserve"> سمير تناغو، المرجع السابق، ص 356.</w:t>
      </w:r>
    </w:p>
    <w:p w14:paraId="449DD58C" w14:textId="77777777" w:rsidR="00721FAF" w:rsidRPr="0047505D" w:rsidRDefault="00721FAF" w:rsidP="00721FAF">
      <w:pPr>
        <w:pStyle w:val="Notedebasdepage"/>
        <w:bidi/>
        <w:jc w:val="both"/>
        <w:rPr>
          <w:rFonts w:ascii="Traditional Arabic" w:hAnsi="Traditional Arabic" w:cs="Traditional Arabic"/>
          <w:sz w:val="24"/>
          <w:szCs w:val="24"/>
          <w:rtl/>
        </w:rPr>
      </w:pPr>
    </w:p>
  </w:footnote>
  <w:footnote w:id="20">
    <w:p w14:paraId="76164176" w14:textId="77777777" w:rsidR="00721FAF" w:rsidRPr="00F07030" w:rsidRDefault="00721FAF" w:rsidP="00721FAF">
      <w:pPr>
        <w:pStyle w:val="Notedebasdepage"/>
        <w:bidi/>
        <w:spacing w:line="276" w:lineRule="auto"/>
        <w:rPr>
          <w:rFonts w:ascii="Simplified Arabic" w:hAnsi="Simplified Arabic" w:cs="Simplified Arabic"/>
          <w:sz w:val="24"/>
          <w:szCs w:val="24"/>
          <w:rtl/>
          <w:lang w:bidi="ar-DZ"/>
        </w:rPr>
      </w:pPr>
      <w:r w:rsidRPr="00F07030">
        <w:rPr>
          <w:rStyle w:val="Appelnotedebasdep"/>
          <w:rFonts w:ascii="Simplified Arabic" w:hAnsi="Simplified Arabic" w:cs="Simplified Arabic"/>
          <w:szCs w:val="24"/>
        </w:rPr>
        <w:footnoteRef/>
      </w:r>
      <w:r w:rsidRPr="00F801EA">
        <w:rPr>
          <w:rFonts w:ascii="Traditional Arabic" w:hAnsi="Traditional Arabic" w:cs="Traditional Arabic"/>
          <w:sz w:val="24"/>
          <w:szCs w:val="24"/>
          <w:rtl/>
          <w:lang w:bidi="ar-DZ"/>
        </w:rPr>
        <w:t>-بوضياف عمار، المدخل إلى علوم القانونية (النظرية العامة للقانون وتطبيقاتها للتشريع الجزائري)،</w:t>
      </w:r>
      <w:r>
        <w:rPr>
          <w:rFonts w:ascii="Traditional Arabic" w:hAnsi="Traditional Arabic" w:cs="Traditional Arabic" w:hint="cs"/>
          <w:sz w:val="24"/>
          <w:szCs w:val="24"/>
          <w:rtl/>
          <w:lang w:bidi="ar-DZ"/>
        </w:rPr>
        <w:t xml:space="preserve"> مرجع سابق، ص </w:t>
      </w:r>
    </w:p>
  </w:footnote>
  <w:footnote w:id="21">
    <w:p w14:paraId="4EDA3165" w14:textId="77777777" w:rsidR="00721FAF" w:rsidRPr="00F07030" w:rsidRDefault="00721FAF" w:rsidP="00721FAF">
      <w:pPr>
        <w:pStyle w:val="Notedebasdepage"/>
        <w:bidi/>
        <w:spacing w:line="276" w:lineRule="auto"/>
        <w:rPr>
          <w:rFonts w:ascii="Simplified Arabic" w:hAnsi="Simplified Arabic" w:cs="Simplified Arabic"/>
          <w:sz w:val="24"/>
          <w:szCs w:val="24"/>
          <w:rtl/>
          <w:lang w:bidi="ar-DZ"/>
        </w:rPr>
      </w:pPr>
      <w:r w:rsidRPr="00F07030">
        <w:rPr>
          <w:rStyle w:val="Appelnotedebasdep"/>
          <w:rFonts w:ascii="Simplified Arabic" w:hAnsi="Simplified Arabic" w:cs="Simplified Arabic"/>
          <w:szCs w:val="24"/>
        </w:rPr>
        <w:footnoteRef/>
      </w:r>
      <w:r w:rsidRPr="00F07030">
        <w:rPr>
          <w:rFonts w:ascii="Simplified Arabic" w:hAnsi="Simplified Arabic" w:cs="Simplified Arabic"/>
          <w:sz w:val="24"/>
          <w:szCs w:val="24"/>
          <w:rtl/>
          <w:lang w:bidi="ar-DZ"/>
        </w:rPr>
        <w:t>-عوض أحمد الزعي، مدخل إلى علم القانون، الطبعة الاولى، إثراء لل</w:t>
      </w:r>
      <w:r>
        <w:rPr>
          <w:rFonts w:ascii="Simplified Arabic" w:hAnsi="Simplified Arabic" w:cs="Simplified Arabic"/>
          <w:sz w:val="24"/>
          <w:szCs w:val="24"/>
          <w:rtl/>
          <w:lang w:bidi="ar-DZ"/>
        </w:rPr>
        <w:t>نشر والتوزيع</w:t>
      </w:r>
      <w:r>
        <w:rPr>
          <w:rFonts w:ascii="Simplified Arabic" w:hAnsi="Simplified Arabic" w:cs="Simplified Arabic" w:hint="cs"/>
          <w:sz w:val="24"/>
          <w:szCs w:val="24"/>
          <w:rtl/>
          <w:lang w:bidi="ar-DZ"/>
        </w:rPr>
        <w:t xml:space="preserve"> الأ</w:t>
      </w:r>
      <w:r w:rsidRPr="00F07030">
        <w:rPr>
          <w:rFonts w:ascii="Simplified Arabic" w:hAnsi="Simplified Arabic" w:cs="Simplified Arabic"/>
          <w:sz w:val="24"/>
          <w:szCs w:val="24"/>
          <w:rtl/>
          <w:lang w:bidi="ar-DZ"/>
        </w:rPr>
        <w:t>ردن، 2014.</w:t>
      </w:r>
    </w:p>
  </w:footnote>
  <w:footnote w:id="22">
    <w:p w14:paraId="23A5CE54" w14:textId="77777777" w:rsidR="00721FAF" w:rsidRPr="00F07030" w:rsidRDefault="00721FAF" w:rsidP="00721FAF">
      <w:pPr>
        <w:pStyle w:val="Notedebasdepage"/>
        <w:bidi/>
        <w:spacing w:line="276" w:lineRule="auto"/>
        <w:rPr>
          <w:rFonts w:ascii="Simplified Arabic" w:hAnsi="Simplified Arabic" w:cs="Simplified Arabic"/>
          <w:sz w:val="24"/>
          <w:szCs w:val="24"/>
          <w:rtl/>
          <w:lang w:bidi="ar-DZ"/>
        </w:rPr>
      </w:pPr>
      <w:r w:rsidRPr="00F07030">
        <w:rPr>
          <w:rStyle w:val="Appelnotedebasdep"/>
          <w:rFonts w:ascii="Simplified Arabic" w:hAnsi="Simplified Arabic" w:cs="Simplified Arabic"/>
          <w:szCs w:val="24"/>
        </w:rPr>
        <w:footnoteRef/>
      </w:r>
      <w:r>
        <w:rPr>
          <w:rFonts w:ascii="Simplified Arabic" w:hAnsi="Simplified Arabic" w:cs="Simplified Arabic"/>
          <w:sz w:val="24"/>
          <w:szCs w:val="24"/>
          <w:rtl/>
          <w:lang w:bidi="ar-DZ"/>
        </w:rPr>
        <w:t>- المرجع السابق، عمار بوضياف</w:t>
      </w:r>
      <w:r>
        <w:rPr>
          <w:rFonts w:ascii="Simplified Arabic" w:hAnsi="Simplified Arabic" w:cs="Simplified Arabic" w:hint="cs"/>
          <w:sz w:val="24"/>
          <w:szCs w:val="24"/>
          <w:rtl/>
          <w:lang w:bidi="ar-DZ"/>
        </w:rPr>
        <w:t>، ص78</w:t>
      </w:r>
    </w:p>
  </w:footnote>
  <w:footnote w:id="23">
    <w:p w14:paraId="2AE92FCE" w14:textId="77777777" w:rsidR="00721FAF" w:rsidRPr="00431485" w:rsidRDefault="00721FAF" w:rsidP="00721FAF">
      <w:pPr>
        <w:pStyle w:val="Notedebasdepage"/>
        <w:bidi/>
        <w:jc w:val="both"/>
        <w:rPr>
          <w:rFonts w:ascii="Traditional Arabic" w:hAnsi="Traditional Arabic" w:cs="Traditional Arabic"/>
          <w:sz w:val="24"/>
          <w:szCs w:val="24"/>
          <w:rtl/>
          <w:lang w:bidi="ar-DZ"/>
        </w:rPr>
      </w:pPr>
      <w:r w:rsidRPr="00431485">
        <w:rPr>
          <w:rStyle w:val="Appelnotedebasdep"/>
          <w:rFonts w:cs="Traditional Arabic"/>
          <w:szCs w:val="24"/>
        </w:rPr>
        <w:footnoteRef/>
      </w:r>
      <w:r w:rsidRPr="00431485">
        <w:rPr>
          <w:rFonts w:ascii="Traditional Arabic" w:hAnsi="Traditional Arabic" w:cs="Traditional Arabic"/>
          <w:sz w:val="24"/>
          <w:szCs w:val="24"/>
          <w:rtl/>
        </w:rPr>
        <w:t xml:space="preserve">  في الجزائر بع</w:t>
      </w:r>
      <w:r>
        <w:rPr>
          <w:rFonts w:ascii="Traditional Arabic" w:hAnsi="Traditional Arabic" w:cs="Traditional Arabic"/>
          <w:sz w:val="24"/>
          <w:szCs w:val="24"/>
          <w:rtl/>
        </w:rPr>
        <w:t>د يوم كامل 24 ساعة</w:t>
      </w:r>
      <w:r w:rsidRPr="00431485">
        <w:rPr>
          <w:rFonts w:ascii="Traditional Arabic" w:hAnsi="Traditional Arabic" w:cs="Traditional Arabic"/>
          <w:sz w:val="24"/>
          <w:szCs w:val="24"/>
          <w:rtl/>
        </w:rPr>
        <w:t>من وصول الجريدة الرسمية إلى مقر الدائرة وختم الدائرة دليل على وصول الجريدة الرسمية.</w:t>
      </w:r>
    </w:p>
  </w:footnote>
  <w:footnote w:id="24">
    <w:p w14:paraId="4EDBA9A8" w14:textId="77777777" w:rsidR="00721FAF" w:rsidRPr="00F801EA" w:rsidRDefault="00721FAF" w:rsidP="00721FAF">
      <w:pPr>
        <w:pStyle w:val="Notedebasdepage"/>
        <w:bidi/>
        <w:spacing w:line="276" w:lineRule="auto"/>
        <w:jc w:val="both"/>
        <w:rPr>
          <w:rFonts w:ascii="Traditional Arabic" w:hAnsi="Traditional Arabic" w:cs="Traditional Arabic"/>
          <w:sz w:val="24"/>
          <w:szCs w:val="24"/>
          <w:rtl/>
          <w:lang w:bidi="ar-DZ"/>
        </w:rPr>
      </w:pPr>
      <w:r w:rsidRPr="00F801EA">
        <w:rPr>
          <w:rStyle w:val="Appelnotedebasdep"/>
          <w:rFonts w:cs="Traditional Arabic"/>
          <w:szCs w:val="24"/>
        </w:rPr>
        <w:footnoteRef/>
      </w:r>
      <w:r w:rsidRPr="00F801EA">
        <w:rPr>
          <w:rFonts w:ascii="Traditional Arabic" w:hAnsi="Traditional Arabic" w:cs="Traditional Arabic"/>
          <w:sz w:val="24"/>
          <w:szCs w:val="24"/>
          <w:rtl/>
          <w:lang w:bidi="ar-DZ"/>
        </w:rPr>
        <w:t>عمار بوضياف، الوسيط في النظرية العامة للقانون</w:t>
      </w:r>
      <w:r>
        <w:rPr>
          <w:rFonts w:ascii="Traditional Arabic" w:hAnsi="Traditional Arabic" w:cs="Traditional Arabic" w:hint="cs"/>
          <w:sz w:val="24"/>
          <w:szCs w:val="24"/>
          <w:rtl/>
          <w:lang w:bidi="ar-DZ"/>
        </w:rPr>
        <w:t xml:space="preserve">، مرجع سبق ذكره، </w:t>
      </w:r>
      <w:r w:rsidRPr="00F801EA">
        <w:rPr>
          <w:rFonts w:ascii="Traditional Arabic" w:hAnsi="Traditional Arabic" w:cs="Traditional Arabic"/>
          <w:sz w:val="24"/>
          <w:szCs w:val="24"/>
          <w:rtl/>
          <w:lang w:bidi="ar-DZ"/>
        </w:rPr>
        <w:t>ص 81.</w:t>
      </w:r>
    </w:p>
  </w:footnote>
  <w:footnote w:id="25">
    <w:p w14:paraId="5C08783B" w14:textId="77777777" w:rsidR="00721FAF" w:rsidRPr="00F801EA" w:rsidRDefault="00721FAF" w:rsidP="00721FAF">
      <w:pPr>
        <w:pStyle w:val="Notedebasdepage"/>
        <w:bidi/>
        <w:spacing w:line="276" w:lineRule="auto"/>
        <w:rPr>
          <w:rFonts w:ascii="Traditional Arabic" w:hAnsi="Traditional Arabic" w:cs="Traditional Arabic"/>
          <w:sz w:val="24"/>
          <w:szCs w:val="24"/>
          <w:rtl/>
          <w:lang w:bidi="ar-DZ"/>
        </w:rPr>
      </w:pPr>
      <w:r w:rsidRPr="00F801EA">
        <w:rPr>
          <w:rStyle w:val="Appelnotedebasdep"/>
          <w:rFonts w:cs="Traditional Arabic"/>
          <w:szCs w:val="24"/>
        </w:rPr>
        <w:footnoteRef/>
      </w:r>
      <w:r w:rsidRPr="00F801EA">
        <w:rPr>
          <w:rFonts w:ascii="Traditional Arabic" w:hAnsi="Traditional Arabic" w:cs="Traditional Arabic"/>
          <w:sz w:val="24"/>
          <w:szCs w:val="24"/>
          <w:rtl/>
        </w:rPr>
        <w:t>عمار بوضياف " الوسيط في النظرية العامة للقانون" مرجع سابق ص 81.</w:t>
      </w:r>
    </w:p>
  </w:footnote>
  <w:footnote w:id="26">
    <w:p w14:paraId="4BF96658" w14:textId="77777777" w:rsidR="00721FAF" w:rsidRPr="00F801EA" w:rsidRDefault="00721FAF" w:rsidP="00721FAF">
      <w:pPr>
        <w:pStyle w:val="Notedebasdepage"/>
        <w:bidi/>
        <w:spacing w:line="276" w:lineRule="auto"/>
        <w:rPr>
          <w:rFonts w:ascii="Traditional Arabic" w:hAnsi="Traditional Arabic" w:cs="Traditional Arabic"/>
          <w:sz w:val="24"/>
          <w:szCs w:val="24"/>
          <w:rtl/>
          <w:lang w:bidi="ar-DZ"/>
        </w:rPr>
      </w:pPr>
      <w:r w:rsidRPr="00F801EA">
        <w:rPr>
          <w:rStyle w:val="Appelnotedebasdep"/>
          <w:rFonts w:cs="Traditional Arabic"/>
          <w:szCs w:val="24"/>
        </w:rPr>
        <w:footnoteRef/>
      </w:r>
      <w:r w:rsidRPr="00F801EA">
        <w:rPr>
          <w:rFonts w:ascii="Traditional Arabic" w:hAnsi="Traditional Arabic" w:cs="Traditional Arabic"/>
          <w:sz w:val="24"/>
          <w:szCs w:val="24"/>
          <w:rtl/>
        </w:rPr>
        <w:t>محمد سعيد جعفر " مدخل إلى العلوم القانونية"</w:t>
      </w:r>
      <w:r>
        <w:rPr>
          <w:rFonts w:ascii="Traditional Arabic" w:hAnsi="Traditional Arabic" w:cs="Traditional Arabic" w:hint="cs"/>
          <w:sz w:val="24"/>
          <w:szCs w:val="24"/>
          <w:rtl/>
        </w:rPr>
        <w:t>، مرجع سابق،</w:t>
      </w:r>
      <w:r w:rsidRPr="00F801EA">
        <w:rPr>
          <w:rFonts w:ascii="Traditional Arabic" w:hAnsi="Traditional Arabic" w:cs="Traditional Arabic"/>
          <w:sz w:val="24"/>
          <w:szCs w:val="24"/>
          <w:rtl/>
        </w:rPr>
        <w:t xml:space="preserve"> ص 164.</w:t>
      </w:r>
    </w:p>
  </w:footnote>
  <w:footnote w:id="27">
    <w:p w14:paraId="39D821EC" w14:textId="77777777" w:rsidR="00721FAF" w:rsidRPr="00F801EA" w:rsidRDefault="00721FAF" w:rsidP="00721FAF">
      <w:pPr>
        <w:pStyle w:val="Notedebasdepage"/>
        <w:bidi/>
        <w:spacing w:line="276" w:lineRule="auto"/>
        <w:rPr>
          <w:rFonts w:ascii="Traditional Arabic" w:hAnsi="Traditional Arabic" w:cs="Traditional Arabic"/>
          <w:sz w:val="24"/>
          <w:szCs w:val="24"/>
          <w:rtl/>
          <w:lang w:bidi="ar-DZ"/>
        </w:rPr>
      </w:pPr>
      <w:r w:rsidRPr="00F801EA">
        <w:rPr>
          <w:rStyle w:val="Appelnotedebasdep"/>
          <w:rFonts w:cs="Traditional Arabic"/>
          <w:szCs w:val="24"/>
        </w:rPr>
        <w:footnoteRef/>
      </w:r>
      <w:r w:rsidRPr="00F801EA">
        <w:rPr>
          <w:rFonts w:ascii="Traditional Arabic" w:hAnsi="Traditional Arabic" w:cs="Traditional Arabic"/>
          <w:sz w:val="24"/>
          <w:szCs w:val="24"/>
          <w:rtl/>
        </w:rPr>
        <w:t xml:space="preserve">محمد سعيد جعفور " مدخل إلى العلوم القانونية" مرجع </w:t>
      </w:r>
      <w:proofErr w:type="gramStart"/>
      <w:r w:rsidRPr="00F801EA">
        <w:rPr>
          <w:rFonts w:ascii="Traditional Arabic" w:hAnsi="Traditional Arabic" w:cs="Traditional Arabic"/>
          <w:sz w:val="24"/>
          <w:szCs w:val="24"/>
          <w:rtl/>
        </w:rPr>
        <w:t>سابق ،</w:t>
      </w:r>
      <w:proofErr w:type="gramEnd"/>
      <w:r w:rsidRPr="00F801EA">
        <w:rPr>
          <w:rFonts w:ascii="Traditional Arabic" w:hAnsi="Traditional Arabic" w:cs="Traditional Arabic"/>
          <w:sz w:val="24"/>
          <w:szCs w:val="24"/>
          <w:rtl/>
        </w:rPr>
        <w:t xml:space="preserve"> ص 165.</w:t>
      </w:r>
    </w:p>
  </w:footnote>
  <w:footnote w:id="28">
    <w:p w14:paraId="339A406A" w14:textId="77777777" w:rsidR="00721FAF" w:rsidRPr="00F801EA" w:rsidRDefault="00721FAF" w:rsidP="00721FAF">
      <w:pPr>
        <w:pStyle w:val="Notedebasdepage"/>
        <w:bidi/>
        <w:spacing w:line="276" w:lineRule="auto"/>
        <w:rPr>
          <w:rFonts w:ascii="Traditional Arabic" w:hAnsi="Traditional Arabic" w:cs="Traditional Arabic"/>
          <w:sz w:val="24"/>
          <w:szCs w:val="24"/>
          <w:rtl/>
          <w:lang w:bidi="ar-DZ"/>
        </w:rPr>
      </w:pPr>
      <w:r w:rsidRPr="00F801EA">
        <w:rPr>
          <w:rStyle w:val="Appelnotedebasdep"/>
          <w:rFonts w:cs="Traditional Arabic"/>
          <w:szCs w:val="24"/>
        </w:rPr>
        <w:footnoteRef/>
      </w:r>
      <w:r w:rsidRPr="00F801EA">
        <w:rPr>
          <w:rFonts w:ascii="Traditional Arabic" w:hAnsi="Traditional Arabic" w:cs="Traditional Arabic"/>
          <w:sz w:val="24"/>
          <w:szCs w:val="24"/>
          <w:rtl/>
        </w:rPr>
        <w:t xml:space="preserve">محمد سعيد جعفور" مدخل إلى العلوم القانونية" مرجع </w:t>
      </w:r>
      <w:proofErr w:type="gramStart"/>
      <w:r w:rsidRPr="00F801EA">
        <w:rPr>
          <w:rFonts w:ascii="Traditional Arabic" w:hAnsi="Traditional Arabic" w:cs="Traditional Arabic"/>
          <w:sz w:val="24"/>
          <w:szCs w:val="24"/>
          <w:rtl/>
        </w:rPr>
        <w:t>سابق ،</w:t>
      </w:r>
      <w:proofErr w:type="gramEnd"/>
      <w:r w:rsidRPr="00F801EA">
        <w:rPr>
          <w:rFonts w:ascii="Traditional Arabic" w:hAnsi="Traditional Arabic" w:cs="Traditional Arabic"/>
          <w:sz w:val="24"/>
          <w:szCs w:val="24"/>
          <w:rtl/>
        </w:rPr>
        <w:t xml:space="preserve"> ص 166.</w:t>
      </w:r>
    </w:p>
  </w:footnote>
  <w:footnote w:id="29">
    <w:p w14:paraId="3FA5E8A4" w14:textId="77777777" w:rsidR="00721FAF" w:rsidRPr="00BD37AC" w:rsidRDefault="00721FAF" w:rsidP="00721FAF">
      <w:pPr>
        <w:pStyle w:val="Notedebasdepage"/>
        <w:bidi/>
        <w:spacing w:line="276" w:lineRule="auto"/>
        <w:rPr>
          <w:rFonts w:ascii="Traditional Arabic" w:hAnsi="Traditional Arabic" w:cs="Traditional Arabic"/>
          <w:sz w:val="24"/>
          <w:szCs w:val="24"/>
          <w:rtl/>
          <w:lang w:bidi="ar-DZ"/>
        </w:rPr>
      </w:pPr>
      <w:r w:rsidRPr="00BD37AC">
        <w:rPr>
          <w:rStyle w:val="Appelnotedebasdep"/>
          <w:rFonts w:cs="Traditional Arabic"/>
          <w:szCs w:val="24"/>
        </w:rPr>
        <w:footnoteRef/>
      </w:r>
      <w:r w:rsidRPr="00BD37AC">
        <w:rPr>
          <w:rFonts w:ascii="Traditional Arabic" w:hAnsi="Traditional Arabic" w:cs="Traditional Arabic"/>
          <w:sz w:val="24"/>
          <w:szCs w:val="24"/>
          <w:rtl/>
        </w:rPr>
        <w:t>محمد سعيد جعفور" مدخل إلى العلوم القانونية" مرجع سابق، ص 167.</w:t>
      </w:r>
    </w:p>
  </w:footnote>
  <w:footnote w:id="30">
    <w:p w14:paraId="5ADAB604" w14:textId="77777777" w:rsidR="00721FAF" w:rsidRPr="00BD37AC" w:rsidRDefault="00721FAF" w:rsidP="00721FAF">
      <w:pPr>
        <w:pStyle w:val="Notedebasdepage"/>
        <w:bidi/>
        <w:spacing w:line="276" w:lineRule="auto"/>
        <w:rPr>
          <w:rFonts w:ascii="Traditional Arabic" w:hAnsi="Traditional Arabic" w:cs="Traditional Arabic"/>
          <w:sz w:val="24"/>
          <w:szCs w:val="24"/>
          <w:rtl/>
          <w:lang w:bidi="ar-DZ"/>
        </w:rPr>
      </w:pPr>
      <w:r w:rsidRPr="00BD37AC">
        <w:rPr>
          <w:rStyle w:val="Appelnotedebasdep"/>
          <w:rFonts w:cs="Traditional Arabic"/>
          <w:szCs w:val="24"/>
        </w:rPr>
        <w:footnoteRef/>
      </w:r>
      <w:r>
        <w:rPr>
          <w:rFonts w:ascii="Traditional Arabic" w:hAnsi="Traditional Arabic" w:cs="Traditional Arabic"/>
          <w:sz w:val="24"/>
          <w:szCs w:val="24"/>
          <w:rtl/>
        </w:rPr>
        <w:t xml:space="preserve">- </w:t>
      </w:r>
      <w:r w:rsidRPr="00BD37AC">
        <w:rPr>
          <w:rFonts w:ascii="Traditional Arabic" w:hAnsi="Traditional Arabic" w:cs="Traditional Arabic"/>
          <w:sz w:val="24"/>
          <w:szCs w:val="24"/>
          <w:rtl/>
        </w:rPr>
        <w:t>عمار بوضياف" الوسيط في النظرية العامة للقانون" مرجع سابق، ص189.</w:t>
      </w:r>
    </w:p>
  </w:footnote>
  <w:footnote w:id="31">
    <w:p w14:paraId="13859A83" w14:textId="77777777" w:rsidR="00721FAF" w:rsidRPr="00BD37AC" w:rsidRDefault="00721FAF" w:rsidP="00721FAF">
      <w:pPr>
        <w:pStyle w:val="Notedebasdepage"/>
        <w:bidi/>
        <w:spacing w:line="276" w:lineRule="auto"/>
        <w:rPr>
          <w:rFonts w:ascii="Traditional Arabic" w:hAnsi="Traditional Arabic" w:cs="Traditional Arabic"/>
          <w:sz w:val="24"/>
          <w:szCs w:val="24"/>
          <w:rtl/>
          <w:lang w:bidi="ar-DZ"/>
        </w:rPr>
      </w:pPr>
      <w:r w:rsidRPr="00BD37AC">
        <w:rPr>
          <w:rStyle w:val="Appelnotedebasdep"/>
          <w:rFonts w:cs="Traditional Arabic"/>
          <w:szCs w:val="24"/>
        </w:rPr>
        <w:footnoteRef/>
      </w:r>
      <w:r>
        <w:rPr>
          <w:rFonts w:ascii="Traditional Arabic" w:hAnsi="Traditional Arabic" w:cs="Traditional Arabic"/>
          <w:sz w:val="24"/>
          <w:szCs w:val="24"/>
          <w:rtl/>
        </w:rPr>
        <w:t xml:space="preserve">- </w:t>
      </w:r>
      <w:r w:rsidRPr="00BD37AC">
        <w:rPr>
          <w:rFonts w:ascii="Traditional Arabic" w:hAnsi="Traditional Arabic" w:cs="Traditional Arabic"/>
          <w:sz w:val="24"/>
          <w:szCs w:val="24"/>
          <w:rtl/>
        </w:rPr>
        <w:t xml:space="preserve">عمار بوضياف" الوسيط في النظرية </w:t>
      </w:r>
      <w:r>
        <w:rPr>
          <w:rFonts w:ascii="Traditional Arabic" w:hAnsi="Traditional Arabic" w:cs="Traditional Arabic"/>
          <w:sz w:val="24"/>
          <w:szCs w:val="24"/>
          <w:rtl/>
        </w:rPr>
        <w:t>العامة للقانون" مرجع سابق، ص184</w:t>
      </w:r>
    </w:p>
  </w:footnote>
  <w:footnote w:id="32">
    <w:p w14:paraId="07854C04" w14:textId="77777777" w:rsidR="00721FAF" w:rsidRPr="00BD37AC" w:rsidRDefault="00721FAF" w:rsidP="00721FAF">
      <w:pPr>
        <w:pStyle w:val="Notedebasdepage"/>
        <w:bidi/>
        <w:spacing w:line="276" w:lineRule="auto"/>
        <w:rPr>
          <w:rFonts w:ascii="Traditional Arabic" w:hAnsi="Traditional Arabic" w:cs="Traditional Arabic"/>
          <w:sz w:val="24"/>
          <w:szCs w:val="24"/>
          <w:rtl/>
        </w:rPr>
      </w:pPr>
      <w:r w:rsidRPr="00BD37AC">
        <w:rPr>
          <w:rStyle w:val="Appelnotedebasdep"/>
          <w:rFonts w:cs="Traditional Arabic"/>
          <w:szCs w:val="24"/>
        </w:rPr>
        <w:footnoteRef/>
      </w:r>
      <w:r>
        <w:rPr>
          <w:rFonts w:ascii="Traditional Arabic" w:hAnsi="Traditional Arabic" w:cs="Traditional Arabic"/>
          <w:sz w:val="24"/>
          <w:szCs w:val="24"/>
          <w:rtl/>
        </w:rPr>
        <w:t>- عمار بوضياف</w:t>
      </w:r>
      <w:r>
        <w:rPr>
          <w:rFonts w:ascii="Traditional Arabic" w:hAnsi="Traditional Arabic" w:cs="Traditional Arabic" w:hint="cs"/>
          <w:sz w:val="24"/>
          <w:szCs w:val="24"/>
          <w:rtl/>
        </w:rPr>
        <w:t>، مرجع سابق، نفس الصفحة.</w:t>
      </w:r>
    </w:p>
  </w:footnote>
  <w:footnote w:id="33">
    <w:p w14:paraId="1FC1E050" w14:textId="77777777" w:rsidR="00721FAF" w:rsidRPr="00BD37AC" w:rsidRDefault="00721FAF" w:rsidP="00721FAF">
      <w:pPr>
        <w:pStyle w:val="Notedebasdepage"/>
        <w:bidi/>
        <w:spacing w:line="276" w:lineRule="auto"/>
        <w:rPr>
          <w:rFonts w:ascii="Traditional Arabic" w:hAnsi="Traditional Arabic" w:cs="Traditional Arabic"/>
          <w:sz w:val="24"/>
          <w:szCs w:val="24"/>
          <w:rtl/>
          <w:lang w:bidi="ar-DZ"/>
        </w:rPr>
      </w:pPr>
      <w:r w:rsidRPr="00BD37AC">
        <w:rPr>
          <w:rStyle w:val="Appelnotedebasdep"/>
          <w:rFonts w:cs="Traditional Arabic"/>
          <w:szCs w:val="24"/>
        </w:rPr>
        <w:footnoteRef/>
      </w:r>
      <w:r>
        <w:rPr>
          <w:rFonts w:ascii="Traditional Arabic" w:hAnsi="Traditional Arabic" w:cs="Traditional Arabic"/>
          <w:sz w:val="24"/>
          <w:szCs w:val="24"/>
          <w:rtl/>
        </w:rPr>
        <w:t xml:space="preserve">- </w:t>
      </w:r>
      <w:r w:rsidRPr="00BD37AC">
        <w:rPr>
          <w:rFonts w:ascii="Traditional Arabic" w:hAnsi="Traditional Arabic" w:cs="Traditional Arabic"/>
          <w:sz w:val="24"/>
          <w:szCs w:val="24"/>
          <w:rtl/>
        </w:rPr>
        <w:t xml:space="preserve">عمار </w:t>
      </w:r>
      <w:proofErr w:type="gramStart"/>
      <w:r w:rsidRPr="00BD37AC">
        <w:rPr>
          <w:rFonts w:ascii="Traditional Arabic" w:hAnsi="Traditional Arabic" w:cs="Traditional Arabic"/>
          <w:sz w:val="24"/>
          <w:szCs w:val="24"/>
          <w:rtl/>
        </w:rPr>
        <w:t>بوضياف</w:t>
      </w:r>
      <w:r>
        <w:rPr>
          <w:rFonts w:ascii="Traditional Arabic" w:hAnsi="Traditional Arabic" w:cs="Traditional Arabic" w:hint="cs"/>
          <w:sz w:val="24"/>
          <w:szCs w:val="24"/>
          <w:rtl/>
        </w:rPr>
        <w:t>،</w:t>
      </w:r>
      <w:r w:rsidRPr="00B71679">
        <w:rPr>
          <w:rFonts w:ascii="Traditional Arabic" w:hAnsi="Traditional Arabic" w:cs="Traditional Arabic" w:hint="cs"/>
          <w:sz w:val="24"/>
          <w:szCs w:val="24"/>
          <w:rtl/>
        </w:rPr>
        <w:t>مرجعسابق</w:t>
      </w:r>
      <w:proofErr w:type="gramEnd"/>
      <w:r w:rsidRPr="00B71679">
        <w:rPr>
          <w:rFonts w:ascii="Traditional Arabic" w:hAnsi="Traditional Arabic" w:cs="Traditional Arabic" w:hint="cs"/>
          <w:sz w:val="24"/>
          <w:szCs w:val="24"/>
          <w:rtl/>
        </w:rPr>
        <w:t>،نفسالصفحة</w:t>
      </w:r>
      <w:r w:rsidRPr="00B71679">
        <w:rPr>
          <w:rFonts w:ascii="Traditional Arabic" w:hAnsi="Traditional Arabic" w:cs="Traditional Arabic"/>
          <w:sz w:val="24"/>
          <w:szCs w:val="24"/>
          <w:rtl/>
        </w:rPr>
        <w:t>.</w:t>
      </w:r>
    </w:p>
  </w:footnote>
  <w:footnote w:id="34">
    <w:p w14:paraId="6BC73301" w14:textId="77777777" w:rsidR="00721FAF" w:rsidRPr="00F07030" w:rsidRDefault="00721FAF" w:rsidP="00721FAF">
      <w:pPr>
        <w:pStyle w:val="Notedebasdepage"/>
        <w:bidi/>
        <w:spacing w:line="276" w:lineRule="auto"/>
        <w:rPr>
          <w:rFonts w:ascii="Simplified Arabic" w:hAnsi="Simplified Arabic" w:cs="Simplified Arabic"/>
          <w:sz w:val="24"/>
          <w:szCs w:val="24"/>
          <w:rtl/>
          <w:lang w:bidi="ar-DZ"/>
        </w:rPr>
      </w:pPr>
      <w:r w:rsidRPr="00BD37AC">
        <w:rPr>
          <w:rStyle w:val="Appelnotedebasdep"/>
          <w:rFonts w:cs="Traditional Arabic"/>
          <w:szCs w:val="24"/>
        </w:rPr>
        <w:footnoteRef/>
      </w:r>
      <w:r>
        <w:rPr>
          <w:rFonts w:ascii="Traditional Arabic" w:hAnsi="Traditional Arabic" w:cs="Traditional Arabic"/>
          <w:sz w:val="24"/>
          <w:szCs w:val="24"/>
          <w:rtl/>
        </w:rPr>
        <w:t xml:space="preserve">- عمار </w:t>
      </w:r>
      <w:proofErr w:type="gramStart"/>
      <w:r>
        <w:rPr>
          <w:rFonts w:ascii="Traditional Arabic" w:hAnsi="Traditional Arabic" w:cs="Traditional Arabic"/>
          <w:sz w:val="24"/>
          <w:szCs w:val="24"/>
          <w:rtl/>
        </w:rPr>
        <w:t>بوضياف</w:t>
      </w:r>
      <w:r>
        <w:rPr>
          <w:rFonts w:ascii="Traditional Arabic" w:hAnsi="Traditional Arabic" w:cs="Traditional Arabic" w:hint="cs"/>
          <w:sz w:val="24"/>
          <w:szCs w:val="24"/>
          <w:rtl/>
        </w:rPr>
        <w:t>،</w:t>
      </w:r>
      <w:r w:rsidRPr="00B71679">
        <w:rPr>
          <w:rFonts w:ascii="Traditional Arabic" w:hAnsi="Traditional Arabic" w:cs="Traditional Arabic" w:hint="cs"/>
          <w:sz w:val="24"/>
          <w:szCs w:val="24"/>
          <w:rtl/>
        </w:rPr>
        <w:t>مرجعسابق</w:t>
      </w:r>
      <w:proofErr w:type="gramEnd"/>
      <w:r w:rsidRPr="00B71679">
        <w:rPr>
          <w:rFonts w:ascii="Traditional Arabic" w:hAnsi="Traditional Arabic" w:cs="Traditional Arabic" w:hint="cs"/>
          <w:sz w:val="24"/>
          <w:szCs w:val="24"/>
          <w:rtl/>
        </w:rPr>
        <w:t>،نفسالصفحة</w:t>
      </w:r>
      <w:r w:rsidRPr="00B71679">
        <w:rPr>
          <w:rFonts w:ascii="Traditional Arabic" w:hAnsi="Traditional Arabic" w:cs="Traditional Arabic"/>
          <w:sz w:val="24"/>
          <w:szCs w:val="24"/>
          <w:rtl/>
        </w:rPr>
        <w:t>.</w:t>
      </w:r>
    </w:p>
  </w:footnote>
  <w:footnote w:id="35">
    <w:p w14:paraId="53FC9450" w14:textId="77777777" w:rsidR="00721FAF" w:rsidRPr="00BD37AC" w:rsidRDefault="00721FAF" w:rsidP="00721FAF">
      <w:pPr>
        <w:pStyle w:val="Notedebasdepage"/>
        <w:bidi/>
        <w:spacing w:line="276" w:lineRule="auto"/>
        <w:rPr>
          <w:rFonts w:ascii="Traditional Arabic" w:hAnsi="Traditional Arabic" w:cs="Traditional Arabic"/>
          <w:sz w:val="24"/>
          <w:szCs w:val="24"/>
          <w:rtl/>
          <w:lang w:bidi="ar-DZ"/>
        </w:rPr>
      </w:pPr>
      <w:r w:rsidRPr="00F07030">
        <w:rPr>
          <w:rStyle w:val="Appelnotedebasdep"/>
          <w:rFonts w:ascii="Simplified Arabic" w:hAnsi="Simplified Arabic" w:cs="Simplified Arabic"/>
          <w:szCs w:val="24"/>
        </w:rPr>
        <w:footnoteRef/>
      </w:r>
      <w:r>
        <w:rPr>
          <w:rFonts w:ascii="Traditional Arabic" w:hAnsi="Traditional Arabic" w:cs="Traditional Arabic" w:hint="cs"/>
          <w:sz w:val="24"/>
          <w:szCs w:val="24"/>
          <w:rtl/>
          <w:lang w:bidi="ar-DZ"/>
        </w:rPr>
        <w:t xml:space="preserve"> العربي </w:t>
      </w:r>
      <w:proofErr w:type="gramStart"/>
      <w:r>
        <w:rPr>
          <w:rFonts w:ascii="Traditional Arabic" w:hAnsi="Traditional Arabic" w:cs="Traditional Arabic" w:hint="cs"/>
          <w:sz w:val="24"/>
          <w:szCs w:val="24"/>
          <w:rtl/>
          <w:lang w:bidi="ar-DZ"/>
        </w:rPr>
        <w:t>بلحاج،  المدخل</w:t>
      </w:r>
      <w:proofErr w:type="gramEnd"/>
      <w:r>
        <w:rPr>
          <w:rFonts w:ascii="Traditional Arabic" w:hAnsi="Traditional Arabic" w:cs="Traditional Arabic" w:hint="cs"/>
          <w:sz w:val="24"/>
          <w:szCs w:val="24"/>
          <w:rtl/>
          <w:lang w:bidi="ar-DZ"/>
        </w:rPr>
        <w:t xml:space="preserve"> لدراسة التشريع الإسلامي، المرجع السابق، ص15.</w:t>
      </w:r>
    </w:p>
  </w:footnote>
  <w:footnote w:id="36">
    <w:p w14:paraId="1BD2B115" w14:textId="77777777" w:rsidR="00721FAF" w:rsidRPr="00BD37AC" w:rsidRDefault="00721FAF" w:rsidP="00721FAF">
      <w:pPr>
        <w:pStyle w:val="Notedebasdepage"/>
        <w:bidi/>
        <w:spacing w:line="276" w:lineRule="auto"/>
        <w:rPr>
          <w:rFonts w:ascii="Traditional Arabic" w:hAnsi="Traditional Arabic" w:cs="Traditional Arabic"/>
          <w:sz w:val="24"/>
          <w:szCs w:val="24"/>
          <w:rtl/>
          <w:lang w:bidi="ar-DZ"/>
        </w:rPr>
      </w:pPr>
      <w:r w:rsidRPr="00BD37AC">
        <w:rPr>
          <w:rStyle w:val="Appelnotedebasdep"/>
          <w:rFonts w:cs="Traditional Arabic"/>
          <w:szCs w:val="24"/>
        </w:rPr>
        <w:footnoteRef/>
      </w:r>
      <w:r w:rsidRPr="00BD37AC">
        <w:rPr>
          <w:rFonts w:ascii="Traditional Arabic" w:hAnsi="Traditional Arabic" w:cs="Traditional Arabic"/>
          <w:sz w:val="24"/>
          <w:szCs w:val="24"/>
          <w:rtl/>
        </w:rPr>
        <w:t xml:space="preserve">- حبيب إبراهيم الخليلي، النظرية </w:t>
      </w:r>
      <w:proofErr w:type="gramStart"/>
      <w:r w:rsidRPr="00BD37AC">
        <w:rPr>
          <w:rFonts w:ascii="Traditional Arabic" w:hAnsi="Traditional Arabic" w:cs="Traditional Arabic"/>
          <w:sz w:val="24"/>
          <w:szCs w:val="24"/>
          <w:rtl/>
        </w:rPr>
        <w:t>العامة  للقانون</w:t>
      </w:r>
      <w:proofErr w:type="gramEnd"/>
      <w:r w:rsidRPr="00BD37AC">
        <w:rPr>
          <w:rFonts w:ascii="Traditional Arabic" w:hAnsi="Traditional Arabic" w:cs="Traditional Arabic"/>
          <w:sz w:val="24"/>
          <w:szCs w:val="24"/>
          <w:rtl/>
        </w:rPr>
        <w:t>، الطبعة الثامنة، ديوان المطبوعات الجامعية الجزائر، ص 142.</w:t>
      </w:r>
    </w:p>
  </w:footnote>
  <w:footnote w:id="37">
    <w:p w14:paraId="7CE03B4E" w14:textId="77777777" w:rsidR="00721FAF" w:rsidRPr="00B71679" w:rsidRDefault="00721FAF" w:rsidP="00721FAF">
      <w:pPr>
        <w:pStyle w:val="Notedebasdepage"/>
        <w:bidi/>
        <w:spacing w:line="276" w:lineRule="auto"/>
        <w:rPr>
          <w:rFonts w:ascii="Traditional Arabic" w:hAnsi="Traditional Arabic" w:cs="Traditional Arabic"/>
          <w:sz w:val="24"/>
          <w:szCs w:val="24"/>
          <w:rtl/>
          <w:lang w:bidi="ar-DZ"/>
        </w:rPr>
      </w:pPr>
      <w:r w:rsidRPr="00BD37AC">
        <w:rPr>
          <w:rStyle w:val="Appelnotedebasdep"/>
          <w:rFonts w:cs="Traditional Arabic"/>
          <w:szCs w:val="24"/>
        </w:rPr>
        <w:footnoteRef/>
      </w:r>
      <w:r w:rsidRPr="00BD37AC">
        <w:rPr>
          <w:rFonts w:ascii="Traditional Arabic" w:hAnsi="Traditional Arabic" w:cs="Traditional Arabic"/>
          <w:sz w:val="24"/>
          <w:szCs w:val="24"/>
          <w:rtl/>
        </w:rPr>
        <w:t>-</w:t>
      </w:r>
      <w:r w:rsidRPr="00B71679">
        <w:rPr>
          <w:rFonts w:ascii="Traditional Arabic" w:hAnsi="Traditional Arabic" w:cs="Traditional Arabic"/>
          <w:sz w:val="24"/>
          <w:szCs w:val="24"/>
          <w:rtl/>
        </w:rPr>
        <w:t xml:space="preserve"> مولود ديدان، مدخل إلى العلوم القانونية ونظرية الحق، الجزء الأول، دار بلقيس للنشر، الجزائر، ص 90.</w:t>
      </w:r>
    </w:p>
  </w:footnote>
  <w:footnote w:id="38">
    <w:p w14:paraId="415026E2" w14:textId="77777777" w:rsidR="00721FAF" w:rsidRPr="00F07030" w:rsidRDefault="00721FAF" w:rsidP="00721FAF">
      <w:pPr>
        <w:pStyle w:val="Notedebasdepage"/>
        <w:bidi/>
        <w:spacing w:line="276" w:lineRule="auto"/>
        <w:rPr>
          <w:rFonts w:ascii="Simplified Arabic" w:hAnsi="Simplified Arabic" w:cs="Simplified Arabic"/>
          <w:sz w:val="24"/>
          <w:szCs w:val="24"/>
          <w:rtl/>
          <w:lang w:bidi="ar-DZ"/>
        </w:rPr>
      </w:pPr>
      <w:r w:rsidRPr="00B71679">
        <w:rPr>
          <w:rStyle w:val="Appelnotedebasdep"/>
          <w:rFonts w:cs="Traditional Arabic"/>
          <w:szCs w:val="24"/>
        </w:rPr>
        <w:footnoteRef/>
      </w:r>
      <w:r w:rsidRPr="00B71679">
        <w:rPr>
          <w:rFonts w:ascii="Traditional Arabic" w:hAnsi="Traditional Arabic" w:cs="Traditional Arabic"/>
          <w:sz w:val="24"/>
          <w:szCs w:val="24"/>
          <w:rtl/>
        </w:rPr>
        <w:t xml:space="preserve">- أحمد سي علي، النظرية والتطبيق في القوانين الجزائرية، دار هومة للطباعة والنشر والتوزيع، الجزائر </w:t>
      </w:r>
      <w:proofErr w:type="gramStart"/>
      <w:r w:rsidRPr="00B71679">
        <w:rPr>
          <w:rFonts w:ascii="Traditional Arabic" w:hAnsi="Traditional Arabic" w:cs="Traditional Arabic"/>
          <w:sz w:val="24"/>
          <w:szCs w:val="24"/>
          <w:rtl/>
        </w:rPr>
        <w:t>2009،ص</w:t>
      </w:r>
      <w:proofErr w:type="gramEnd"/>
      <w:r w:rsidRPr="00B71679">
        <w:rPr>
          <w:rFonts w:ascii="Traditional Arabic" w:hAnsi="Traditional Arabic" w:cs="Traditional Arabic"/>
          <w:sz w:val="24"/>
          <w:szCs w:val="24"/>
          <w:rtl/>
        </w:rPr>
        <w:t xml:space="preserve"> 281-282.</w:t>
      </w:r>
    </w:p>
  </w:footnote>
  <w:footnote w:id="39">
    <w:p w14:paraId="3AF07635" w14:textId="77777777" w:rsidR="00721FAF" w:rsidRPr="00F0682B" w:rsidRDefault="00721FAF" w:rsidP="00721FAF">
      <w:pPr>
        <w:pStyle w:val="Notedebasdepage"/>
        <w:bidi/>
        <w:jc w:val="both"/>
        <w:rPr>
          <w:rFonts w:ascii="Traditional Arabic" w:hAnsi="Traditional Arabic" w:cs="Traditional Arabic"/>
          <w:sz w:val="24"/>
          <w:szCs w:val="24"/>
          <w:rtl/>
          <w:lang w:bidi="ar-DZ"/>
        </w:rPr>
      </w:pPr>
      <w:r w:rsidRPr="00F0682B">
        <w:rPr>
          <w:rStyle w:val="Appelnotedebasdep"/>
          <w:rFonts w:cs="Traditional Arabic"/>
          <w:szCs w:val="24"/>
        </w:rPr>
        <w:footnoteRef/>
      </w:r>
      <w:r w:rsidRPr="00F0682B">
        <w:rPr>
          <w:rFonts w:ascii="Traditional Arabic" w:hAnsi="Traditional Arabic" w:cs="Traditional Arabic"/>
          <w:sz w:val="24"/>
          <w:szCs w:val="24"/>
          <w:rtl/>
          <w:lang w:bidi="ar-DZ"/>
        </w:rPr>
        <w:t xml:space="preserve"> علي علي سليمان، الشريعة الإسلامية مصدر للقانون المدني الجزائري، مجلة الفكر القانوني، العدد 1، نوفمبر 1984، ص 121.</w:t>
      </w:r>
    </w:p>
  </w:footnote>
  <w:footnote w:id="40">
    <w:p w14:paraId="35F39B62" w14:textId="77777777" w:rsidR="00721FAF" w:rsidRDefault="00721FAF" w:rsidP="00721FAF">
      <w:pPr>
        <w:pStyle w:val="Notedebasdepage"/>
        <w:bidi/>
        <w:jc w:val="both"/>
        <w:rPr>
          <w:rtl/>
          <w:lang w:bidi="ar-DZ"/>
        </w:rPr>
      </w:pPr>
      <w:r w:rsidRPr="00F0682B">
        <w:rPr>
          <w:rStyle w:val="Appelnotedebasdep"/>
          <w:rFonts w:cs="Traditional Arabic"/>
          <w:szCs w:val="24"/>
        </w:rPr>
        <w:footnoteRef/>
      </w:r>
      <w:r w:rsidRPr="00F0682B">
        <w:rPr>
          <w:rFonts w:ascii="Traditional Arabic" w:hAnsi="Traditional Arabic" w:cs="Traditional Arabic"/>
          <w:sz w:val="24"/>
          <w:szCs w:val="24"/>
          <w:rtl/>
          <w:lang w:bidi="ar-DZ"/>
        </w:rPr>
        <w:t>علي علي سليمان، المرجع السابق، ص122</w:t>
      </w:r>
      <w:r>
        <w:rPr>
          <w:rFonts w:hint="cs"/>
          <w:rtl/>
          <w:lang w:bidi="ar-DZ"/>
        </w:rPr>
        <w:t>.</w:t>
      </w:r>
    </w:p>
  </w:footnote>
  <w:footnote w:id="41">
    <w:p w14:paraId="5D9CC70E" w14:textId="77777777" w:rsidR="00721FAF" w:rsidRPr="00F0682B" w:rsidRDefault="00721FAF" w:rsidP="00721FAF">
      <w:pPr>
        <w:pStyle w:val="Notedebasdepage"/>
        <w:bidi/>
        <w:jc w:val="both"/>
        <w:rPr>
          <w:rFonts w:ascii="Traditional Arabic" w:hAnsi="Traditional Arabic" w:cs="Traditional Arabic"/>
          <w:sz w:val="24"/>
          <w:szCs w:val="24"/>
          <w:rtl/>
          <w:lang w:bidi="ar-DZ"/>
        </w:rPr>
      </w:pPr>
      <w:r>
        <w:rPr>
          <w:rStyle w:val="Appelnotedebasdep"/>
        </w:rPr>
        <w:footnoteRef/>
      </w:r>
      <w:r>
        <w:rPr>
          <w:rFonts w:ascii="Traditional Arabic" w:hAnsi="Traditional Arabic" w:cs="Traditional Arabic" w:hint="cs"/>
          <w:sz w:val="24"/>
          <w:szCs w:val="24"/>
          <w:rtl/>
        </w:rPr>
        <w:t xml:space="preserve"> العربي بلحاج، المرجع السابق، ص12</w:t>
      </w:r>
    </w:p>
  </w:footnote>
  <w:footnote w:id="42">
    <w:p w14:paraId="628D56B9" w14:textId="77777777" w:rsidR="00721FAF" w:rsidRPr="006C41B9" w:rsidRDefault="00721FAF" w:rsidP="00721FAF">
      <w:pPr>
        <w:pStyle w:val="Notedebasdepage"/>
        <w:bidi/>
        <w:jc w:val="both"/>
        <w:rPr>
          <w:rFonts w:ascii="Traditional Arabic" w:hAnsi="Traditional Arabic" w:cs="Traditional Arabic"/>
          <w:sz w:val="24"/>
          <w:szCs w:val="24"/>
          <w:rtl/>
          <w:lang w:bidi="ar-DZ"/>
        </w:rPr>
      </w:pPr>
      <w:r>
        <w:rPr>
          <w:rStyle w:val="Appelnotedebasdep"/>
        </w:rPr>
        <w:footnoteRef/>
      </w:r>
      <w:r>
        <w:rPr>
          <w:rFonts w:ascii="Traditional Arabic" w:hAnsi="Traditional Arabic" w:cs="Traditional Arabic" w:hint="cs"/>
          <w:sz w:val="24"/>
          <w:szCs w:val="24"/>
          <w:rtl/>
          <w:lang w:bidi="ar-DZ"/>
        </w:rPr>
        <w:t xml:space="preserve">محمد الصباغ، التشريع الإسلامي وحاجتنا إليه، المكتب </w:t>
      </w:r>
      <w:proofErr w:type="gramStart"/>
      <w:r>
        <w:rPr>
          <w:rFonts w:ascii="Traditional Arabic" w:hAnsi="Traditional Arabic" w:cs="Traditional Arabic" w:hint="cs"/>
          <w:sz w:val="24"/>
          <w:szCs w:val="24"/>
          <w:rtl/>
          <w:lang w:bidi="ar-DZ"/>
        </w:rPr>
        <w:t>الإسلامي،  بيروت</w:t>
      </w:r>
      <w:proofErr w:type="gramEnd"/>
      <w:r>
        <w:rPr>
          <w:rFonts w:ascii="Traditional Arabic" w:hAnsi="Traditional Arabic" w:cs="Traditional Arabic" w:hint="cs"/>
          <w:sz w:val="24"/>
          <w:szCs w:val="24"/>
          <w:rtl/>
          <w:lang w:bidi="ar-DZ"/>
        </w:rPr>
        <w:t>، 1990، ص23.</w:t>
      </w:r>
    </w:p>
  </w:footnote>
  <w:footnote w:id="43">
    <w:p w14:paraId="6344F3F6" w14:textId="77777777" w:rsidR="00721FAF" w:rsidRPr="0059456E" w:rsidRDefault="00721FAF" w:rsidP="00721FAF">
      <w:pPr>
        <w:pStyle w:val="Notedebasdepage"/>
        <w:bidi/>
        <w:spacing w:line="276" w:lineRule="auto"/>
        <w:rPr>
          <w:rFonts w:ascii="Traditional Arabic" w:hAnsi="Traditional Arabic" w:cs="Traditional Arabic"/>
          <w:sz w:val="24"/>
          <w:szCs w:val="24"/>
          <w:rtl/>
          <w:lang w:bidi="ar-DZ"/>
        </w:rPr>
      </w:pPr>
      <w:r w:rsidRPr="0059456E">
        <w:rPr>
          <w:rStyle w:val="Appelnotedebasdep"/>
          <w:rFonts w:cs="Traditional Arabic"/>
          <w:szCs w:val="24"/>
        </w:rPr>
        <w:footnoteRef/>
      </w:r>
      <w:r w:rsidRPr="0059456E">
        <w:rPr>
          <w:rFonts w:ascii="Traditional Arabic" w:hAnsi="Traditional Arabic" w:cs="Traditional Arabic"/>
          <w:sz w:val="24"/>
          <w:szCs w:val="24"/>
          <w:rtl/>
        </w:rPr>
        <w:t xml:space="preserve"> أحمد سي علي، النظرية والتطبيق في القوانين الجزائرية، مرجع </w:t>
      </w:r>
      <w:proofErr w:type="gramStart"/>
      <w:r w:rsidRPr="0059456E">
        <w:rPr>
          <w:rFonts w:ascii="Traditional Arabic" w:hAnsi="Traditional Arabic" w:cs="Traditional Arabic"/>
          <w:sz w:val="24"/>
          <w:szCs w:val="24"/>
          <w:rtl/>
        </w:rPr>
        <w:t>سابق ،</w:t>
      </w:r>
      <w:proofErr w:type="gramEnd"/>
      <w:r w:rsidRPr="0059456E">
        <w:rPr>
          <w:rFonts w:ascii="Traditional Arabic" w:hAnsi="Traditional Arabic" w:cs="Traditional Arabic"/>
          <w:sz w:val="24"/>
          <w:szCs w:val="24"/>
          <w:rtl/>
        </w:rPr>
        <w:t xml:space="preserve"> ص 282. </w:t>
      </w:r>
    </w:p>
  </w:footnote>
  <w:footnote w:id="44">
    <w:p w14:paraId="67500EC3" w14:textId="77777777" w:rsidR="00721FAF" w:rsidRPr="0059456E" w:rsidRDefault="00721FAF" w:rsidP="00721FAF">
      <w:pPr>
        <w:pStyle w:val="Notedebasdepage"/>
        <w:bidi/>
        <w:jc w:val="both"/>
        <w:rPr>
          <w:rFonts w:ascii="Traditional Arabic" w:hAnsi="Traditional Arabic" w:cs="Traditional Arabic"/>
          <w:sz w:val="24"/>
          <w:szCs w:val="24"/>
          <w:rtl/>
          <w:lang w:bidi="ar-DZ"/>
        </w:rPr>
      </w:pPr>
      <w:r>
        <w:rPr>
          <w:rStyle w:val="Appelnotedebasdep"/>
        </w:rPr>
        <w:footnoteRef/>
      </w:r>
      <w:r>
        <w:rPr>
          <w:rFonts w:ascii="Traditional Arabic" w:hAnsi="Traditional Arabic" w:cs="Traditional Arabic" w:hint="cs"/>
          <w:sz w:val="24"/>
          <w:szCs w:val="24"/>
          <w:rtl/>
        </w:rPr>
        <w:t xml:space="preserve"> عمار بوضياف، النظرية العامة للقانون، المرجع السابق، ص 105</w:t>
      </w:r>
    </w:p>
  </w:footnote>
  <w:footnote w:id="45">
    <w:p w14:paraId="05534C59" w14:textId="77777777" w:rsidR="00721FAF" w:rsidRPr="007D39BD" w:rsidRDefault="00721FAF" w:rsidP="00721FAF">
      <w:pPr>
        <w:pStyle w:val="Notedebasdepage"/>
        <w:bidi/>
        <w:spacing w:line="276" w:lineRule="auto"/>
        <w:rPr>
          <w:rFonts w:ascii="Traditional Arabic" w:hAnsi="Traditional Arabic" w:cs="Traditional Arabic"/>
          <w:sz w:val="24"/>
          <w:szCs w:val="24"/>
          <w:rtl/>
        </w:rPr>
      </w:pPr>
      <w:r w:rsidRPr="007D39BD">
        <w:rPr>
          <w:rStyle w:val="Appelnotedebasdep"/>
          <w:rFonts w:cs="Traditional Arabic"/>
          <w:szCs w:val="24"/>
        </w:rPr>
        <w:footnoteRef/>
      </w:r>
      <w:r w:rsidRPr="007D39BD">
        <w:rPr>
          <w:rFonts w:ascii="Traditional Arabic" w:hAnsi="Traditional Arabic" w:cs="Traditional Arabic"/>
          <w:sz w:val="24"/>
          <w:szCs w:val="24"/>
          <w:rtl/>
        </w:rPr>
        <w:t xml:space="preserve">- محمد سعيد جعفور، مرجع سابق، ص273 </w:t>
      </w:r>
    </w:p>
  </w:footnote>
  <w:footnote w:id="46">
    <w:p w14:paraId="67A4AF52" w14:textId="77777777" w:rsidR="00721FAF" w:rsidRPr="00F07030" w:rsidRDefault="00721FAF" w:rsidP="00721FAF">
      <w:pPr>
        <w:pStyle w:val="Notedebasdepage"/>
        <w:bidi/>
        <w:spacing w:line="276" w:lineRule="auto"/>
        <w:rPr>
          <w:rFonts w:ascii="Simplified Arabic" w:hAnsi="Simplified Arabic" w:cs="Simplified Arabic"/>
          <w:sz w:val="24"/>
          <w:szCs w:val="24"/>
          <w:rtl/>
          <w:lang w:bidi="ar-DZ"/>
        </w:rPr>
      </w:pPr>
      <w:r w:rsidRPr="007D39BD">
        <w:rPr>
          <w:rStyle w:val="Appelnotedebasdep"/>
          <w:rFonts w:cs="Traditional Arabic"/>
          <w:szCs w:val="24"/>
        </w:rPr>
        <w:footnoteRef/>
      </w:r>
      <w:r w:rsidRPr="007D39BD">
        <w:rPr>
          <w:rFonts w:ascii="Traditional Arabic" w:hAnsi="Traditional Arabic" w:cs="Traditional Arabic"/>
          <w:sz w:val="24"/>
          <w:szCs w:val="24"/>
          <w:rtl/>
        </w:rPr>
        <w:t>- محمد سعيد جعفور، مرجع سابق، ص 274.</w:t>
      </w:r>
    </w:p>
  </w:footnote>
  <w:footnote w:id="47">
    <w:p w14:paraId="33E6D773" w14:textId="77777777" w:rsidR="00721FAF" w:rsidRPr="005517FC" w:rsidRDefault="00721FAF" w:rsidP="00721FAF">
      <w:pPr>
        <w:pStyle w:val="Notedebasdepage"/>
        <w:bidi/>
        <w:jc w:val="both"/>
        <w:rPr>
          <w:rFonts w:ascii="Traditional Arabic" w:hAnsi="Traditional Arabic" w:cs="Traditional Arabic"/>
          <w:sz w:val="24"/>
          <w:szCs w:val="24"/>
          <w:rtl/>
        </w:rPr>
      </w:pPr>
      <w:r w:rsidRPr="005517FC">
        <w:rPr>
          <w:rStyle w:val="Appelnotedebasdep"/>
          <w:rFonts w:cs="Traditional Arabic"/>
          <w:szCs w:val="24"/>
        </w:rPr>
        <w:footnoteRef/>
      </w:r>
      <w:r w:rsidRPr="005517FC">
        <w:rPr>
          <w:rFonts w:ascii="Traditional Arabic" w:hAnsi="Traditional Arabic" w:cs="Traditional Arabic"/>
          <w:sz w:val="24"/>
          <w:szCs w:val="24"/>
          <w:rtl/>
        </w:rPr>
        <w:t xml:space="preserve"> حبيب إبراهيم الخليلي، المرجع السابق، ص101</w:t>
      </w:r>
    </w:p>
  </w:footnote>
  <w:footnote w:id="48">
    <w:p w14:paraId="39E41784" w14:textId="77777777" w:rsidR="00721FAF" w:rsidRPr="005517FC" w:rsidRDefault="00721FAF" w:rsidP="00721FAF">
      <w:pPr>
        <w:pStyle w:val="Notedebasdepage"/>
        <w:bidi/>
        <w:jc w:val="both"/>
        <w:rPr>
          <w:rFonts w:ascii="Traditional Arabic" w:hAnsi="Traditional Arabic" w:cs="Traditional Arabic"/>
          <w:sz w:val="24"/>
          <w:szCs w:val="24"/>
          <w:rtl/>
          <w:lang w:bidi="ar-DZ"/>
        </w:rPr>
      </w:pPr>
      <w:r w:rsidRPr="005517FC">
        <w:rPr>
          <w:rStyle w:val="Appelnotedebasdep"/>
          <w:rFonts w:cs="Traditional Arabic"/>
          <w:szCs w:val="24"/>
        </w:rPr>
        <w:footnoteRef/>
      </w:r>
      <w:r w:rsidRPr="005517FC">
        <w:rPr>
          <w:rFonts w:ascii="Traditional Arabic" w:hAnsi="Traditional Arabic" w:cs="Traditional Arabic"/>
          <w:sz w:val="24"/>
          <w:szCs w:val="24"/>
          <w:rtl/>
        </w:rPr>
        <w:t>توفيق حسن فرح، المرجع السابق، ص99.</w:t>
      </w:r>
    </w:p>
  </w:footnote>
  <w:footnote w:id="49">
    <w:p w14:paraId="7E66FA64" w14:textId="77777777" w:rsidR="00721FAF" w:rsidRPr="005517FC" w:rsidRDefault="00721FAF" w:rsidP="00721FAF">
      <w:pPr>
        <w:pStyle w:val="Notedebasdepage"/>
        <w:bidi/>
        <w:jc w:val="both"/>
        <w:rPr>
          <w:rFonts w:ascii="Traditional Arabic" w:hAnsi="Traditional Arabic" w:cs="Traditional Arabic"/>
          <w:sz w:val="24"/>
          <w:szCs w:val="24"/>
          <w:rtl/>
          <w:lang w:bidi="ar-DZ"/>
        </w:rPr>
      </w:pPr>
      <w:r w:rsidRPr="005517FC">
        <w:rPr>
          <w:rStyle w:val="Appelnotedebasdep"/>
          <w:rFonts w:cs="Traditional Arabic"/>
          <w:szCs w:val="24"/>
        </w:rPr>
        <w:footnoteRef/>
      </w:r>
      <w:r w:rsidRPr="005517FC">
        <w:rPr>
          <w:rFonts w:ascii="Traditional Arabic" w:hAnsi="Traditional Arabic" w:cs="Traditional Arabic"/>
          <w:sz w:val="24"/>
          <w:szCs w:val="24"/>
          <w:rtl/>
        </w:rPr>
        <w:t xml:space="preserve"> العربي بلحاج، المرجع السابق، ص19</w:t>
      </w:r>
    </w:p>
  </w:footnote>
  <w:footnote w:id="50">
    <w:p w14:paraId="4FA0CD8E" w14:textId="77777777" w:rsidR="00721FAF" w:rsidRPr="005517FC" w:rsidRDefault="00721FAF" w:rsidP="00721FAF">
      <w:pPr>
        <w:pStyle w:val="Notedebasdepage"/>
        <w:bidi/>
        <w:spacing w:line="276" w:lineRule="auto"/>
        <w:jc w:val="both"/>
        <w:rPr>
          <w:rFonts w:ascii="Traditional Arabic" w:hAnsi="Traditional Arabic" w:cs="Traditional Arabic"/>
          <w:sz w:val="24"/>
          <w:szCs w:val="24"/>
          <w:rtl/>
          <w:lang w:bidi="ar-DZ"/>
        </w:rPr>
      </w:pPr>
      <w:r w:rsidRPr="005517FC">
        <w:rPr>
          <w:rStyle w:val="Appelnotedebasdep"/>
          <w:rFonts w:cs="Traditional Arabic"/>
          <w:szCs w:val="24"/>
        </w:rPr>
        <w:footnoteRef/>
      </w:r>
      <w:r w:rsidRPr="005517FC">
        <w:rPr>
          <w:rFonts w:ascii="Traditional Arabic" w:hAnsi="Traditional Arabic" w:cs="Traditional Arabic"/>
          <w:sz w:val="24"/>
          <w:szCs w:val="24"/>
          <w:rtl/>
        </w:rPr>
        <w:t>- أحمد سي علي، النظرية والتطبيق في القوانين الجزائرية، مرجع سابق، ص 264.</w:t>
      </w:r>
    </w:p>
  </w:footnote>
  <w:footnote w:id="51">
    <w:p w14:paraId="66FAAAE8" w14:textId="77777777" w:rsidR="00721FAF" w:rsidRDefault="00721FAF" w:rsidP="00721FAF">
      <w:pPr>
        <w:pStyle w:val="Notedebasdepage"/>
        <w:bidi/>
        <w:jc w:val="both"/>
        <w:rPr>
          <w:rtl/>
          <w:lang w:bidi="ar-DZ"/>
        </w:rPr>
      </w:pPr>
      <w:r w:rsidRPr="005517FC">
        <w:rPr>
          <w:rStyle w:val="Appelnotedebasdep"/>
          <w:rFonts w:cs="Traditional Arabic"/>
          <w:szCs w:val="24"/>
        </w:rPr>
        <w:footnoteRef/>
      </w:r>
      <w:r w:rsidRPr="005517FC">
        <w:rPr>
          <w:rFonts w:ascii="Traditional Arabic" w:hAnsi="Traditional Arabic" w:cs="Traditional Arabic"/>
          <w:sz w:val="24"/>
          <w:szCs w:val="24"/>
          <w:rtl/>
        </w:rPr>
        <w:t xml:space="preserve"> لأن المصدر الوحيد للقانون، هو العقوبات في التشريع.</w:t>
      </w:r>
    </w:p>
  </w:footnote>
  <w:footnote w:id="52">
    <w:p w14:paraId="397B7CD2" w14:textId="77777777" w:rsidR="00721FAF" w:rsidRPr="00F91619" w:rsidRDefault="00721FAF" w:rsidP="00721FAF">
      <w:pPr>
        <w:pStyle w:val="Notedebasdepage"/>
        <w:bidi/>
        <w:jc w:val="both"/>
        <w:rPr>
          <w:rFonts w:ascii="Traditional Arabic" w:hAnsi="Traditional Arabic" w:cs="Traditional Arabic"/>
          <w:sz w:val="24"/>
          <w:szCs w:val="24"/>
          <w:rtl/>
          <w:lang w:bidi="ar-DZ"/>
        </w:rPr>
      </w:pPr>
      <w:r>
        <w:rPr>
          <w:rStyle w:val="Appelnotedebasdep"/>
        </w:rPr>
        <w:footnoteRef/>
      </w:r>
      <w:r>
        <w:rPr>
          <w:rFonts w:ascii="Traditional Arabic" w:hAnsi="Traditional Arabic" w:cs="Traditional Arabic" w:hint="cs"/>
          <w:sz w:val="24"/>
          <w:szCs w:val="24"/>
          <w:rtl/>
        </w:rPr>
        <w:t>توفيق حسن فرح، المرجع السابق، ص96.</w:t>
      </w:r>
    </w:p>
  </w:footnote>
  <w:footnote w:id="53">
    <w:p w14:paraId="51704567" w14:textId="77777777" w:rsidR="00721FAF" w:rsidRPr="00586559" w:rsidRDefault="00721FAF" w:rsidP="00721FAF">
      <w:pPr>
        <w:pStyle w:val="Notedebasdepage"/>
        <w:bidi/>
        <w:spacing w:line="276" w:lineRule="auto"/>
        <w:rPr>
          <w:rFonts w:ascii="Traditional Arabic" w:hAnsi="Traditional Arabic" w:cs="Traditional Arabic"/>
          <w:sz w:val="24"/>
          <w:szCs w:val="24"/>
          <w:rtl/>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rPr>
        <w:t>- أحمد سي علي، النظرية والتطبيق في القوانين الجز</w:t>
      </w:r>
      <w:r>
        <w:rPr>
          <w:rFonts w:ascii="Traditional Arabic" w:hAnsi="Traditional Arabic" w:cs="Traditional Arabic"/>
          <w:sz w:val="24"/>
          <w:szCs w:val="24"/>
          <w:rtl/>
        </w:rPr>
        <w:t>ائرية،</w:t>
      </w:r>
      <w:r w:rsidRPr="00586559">
        <w:rPr>
          <w:rFonts w:ascii="Traditional Arabic" w:hAnsi="Traditional Arabic" w:cs="Traditional Arabic"/>
          <w:sz w:val="24"/>
          <w:szCs w:val="24"/>
          <w:rtl/>
        </w:rPr>
        <w:t xml:space="preserve"> ص 270-273.</w:t>
      </w:r>
    </w:p>
  </w:footnote>
  <w:footnote w:id="54">
    <w:p w14:paraId="5B235456" w14:textId="77777777" w:rsidR="00721FAF" w:rsidRPr="00D01302" w:rsidRDefault="00721FAF" w:rsidP="00721FAF">
      <w:pPr>
        <w:pStyle w:val="Notedebasdepage"/>
        <w:bidi/>
        <w:jc w:val="both"/>
        <w:rPr>
          <w:rFonts w:ascii="Traditional Arabic" w:hAnsi="Traditional Arabic" w:cs="Traditional Arabic"/>
          <w:sz w:val="24"/>
          <w:szCs w:val="24"/>
          <w:rtl/>
          <w:lang w:bidi="ar-DZ"/>
        </w:rPr>
      </w:pPr>
      <w:r w:rsidRPr="00D01302">
        <w:rPr>
          <w:rStyle w:val="Appelnotedebasdep"/>
          <w:rFonts w:cs="Traditional Arabic"/>
          <w:szCs w:val="24"/>
        </w:rPr>
        <w:footnoteRef/>
      </w:r>
      <w:r w:rsidRPr="00D01302">
        <w:rPr>
          <w:rFonts w:ascii="Traditional Arabic" w:hAnsi="Traditional Arabic" w:cs="Traditional Arabic"/>
          <w:sz w:val="24"/>
          <w:szCs w:val="24"/>
          <w:rtl/>
        </w:rPr>
        <w:t>العربي بلحاج، المرجع السابق، ص20</w:t>
      </w:r>
    </w:p>
  </w:footnote>
  <w:footnote w:id="55">
    <w:p w14:paraId="756751DD" w14:textId="77777777" w:rsidR="00721FAF" w:rsidRPr="00D01302" w:rsidRDefault="00721FAF" w:rsidP="00721FAF">
      <w:pPr>
        <w:pStyle w:val="Notedebasdepage"/>
        <w:bidi/>
        <w:jc w:val="both"/>
        <w:rPr>
          <w:rtl/>
          <w:lang w:bidi="ar-DZ"/>
        </w:rPr>
      </w:pPr>
      <w:r w:rsidRPr="00D01302">
        <w:rPr>
          <w:rStyle w:val="Appelnotedebasdep"/>
          <w:rFonts w:cs="Traditional Arabic"/>
          <w:szCs w:val="24"/>
        </w:rPr>
        <w:footnoteRef/>
      </w:r>
      <w:r w:rsidRPr="00D01302">
        <w:rPr>
          <w:rFonts w:ascii="Traditional Arabic" w:hAnsi="Traditional Arabic" w:cs="Traditional Arabic"/>
          <w:sz w:val="24"/>
          <w:szCs w:val="24"/>
          <w:rtl/>
          <w:lang w:bidi="ar-DZ"/>
        </w:rPr>
        <w:t xml:space="preserve"> توفيق حسن فرح، المرجع السابق، ص97.</w:t>
      </w:r>
    </w:p>
  </w:footnote>
  <w:footnote w:id="56">
    <w:p w14:paraId="17BC7756" w14:textId="77777777" w:rsidR="00721FAF" w:rsidRPr="00F07030" w:rsidRDefault="00721FAF" w:rsidP="00721FAF">
      <w:pPr>
        <w:pStyle w:val="Notedebasdepage"/>
        <w:bidi/>
        <w:spacing w:line="276" w:lineRule="auto"/>
        <w:rPr>
          <w:rFonts w:ascii="Simplified Arabic" w:hAnsi="Simplified Arabic" w:cs="Simplified Arabic"/>
          <w:sz w:val="24"/>
          <w:szCs w:val="24"/>
          <w:rtl/>
          <w:lang w:bidi="ar-DZ"/>
        </w:rPr>
      </w:pPr>
      <w:r w:rsidRPr="00F07030">
        <w:rPr>
          <w:rStyle w:val="Appelnotedebasdep"/>
          <w:rFonts w:ascii="Simplified Arabic" w:hAnsi="Simplified Arabic" w:cs="Simplified Arabic"/>
          <w:szCs w:val="24"/>
        </w:rPr>
        <w:footnoteRef/>
      </w:r>
      <w:r>
        <w:rPr>
          <w:rFonts w:ascii="Traditional Arabic" w:hAnsi="Traditional Arabic" w:cs="Traditional Arabic"/>
          <w:sz w:val="24"/>
          <w:szCs w:val="24"/>
          <w:rtl/>
          <w:lang w:bidi="ar-DZ"/>
        </w:rPr>
        <w:t>-</w:t>
      </w:r>
      <w:r>
        <w:rPr>
          <w:rFonts w:ascii="Traditional Arabic" w:hAnsi="Traditional Arabic" w:cs="Traditional Arabic" w:hint="cs"/>
          <w:sz w:val="24"/>
          <w:szCs w:val="24"/>
          <w:rtl/>
          <w:lang w:bidi="ar-DZ"/>
        </w:rPr>
        <w:t xml:space="preserve">ـأحمد </w:t>
      </w:r>
      <w:proofErr w:type="gramStart"/>
      <w:r>
        <w:rPr>
          <w:rFonts w:ascii="Traditional Arabic" w:hAnsi="Traditional Arabic" w:cs="Traditional Arabic" w:hint="cs"/>
          <w:sz w:val="24"/>
          <w:szCs w:val="24"/>
          <w:rtl/>
          <w:lang w:bidi="ar-DZ"/>
        </w:rPr>
        <w:t>سي  علي</w:t>
      </w:r>
      <w:proofErr w:type="gramEnd"/>
      <w:r>
        <w:rPr>
          <w:rFonts w:ascii="Traditional Arabic" w:hAnsi="Traditional Arabic" w:cs="Traditional Arabic" w:hint="cs"/>
          <w:sz w:val="24"/>
          <w:szCs w:val="24"/>
          <w:rtl/>
          <w:lang w:bidi="ar-DZ"/>
        </w:rPr>
        <w:t xml:space="preserve">، </w:t>
      </w:r>
      <w:r>
        <w:rPr>
          <w:rFonts w:ascii="Traditional Arabic" w:hAnsi="Traditional Arabic" w:cs="Traditional Arabic"/>
          <w:sz w:val="24"/>
          <w:szCs w:val="24"/>
          <w:rtl/>
          <w:lang w:bidi="ar-DZ"/>
        </w:rPr>
        <w:t>المرجع السابق</w:t>
      </w:r>
      <w:r>
        <w:rPr>
          <w:rFonts w:ascii="Traditional Arabic" w:hAnsi="Traditional Arabic" w:cs="Traditional Arabic" w:hint="cs"/>
          <w:sz w:val="24"/>
          <w:szCs w:val="24"/>
          <w:rtl/>
          <w:lang w:bidi="ar-DZ"/>
        </w:rPr>
        <w:t>،</w:t>
      </w:r>
      <w:r w:rsidRPr="00586559">
        <w:rPr>
          <w:rFonts w:ascii="Traditional Arabic" w:hAnsi="Traditional Arabic" w:cs="Traditional Arabic"/>
          <w:sz w:val="24"/>
          <w:szCs w:val="24"/>
          <w:rtl/>
          <w:lang w:bidi="ar-DZ"/>
        </w:rPr>
        <w:t xml:space="preserve"> ص 270.</w:t>
      </w:r>
    </w:p>
  </w:footnote>
  <w:footnote w:id="57">
    <w:p w14:paraId="343ACF06" w14:textId="77777777" w:rsidR="00721FAF" w:rsidRPr="00586559" w:rsidRDefault="00721FAF" w:rsidP="00721FAF">
      <w:pPr>
        <w:pStyle w:val="Notedebasdepage"/>
        <w:bidi/>
        <w:spacing w:line="276" w:lineRule="auto"/>
        <w:rPr>
          <w:rFonts w:ascii="Traditional Arabic" w:hAnsi="Traditional Arabic" w:cs="Traditional Arabic"/>
          <w:sz w:val="24"/>
          <w:szCs w:val="24"/>
          <w:rtl/>
          <w:lang w:bidi="ar-DZ"/>
        </w:rPr>
      </w:pPr>
      <w:r w:rsidRPr="00586559">
        <w:rPr>
          <w:rStyle w:val="Appelnotedebasdep"/>
          <w:rFonts w:cs="Traditional Arabic"/>
          <w:szCs w:val="24"/>
        </w:rPr>
        <w:footnoteRef/>
      </w:r>
      <w:r>
        <w:rPr>
          <w:rFonts w:ascii="Traditional Arabic" w:hAnsi="Traditional Arabic" w:cs="Traditional Arabic"/>
          <w:sz w:val="24"/>
          <w:szCs w:val="24"/>
          <w:rtl/>
        </w:rPr>
        <w:t>-</w:t>
      </w:r>
      <w:r w:rsidRPr="00586559">
        <w:rPr>
          <w:rFonts w:ascii="Traditional Arabic" w:hAnsi="Traditional Arabic" w:cs="Traditional Arabic"/>
          <w:sz w:val="24"/>
          <w:szCs w:val="24"/>
          <w:rtl/>
        </w:rPr>
        <w:t>زعلاني عبد المجيد" مدخل لدراسة القانون النظرية العامة للقانون" دار هومة الجزائر 2008، ص 85.</w:t>
      </w:r>
    </w:p>
  </w:footnote>
  <w:footnote w:id="58">
    <w:p w14:paraId="4F24D62C" w14:textId="77777777" w:rsidR="00721FAF" w:rsidRPr="00586559" w:rsidRDefault="00721FAF" w:rsidP="00721FAF">
      <w:pPr>
        <w:pStyle w:val="Notedebasdepage"/>
        <w:bidi/>
        <w:spacing w:line="276" w:lineRule="auto"/>
        <w:rPr>
          <w:rFonts w:ascii="Traditional Arabic" w:hAnsi="Traditional Arabic" w:cs="Traditional Arabic"/>
          <w:sz w:val="24"/>
          <w:szCs w:val="24"/>
          <w:rtl/>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rPr>
        <w:t xml:space="preserve">- محمد سعيد </w:t>
      </w:r>
      <w:proofErr w:type="gramStart"/>
      <w:r w:rsidRPr="00586559">
        <w:rPr>
          <w:rFonts w:ascii="Traditional Arabic" w:hAnsi="Traditional Arabic" w:cs="Traditional Arabic"/>
          <w:sz w:val="24"/>
          <w:szCs w:val="24"/>
          <w:rtl/>
        </w:rPr>
        <w:t>جعفور  مرجع</w:t>
      </w:r>
      <w:proofErr w:type="gramEnd"/>
      <w:r w:rsidRPr="00586559">
        <w:rPr>
          <w:rFonts w:ascii="Traditional Arabic" w:hAnsi="Traditional Arabic" w:cs="Traditional Arabic"/>
          <w:sz w:val="24"/>
          <w:szCs w:val="24"/>
          <w:rtl/>
        </w:rPr>
        <w:t xml:space="preserve"> سابق، ص 201.</w:t>
      </w:r>
    </w:p>
  </w:footnote>
  <w:footnote w:id="59">
    <w:p w14:paraId="53392A47" w14:textId="77777777" w:rsidR="00721FAF" w:rsidRPr="00586559" w:rsidRDefault="00721FAF" w:rsidP="00721FAF">
      <w:pPr>
        <w:pStyle w:val="Notedebasdepage"/>
        <w:bidi/>
        <w:spacing w:line="276" w:lineRule="auto"/>
        <w:rPr>
          <w:rFonts w:ascii="Traditional Arabic" w:hAnsi="Traditional Arabic" w:cs="Traditional Arabic"/>
          <w:sz w:val="24"/>
          <w:szCs w:val="24"/>
          <w:rtl/>
          <w:lang w:bidi="ar-DZ"/>
        </w:rPr>
      </w:pPr>
      <w:r w:rsidRPr="00586559">
        <w:rPr>
          <w:rStyle w:val="Appelnotedebasdep"/>
          <w:rFonts w:cs="Traditional Arabic"/>
          <w:szCs w:val="24"/>
        </w:rPr>
        <w:footnoteRef/>
      </w:r>
      <w:r>
        <w:rPr>
          <w:rFonts w:ascii="Traditional Arabic" w:hAnsi="Traditional Arabic" w:cs="Traditional Arabic"/>
          <w:sz w:val="24"/>
          <w:szCs w:val="24"/>
          <w:rtl/>
        </w:rPr>
        <w:t>-د</w:t>
      </w:r>
      <w:r w:rsidRPr="00586559">
        <w:rPr>
          <w:rFonts w:ascii="Traditional Arabic" w:hAnsi="Traditional Arabic" w:cs="Traditional Arabic"/>
          <w:sz w:val="24"/>
          <w:szCs w:val="24"/>
          <w:rtl/>
        </w:rPr>
        <w:t xml:space="preserve">محمد فريدة زواوي " مدخل للعلم القانونية، نظرية القانون" </w:t>
      </w:r>
      <w:proofErr w:type="gramStart"/>
      <w:r w:rsidRPr="00586559">
        <w:rPr>
          <w:rFonts w:ascii="Traditional Arabic" w:hAnsi="Traditional Arabic" w:cs="Traditional Arabic"/>
          <w:sz w:val="24"/>
          <w:szCs w:val="24"/>
          <w:rtl/>
        </w:rPr>
        <w:t>ديوان  المطبوعات</w:t>
      </w:r>
      <w:proofErr w:type="gramEnd"/>
      <w:r w:rsidRPr="00586559">
        <w:rPr>
          <w:rFonts w:ascii="Traditional Arabic" w:hAnsi="Traditional Arabic" w:cs="Traditional Arabic"/>
          <w:sz w:val="24"/>
          <w:szCs w:val="24"/>
          <w:rtl/>
        </w:rPr>
        <w:t xml:space="preserve"> الجامعية الجزائر، 1996، ص 89.</w:t>
      </w:r>
    </w:p>
  </w:footnote>
  <w:footnote w:id="60">
    <w:p w14:paraId="5317CCE5" w14:textId="77777777" w:rsidR="00721FAF" w:rsidRPr="00586559" w:rsidRDefault="00721FAF" w:rsidP="00721FAF">
      <w:pPr>
        <w:pStyle w:val="Notedebasdepage"/>
        <w:bidi/>
        <w:spacing w:line="276" w:lineRule="auto"/>
        <w:rPr>
          <w:rFonts w:ascii="Traditional Arabic" w:hAnsi="Traditional Arabic" w:cs="Traditional Arabic"/>
          <w:sz w:val="24"/>
          <w:szCs w:val="24"/>
          <w:rtl/>
          <w:lang w:bidi="ar-DZ"/>
        </w:rPr>
      </w:pPr>
      <w:r w:rsidRPr="00586559">
        <w:rPr>
          <w:rStyle w:val="Appelnotedebasdep"/>
          <w:rFonts w:cs="Traditional Arabic"/>
          <w:szCs w:val="24"/>
        </w:rPr>
        <w:footnoteRef/>
      </w:r>
      <w:r>
        <w:rPr>
          <w:rFonts w:ascii="Traditional Arabic" w:hAnsi="Traditional Arabic" w:cs="Traditional Arabic"/>
          <w:sz w:val="24"/>
          <w:szCs w:val="24"/>
          <w:rtl/>
        </w:rPr>
        <w:t>-</w:t>
      </w:r>
      <w:r w:rsidRPr="00586559">
        <w:rPr>
          <w:rFonts w:ascii="Traditional Arabic" w:hAnsi="Traditional Arabic" w:cs="Traditional Arabic"/>
          <w:sz w:val="24"/>
          <w:szCs w:val="24"/>
          <w:rtl/>
        </w:rPr>
        <w:t>ميلاط عبد الحفيظ</w:t>
      </w:r>
      <w:r>
        <w:rPr>
          <w:rFonts w:ascii="Traditional Arabic" w:hAnsi="Traditional Arabic" w:cs="Traditional Arabic"/>
          <w:sz w:val="24"/>
          <w:szCs w:val="24"/>
          <w:rtl/>
        </w:rPr>
        <w:t xml:space="preserve"> " محاضرات في مدخل العلوم القان</w:t>
      </w:r>
      <w:r>
        <w:rPr>
          <w:rFonts w:ascii="Traditional Arabic" w:hAnsi="Traditional Arabic" w:cs="Traditional Arabic" w:hint="cs"/>
          <w:sz w:val="24"/>
          <w:szCs w:val="24"/>
          <w:rtl/>
        </w:rPr>
        <w:t>ون</w:t>
      </w:r>
      <w:r w:rsidRPr="00586559">
        <w:rPr>
          <w:rFonts w:ascii="Traditional Arabic" w:hAnsi="Traditional Arabic" w:cs="Traditional Arabic"/>
          <w:sz w:val="24"/>
          <w:szCs w:val="24"/>
          <w:rtl/>
        </w:rPr>
        <w:t>ية" قسم الحقوق قالمة.</w:t>
      </w:r>
    </w:p>
  </w:footnote>
  <w:footnote w:id="61">
    <w:p w14:paraId="531C44A2" w14:textId="77777777" w:rsidR="00721FAF" w:rsidRPr="00F07030" w:rsidRDefault="00721FAF" w:rsidP="00721FAF">
      <w:pPr>
        <w:pStyle w:val="Notedebasdepage"/>
        <w:bidi/>
        <w:spacing w:line="276" w:lineRule="auto"/>
        <w:rPr>
          <w:rFonts w:ascii="Simplified Arabic" w:hAnsi="Simplified Arabic" w:cs="Simplified Arabic"/>
          <w:sz w:val="24"/>
          <w:szCs w:val="24"/>
          <w:rtl/>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rPr>
        <w:t>- د/ عمار بوضياف مرجع سابق، ص202.</w:t>
      </w:r>
    </w:p>
  </w:footnote>
  <w:footnote w:id="62">
    <w:p w14:paraId="7E81D3B7" w14:textId="77777777" w:rsidR="00721FAF" w:rsidRPr="00586559" w:rsidRDefault="00721FAF" w:rsidP="00721FAF">
      <w:pPr>
        <w:pStyle w:val="Notedebasdepage"/>
        <w:bidi/>
        <w:spacing w:line="276" w:lineRule="auto"/>
        <w:rPr>
          <w:rFonts w:ascii="Traditional Arabic" w:hAnsi="Traditional Arabic" w:cs="Traditional Arabic"/>
          <w:sz w:val="24"/>
          <w:szCs w:val="24"/>
          <w:rtl/>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rPr>
        <w:t>- د. محمد سعيد جعفور، مرجع سابق، ص 202.</w:t>
      </w:r>
    </w:p>
  </w:footnote>
  <w:footnote w:id="63">
    <w:p w14:paraId="55A3FDA7" w14:textId="77777777" w:rsidR="00721FAF" w:rsidRPr="00F07030" w:rsidRDefault="00721FAF" w:rsidP="00721FAF">
      <w:pPr>
        <w:pStyle w:val="Notedebasdepage"/>
        <w:bidi/>
        <w:spacing w:line="276" w:lineRule="auto"/>
        <w:rPr>
          <w:rFonts w:ascii="Simplified Arabic" w:hAnsi="Simplified Arabic" w:cs="Simplified Arabic"/>
          <w:sz w:val="24"/>
          <w:szCs w:val="24"/>
          <w:rtl/>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 xml:space="preserve">-د. محمد سعيد جعفور مرجع </w:t>
      </w:r>
      <w:proofErr w:type="gramStart"/>
      <w:r w:rsidRPr="00586559">
        <w:rPr>
          <w:rFonts w:ascii="Traditional Arabic" w:hAnsi="Traditional Arabic" w:cs="Traditional Arabic"/>
          <w:sz w:val="24"/>
          <w:szCs w:val="24"/>
          <w:rtl/>
          <w:lang w:bidi="ar-DZ"/>
        </w:rPr>
        <w:t>سبق ،</w:t>
      </w:r>
      <w:proofErr w:type="gramEnd"/>
      <w:r w:rsidRPr="00586559">
        <w:rPr>
          <w:rFonts w:ascii="Traditional Arabic" w:hAnsi="Traditional Arabic" w:cs="Traditional Arabic"/>
          <w:sz w:val="24"/>
          <w:szCs w:val="24"/>
          <w:rtl/>
          <w:lang w:bidi="ar-DZ"/>
        </w:rPr>
        <w:t xml:space="preserve"> ص204</w:t>
      </w:r>
      <w:r w:rsidRPr="00F07030">
        <w:rPr>
          <w:rFonts w:ascii="Simplified Arabic" w:hAnsi="Simplified Arabic" w:cs="Simplified Arabic"/>
          <w:sz w:val="24"/>
          <w:szCs w:val="24"/>
          <w:rtl/>
          <w:lang w:bidi="ar-DZ"/>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D647B"/>
    <w:multiLevelType w:val="hybridMultilevel"/>
    <w:tmpl w:val="52C271DC"/>
    <w:lvl w:ilvl="0" w:tplc="30FCBD0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2A1728"/>
    <w:multiLevelType w:val="hybridMultilevel"/>
    <w:tmpl w:val="FE523444"/>
    <w:lvl w:ilvl="0" w:tplc="853AAA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3661F8"/>
    <w:multiLevelType w:val="hybridMultilevel"/>
    <w:tmpl w:val="35F09104"/>
    <w:lvl w:ilvl="0" w:tplc="184EE1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8A00CCC"/>
    <w:multiLevelType w:val="hybridMultilevel"/>
    <w:tmpl w:val="D728AFE8"/>
    <w:lvl w:ilvl="0" w:tplc="5816D66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08D2EB8"/>
    <w:multiLevelType w:val="hybridMultilevel"/>
    <w:tmpl w:val="BCC2EAF0"/>
    <w:lvl w:ilvl="0" w:tplc="5A0AB2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BF6918"/>
    <w:multiLevelType w:val="hybridMultilevel"/>
    <w:tmpl w:val="4A868D76"/>
    <w:lvl w:ilvl="0" w:tplc="CCA8E0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B7A537F"/>
    <w:multiLevelType w:val="hybridMultilevel"/>
    <w:tmpl w:val="38BCDCAA"/>
    <w:lvl w:ilvl="0" w:tplc="39B644AE">
      <w:start w:val="1"/>
      <w:numFmt w:val="decimal"/>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D917F69"/>
    <w:multiLevelType w:val="hybridMultilevel"/>
    <w:tmpl w:val="9A02E348"/>
    <w:lvl w:ilvl="0" w:tplc="45EE1A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E2651F6"/>
    <w:multiLevelType w:val="hybridMultilevel"/>
    <w:tmpl w:val="E278D814"/>
    <w:lvl w:ilvl="0" w:tplc="FFA63A2A">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4FB925CE"/>
    <w:multiLevelType w:val="hybridMultilevel"/>
    <w:tmpl w:val="BFE2CFFA"/>
    <w:lvl w:ilvl="0" w:tplc="F8C0877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D5D7755"/>
    <w:multiLevelType w:val="hybridMultilevel"/>
    <w:tmpl w:val="E2602172"/>
    <w:lvl w:ilvl="0" w:tplc="787CCF3C">
      <w:start w:val="2"/>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8465B0"/>
    <w:multiLevelType w:val="hybridMultilevel"/>
    <w:tmpl w:val="DABAA97A"/>
    <w:lvl w:ilvl="0" w:tplc="877ACB82">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625C1F36"/>
    <w:multiLevelType w:val="hybridMultilevel"/>
    <w:tmpl w:val="B7828BAA"/>
    <w:lvl w:ilvl="0" w:tplc="FCBE9F46">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FF13E05"/>
    <w:multiLevelType w:val="hybridMultilevel"/>
    <w:tmpl w:val="01C2F1D4"/>
    <w:lvl w:ilvl="0" w:tplc="5024DF9C">
      <w:start w:val="1"/>
      <w:numFmt w:val="arabicAlpha"/>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73FC671D"/>
    <w:multiLevelType w:val="hybridMultilevel"/>
    <w:tmpl w:val="11007A70"/>
    <w:lvl w:ilvl="0" w:tplc="2140F246">
      <w:numFmt w:val="bullet"/>
      <w:lvlText w:val="-"/>
      <w:lvlJc w:val="left"/>
      <w:pPr>
        <w:ind w:left="360" w:hanging="360"/>
      </w:pPr>
      <w:rPr>
        <w:rFonts w:ascii="Calibri" w:eastAsia="Times New Roman" w:hAnsi="Calibri"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8B17FF3"/>
    <w:multiLevelType w:val="hybridMultilevel"/>
    <w:tmpl w:val="7BA4B6B6"/>
    <w:lvl w:ilvl="0" w:tplc="F0A82720">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7D46432C"/>
    <w:multiLevelType w:val="hybridMultilevel"/>
    <w:tmpl w:val="6BCE371C"/>
    <w:lvl w:ilvl="0" w:tplc="BE1857BE">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7F053682"/>
    <w:multiLevelType w:val="hybridMultilevel"/>
    <w:tmpl w:val="CEE6C9B2"/>
    <w:lvl w:ilvl="0" w:tplc="70A4D51A">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3"/>
  </w:num>
  <w:num w:numId="2">
    <w:abstractNumId w:val="17"/>
  </w:num>
  <w:num w:numId="3">
    <w:abstractNumId w:val="4"/>
  </w:num>
  <w:num w:numId="4">
    <w:abstractNumId w:val="2"/>
  </w:num>
  <w:num w:numId="5">
    <w:abstractNumId w:val="14"/>
  </w:num>
  <w:num w:numId="6">
    <w:abstractNumId w:val="5"/>
  </w:num>
  <w:num w:numId="7">
    <w:abstractNumId w:val="7"/>
  </w:num>
  <w:num w:numId="8">
    <w:abstractNumId w:val="1"/>
  </w:num>
  <w:num w:numId="9">
    <w:abstractNumId w:val="0"/>
  </w:num>
  <w:num w:numId="10">
    <w:abstractNumId w:val="12"/>
  </w:num>
  <w:num w:numId="11">
    <w:abstractNumId w:val="3"/>
  </w:num>
  <w:num w:numId="12">
    <w:abstractNumId w:val="6"/>
  </w:num>
  <w:num w:numId="13">
    <w:abstractNumId w:val="10"/>
  </w:num>
  <w:num w:numId="14">
    <w:abstractNumId w:val="15"/>
  </w:num>
  <w:num w:numId="15">
    <w:abstractNumId w:val="8"/>
  </w:num>
  <w:num w:numId="16">
    <w:abstractNumId w:val="11"/>
  </w:num>
  <w:num w:numId="17">
    <w:abstractNumId w:val="16"/>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CF"/>
    <w:rsid w:val="00000CE2"/>
    <w:rsid w:val="00000FC3"/>
    <w:rsid w:val="00021EB8"/>
    <w:rsid w:val="00022B25"/>
    <w:rsid w:val="000318F1"/>
    <w:rsid w:val="0006302A"/>
    <w:rsid w:val="00066085"/>
    <w:rsid w:val="00067628"/>
    <w:rsid w:val="000812FD"/>
    <w:rsid w:val="0009358E"/>
    <w:rsid w:val="00097BEE"/>
    <w:rsid w:val="000B2DCA"/>
    <w:rsid w:val="000B7938"/>
    <w:rsid w:val="000C0982"/>
    <w:rsid w:val="000D2D2F"/>
    <w:rsid w:val="000E66EE"/>
    <w:rsid w:val="001029E4"/>
    <w:rsid w:val="00102FC1"/>
    <w:rsid w:val="00113AC1"/>
    <w:rsid w:val="001221D7"/>
    <w:rsid w:val="00123FA8"/>
    <w:rsid w:val="001312C7"/>
    <w:rsid w:val="00147B63"/>
    <w:rsid w:val="001532B3"/>
    <w:rsid w:val="00163AD7"/>
    <w:rsid w:val="0017497F"/>
    <w:rsid w:val="001834E6"/>
    <w:rsid w:val="0019259C"/>
    <w:rsid w:val="001A2B73"/>
    <w:rsid w:val="001B52B7"/>
    <w:rsid w:val="001C3ACF"/>
    <w:rsid w:val="001C4CB6"/>
    <w:rsid w:val="001C69B6"/>
    <w:rsid w:val="001D5DDE"/>
    <w:rsid w:val="001D634F"/>
    <w:rsid w:val="001D705F"/>
    <w:rsid w:val="001E093A"/>
    <w:rsid w:val="001E1A77"/>
    <w:rsid w:val="001E4692"/>
    <w:rsid w:val="001F12E2"/>
    <w:rsid w:val="001F2D87"/>
    <w:rsid w:val="001F49BA"/>
    <w:rsid w:val="0020542A"/>
    <w:rsid w:val="00215A7A"/>
    <w:rsid w:val="00223865"/>
    <w:rsid w:val="002256C2"/>
    <w:rsid w:val="00227D6E"/>
    <w:rsid w:val="002377DA"/>
    <w:rsid w:val="00251579"/>
    <w:rsid w:val="00256E9E"/>
    <w:rsid w:val="00257A03"/>
    <w:rsid w:val="0026384E"/>
    <w:rsid w:val="002649D8"/>
    <w:rsid w:val="00264A74"/>
    <w:rsid w:val="00266DD1"/>
    <w:rsid w:val="0027101E"/>
    <w:rsid w:val="00293AFD"/>
    <w:rsid w:val="00296C8D"/>
    <w:rsid w:val="002B02C9"/>
    <w:rsid w:val="002B4A5D"/>
    <w:rsid w:val="002C0B05"/>
    <w:rsid w:val="002E6E8D"/>
    <w:rsid w:val="002F3579"/>
    <w:rsid w:val="00303802"/>
    <w:rsid w:val="00305459"/>
    <w:rsid w:val="003071CA"/>
    <w:rsid w:val="003179D8"/>
    <w:rsid w:val="0033038B"/>
    <w:rsid w:val="0033179D"/>
    <w:rsid w:val="0033490B"/>
    <w:rsid w:val="00334FB8"/>
    <w:rsid w:val="003362AE"/>
    <w:rsid w:val="003517FC"/>
    <w:rsid w:val="003537F4"/>
    <w:rsid w:val="00354E4E"/>
    <w:rsid w:val="003551B1"/>
    <w:rsid w:val="00357BEC"/>
    <w:rsid w:val="00365C6F"/>
    <w:rsid w:val="00365D64"/>
    <w:rsid w:val="003761CD"/>
    <w:rsid w:val="003955AE"/>
    <w:rsid w:val="003A17B0"/>
    <w:rsid w:val="003A2AEC"/>
    <w:rsid w:val="003B3187"/>
    <w:rsid w:val="003C608E"/>
    <w:rsid w:val="003E13D6"/>
    <w:rsid w:val="003E61A1"/>
    <w:rsid w:val="003F48BC"/>
    <w:rsid w:val="00402A96"/>
    <w:rsid w:val="00410BC5"/>
    <w:rsid w:val="004123CB"/>
    <w:rsid w:val="00430650"/>
    <w:rsid w:val="004313B5"/>
    <w:rsid w:val="00431485"/>
    <w:rsid w:val="00433229"/>
    <w:rsid w:val="00434F06"/>
    <w:rsid w:val="0043554C"/>
    <w:rsid w:val="00443178"/>
    <w:rsid w:val="00443E33"/>
    <w:rsid w:val="004440FA"/>
    <w:rsid w:val="004465AB"/>
    <w:rsid w:val="004474A1"/>
    <w:rsid w:val="00452E87"/>
    <w:rsid w:val="00455C7B"/>
    <w:rsid w:val="0047505D"/>
    <w:rsid w:val="00495B8C"/>
    <w:rsid w:val="004B64A3"/>
    <w:rsid w:val="004C7F14"/>
    <w:rsid w:val="004D1317"/>
    <w:rsid w:val="004F4340"/>
    <w:rsid w:val="00501607"/>
    <w:rsid w:val="00502CE0"/>
    <w:rsid w:val="00517859"/>
    <w:rsid w:val="00523B61"/>
    <w:rsid w:val="00527260"/>
    <w:rsid w:val="00532F42"/>
    <w:rsid w:val="00533969"/>
    <w:rsid w:val="00547D99"/>
    <w:rsid w:val="00551403"/>
    <w:rsid w:val="005517FC"/>
    <w:rsid w:val="00553675"/>
    <w:rsid w:val="00557EE2"/>
    <w:rsid w:val="00570163"/>
    <w:rsid w:val="00573B09"/>
    <w:rsid w:val="00574946"/>
    <w:rsid w:val="005858CA"/>
    <w:rsid w:val="00586559"/>
    <w:rsid w:val="0059456E"/>
    <w:rsid w:val="005A1FBA"/>
    <w:rsid w:val="005A2A91"/>
    <w:rsid w:val="005D0BB4"/>
    <w:rsid w:val="005E150B"/>
    <w:rsid w:val="005E57C6"/>
    <w:rsid w:val="00602216"/>
    <w:rsid w:val="00612102"/>
    <w:rsid w:val="00612E27"/>
    <w:rsid w:val="00623C3B"/>
    <w:rsid w:val="006335B2"/>
    <w:rsid w:val="00650DF6"/>
    <w:rsid w:val="006533A9"/>
    <w:rsid w:val="0065699E"/>
    <w:rsid w:val="00661FCA"/>
    <w:rsid w:val="0066540A"/>
    <w:rsid w:val="00676CCF"/>
    <w:rsid w:val="0067742D"/>
    <w:rsid w:val="006925E2"/>
    <w:rsid w:val="00692CA8"/>
    <w:rsid w:val="006A5466"/>
    <w:rsid w:val="006B68F1"/>
    <w:rsid w:val="006B6BCA"/>
    <w:rsid w:val="006B76B9"/>
    <w:rsid w:val="006C1DDC"/>
    <w:rsid w:val="006C41B9"/>
    <w:rsid w:val="006C5F8A"/>
    <w:rsid w:val="006C7C11"/>
    <w:rsid w:val="006D367B"/>
    <w:rsid w:val="006D57B7"/>
    <w:rsid w:val="006D79A2"/>
    <w:rsid w:val="006E07BD"/>
    <w:rsid w:val="006E4608"/>
    <w:rsid w:val="006E6607"/>
    <w:rsid w:val="006E71D9"/>
    <w:rsid w:val="006F1E2C"/>
    <w:rsid w:val="00702428"/>
    <w:rsid w:val="00705AB5"/>
    <w:rsid w:val="00716640"/>
    <w:rsid w:val="00721FAF"/>
    <w:rsid w:val="00734FD6"/>
    <w:rsid w:val="00736AB8"/>
    <w:rsid w:val="00736CC2"/>
    <w:rsid w:val="007467ED"/>
    <w:rsid w:val="00746E67"/>
    <w:rsid w:val="00750766"/>
    <w:rsid w:val="00753397"/>
    <w:rsid w:val="00756C8B"/>
    <w:rsid w:val="00757520"/>
    <w:rsid w:val="00767A1C"/>
    <w:rsid w:val="007820B1"/>
    <w:rsid w:val="007849B6"/>
    <w:rsid w:val="00784D2F"/>
    <w:rsid w:val="007B0FC1"/>
    <w:rsid w:val="007B37EE"/>
    <w:rsid w:val="007C1149"/>
    <w:rsid w:val="007C2D1C"/>
    <w:rsid w:val="007C565E"/>
    <w:rsid w:val="007D1406"/>
    <w:rsid w:val="007D39BD"/>
    <w:rsid w:val="007D44EC"/>
    <w:rsid w:val="007E2892"/>
    <w:rsid w:val="007E2D07"/>
    <w:rsid w:val="007E322D"/>
    <w:rsid w:val="007F0B29"/>
    <w:rsid w:val="00800CF1"/>
    <w:rsid w:val="008051C6"/>
    <w:rsid w:val="008059EE"/>
    <w:rsid w:val="008078A4"/>
    <w:rsid w:val="00811C2D"/>
    <w:rsid w:val="0081292F"/>
    <w:rsid w:val="008148B5"/>
    <w:rsid w:val="00816916"/>
    <w:rsid w:val="0082379D"/>
    <w:rsid w:val="00823BC3"/>
    <w:rsid w:val="00826FBB"/>
    <w:rsid w:val="008829CF"/>
    <w:rsid w:val="00892683"/>
    <w:rsid w:val="00893C87"/>
    <w:rsid w:val="008A1AB4"/>
    <w:rsid w:val="008A201B"/>
    <w:rsid w:val="008A2E13"/>
    <w:rsid w:val="008A6535"/>
    <w:rsid w:val="008B0F57"/>
    <w:rsid w:val="008B78F0"/>
    <w:rsid w:val="008D7A16"/>
    <w:rsid w:val="008E03CA"/>
    <w:rsid w:val="008E45C0"/>
    <w:rsid w:val="008E6ECF"/>
    <w:rsid w:val="008F00B7"/>
    <w:rsid w:val="008F22B5"/>
    <w:rsid w:val="008F52E1"/>
    <w:rsid w:val="008F5A10"/>
    <w:rsid w:val="008F7981"/>
    <w:rsid w:val="009027B9"/>
    <w:rsid w:val="009068AA"/>
    <w:rsid w:val="009077E0"/>
    <w:rsid w:val="00930214"/>
    <w:rsid w:val="00931003"/>
    <w:rsid w:val="00933ABE"/>
    <w:rsid w:val="009459EE"/>
    <w:rsid w:val="009577AF"/>
    <w:rsid w:val="00960B6B"/>
    <w:rsid w:val="00970924"/>
    <w:rsid w:val="00973BC7"/>
    <w:rsid w:val="0098313B"/>
    <w:rsid w:val="0098327A"/>
    <w:rsid w:val="00993BD7"/>
    <w:rsid w:val="009B4E61"/>
    <w:rsid w:val="009C796E"/>
    <w:rsid w:val="009D44C0"/>
    <w:rsid w:val="009D70CA"/>
    <w:rsid w:val="009E2670"/>
    <w:rsid w:val="009E4B13"/>
    <w:rsid w:val="009E68A7"/>
    <w:rsid w:val="009F5717"/>
    <w:rsid w:val="009F59C0"/>
    <w:rsid w:val="00A10822"/>
    <w:rsid w:val="00A33611"/>
    <w:rsid w:val="00A56076"/>
    <w:rsid w:val="00A67C76"/>
    <w:rsid w:val="00A92116"/>
    <w:rsid w:val="00A93123"/>
    <w:rsid w:val="00A9422C"/>
    <w:rsid w:val="00A961BA"/>
    <w:rsid w:val="00AA50CE"/>
    <w:rsid w:val="00AA6D28"/>
    <w:rsid w:val="00AB0F4A"/>
    <w:rsid w:val="00AB263F"/>
    <w:rsid w:val="00AC4B21"/>
    <w:rsid w:val="00AC57EC"/>
    <w:rsid w:val="00AE02DC"/>
    <w:rsid w:val="00AE052C"/>
    <w:rsid w:val="00AE2285"/>
    <w:rsid w:val="00AF0EF2"/>
    <w:rsid w:val="00AF62BD"/>
    <w:rsid w:val="00B002F9"/>
    <w:rsid w:val="00B05E78"/>
    <w:rsid w:val="00B127A6"/>
    <w:rsid w:val="00B304F5"/>
    <w:rsid w:val="00B47EEE"/>
    <w:rsid w:val="00B543B2"/>
    <w:rsid w:val="00B547F2"/>
    <w:rsid w:val="00B54BB2"/>
    <w:rsid w:val="00B55110"/>
    <w:rsid w:val="00B60A4D"/>
    <w:rsid w:val="00B71679"/>
    <w:rsid w:val="00B77CF4"/>
    <w:rsid w:val="00B876A5"/>
    <w:rsid w:val="00B96294"/>
    <w:rsid w:val="00BA49A0"/>
    <w:rsid w:val="00BA7D35"/>
    <w:rsid w:val="00BA7ED7"/>
    <w:rsid w:val="00BB5C4C"/>
    <w:rsid w:val="00BB644A"/>
    <w:rsid w:val="00BC4B91"/>
    <w:rsid w:val="00BD1E7F"/>
    <w:rsid w:val="00BD37AC"/>
    <w:rsid w:val="00BD72B1"/>
    <w:rsid w:val="00BE33B5"/>
    <w:rsid w:val="00BF787E"/>
    <w:rsid w:val="00C051CB"/>
    <w:rsid w:val="00C06CEB"/>
    <w:rsid w:val="00C1157F"/>
    <w:rsid w:val="00C206F6"/>
    <w:rsid w:val="00C311F8"/>
    <w:rsid w:val="00C446F0"/>
    <w:rsid w:val="00C46183"/>
    <w:rsid w:val="00C76B92"/>
    <w:rsid w:val="00CA121E"/>
    <w:rsid w:val="00CA34A0"/>
    <w:rsid w:val="00CB75E3"/>
    <w:rsid w:val="00CC1B67"/>
    <w:rsid w:val="00CC2560"/>
    <w:rsid w:val="00CC342A"/>
    <w:rsid w:val="00CC78EC"/>
    <w:rsid w:val="00CD4957"/>
    <w:rsid w:val="00CF62F1"/>
    <w:rsid w:val="00D0101C"/>
    <w:rsid w:val="00D01302"/>
    <w:rsid w:val="00D21F5D"/>
    <w:rsid w:val="00D227EB"/>
    <w:rsid w:val="00D4589A"/>
    <w:rsid w:val="00D54984"/>
    <w:rsid w:val="00D56678"/>
    <w:rsid w:val="00D659F2"/>
    <w:rsid w:val="00D758A2"/>
    <w:rsid w:val="00D84300"/>
    <w:rsid w:val="00D8530C"/>
    <w:rsid w:val="00D91934"/>
    <w:rsid w:val="00D92239"/>
    <w:rsid w:val="00D97493"/>
    <w:rsid w:val="00DA3ADB"/>
    <w:rsid w:val="00DA409A"/>
    <w:rsid w:val="00DA737E"/>
    <w:rsid w:val="00DD6263"/>
    <w:rsid w:val="00DD6699"/>
    <w:rsid w:val="00DE282E"/>
    <w:rsid w:val="00DE4098"/>
    <w:rsid w:val="00DE7A41"/>
    <w:rsid w:val="00DF74F5"/>
    <w:rsid w:val="00E06E96"/>
    <w:rsid w:val="00E07530"/>
    <w:rsid w:val="00E128B4"/>
    <w:rsid w:val="00E13DB4"/>
    <w:rsid w:val="00E36126"/>
    <w:rsid w:val="00E4124B"/>
    <w:rsid w:val="00E431C1"/>
    <w:rsid w:val="00E462DE"/>
    <w:rsid w:val="00E55095"/>
    <w:rsid w:val="00E6235A"/>
    <w:rsid w:val="00E6235C"/>
    <w:rsid w:val="00E77A2C"/>
    <w:rsid w:val="00E85812"/>
    <w:rsid w:val="00E906FF"/>
    <w:rsid w:val="00E91391"/>
    <w:rsid w:val="00E94A2F"/>
    <w:rsid w:val="00E96E45"/>
    <w:rsid w:val="00EA3043"/>
    <w:rsid w:val="00EA374C"/>
    <w:rsid w:val="00EA6667"/>
    <w:rsid w:val="00EA7A1D"/>
    <w:rsid w:val="00ED6E92"/>
    <w:rsid w:val="00ED7249"/>
    <w:rsid w:val="00F01ACC"/>
    <w:rsid w:val="00F02482"/>
    <w:rsid w:val="00F04283"/>
    <w:rsid w:val="00F0682B"/>
    <w:rsid w:val="00F109D5"/>
    <w:rsid w:val="00F14478"/>
    <w:rsid w:val="00F46DE9"/>
    <w:rsid w:val="00F53DF8"/>
    <w:rsid w:val="00F66551"/>
    <w:rsid w:val="00F70000"/>
    <w:rsid w:val="00F801EA"/>
    <w:rsid w:val="00F82700"/>
    <w:rsid w:val="00F90CF8"/>
    <w:rsid w:val="00F91619"/>
    <w:rsid w:val="00F9530B"/>
    <w:rsid w:val="00F97A51"/>
    <w:rsid w:val="00FA6876"/>
    <w:rsid w:val="00FA77B4"/>
    <w:rsid w:val="00FB2BA5"/>
    <w:rsid w:val="00FB4A7D"/>
    <w:rsid w:val="00FD3463"/>
    <w:rsid w:val="00FD5075"/>
    <w:rsid w:val="00FE479D"/>
    <w:rsid w:val="00FF0E7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FBBFE"/>
  <w15:docId w15:val="{7E574D55-1E90-433A-B83D-996B1D35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8829CF"/>
    <w:pPr>
      <w:spacing w:after="0" w:line="240" w:lineRule="auto"/>
    </w:pPr>
    <w:rPr>
      <w:sz w:val="20"/>
      <w:szCs w:val="20"/>
    </w:rPr>
  </w:style>
  <w:style w:type="character" w:customStyle="1" w:styleId="NotedebasdepageCar">
    <w:name w:val="Note de bas de page Car"/>
    <w:basedOn w:val="Policepardfaut"/>
    <w:link w:val="Notedebasdepage"/>
    <w:rsid w:val="008829CF"/>
    <w:rPr>
      <w:sz w:val="20"/>
      <w:szCs w:val="20"/>
    </w:rPr>
  </w:style>
  <w:style w:type="character" w:styleId="Appelnotedebasdep">
    <w:name w:val="footnote reference"/>
    <w:uiPriority w:val="99"/>
    <w:unhideWhenUsed/>
    <w:qFormat/>
    <w:rsid w:val="008829CF"/>
    <w:rPr>
      <w:rFonts w:ascii="Traditional Arabic" w:hAnsi="Traditional Arabic"/>
      <w:sz w:val="24"/>
      <w:vertAlign w:val="superscript"/>
    </w:rPr>
  </w:style>
  <w:style w:type="paragraph" w:styleId="Notedefin">
    <w:name w:val="endnote text"/>
    <w:basedOn w:val="Normal"/>
    <w:link w:val="NotedefinCar"/>
    <w:unhideWhenUsed/>
    <w:rsid w:val="00BF787E"/>
    <w:pPr>
      <w:spacing w:after="0" w:line="240" w:lineRule="auto"/>
    </w:pPr>
    <w:rPr>
      <w:sz w:val="20"/>
      <w:szCs w:val="20"/>
    </w:rPr>
  </w:style>
  <w:style w:type="character" w:customStyle="1" w:styleId="NotedefinCar">
    <w:name w:val="Note de fin Car"/>
    <w:basedOn w:val="Policepardfaut"/>
    <w:link w:val="Notedefin"/>
    <w:rsid w:val="00BF787E"/>
    <w:rPr>
      <w:sz w:val="20"/>
      <w:szCs w:val="20"/>
    </w:rPr>
  </w:style>
  <w:style w:type="character" w:styleId="Appeldenotedefin">
    <w:name w:val="endnote reference"/>
    <w:basedOn w:val="Policepardfaut"/>
    <w:unhideWhenUsed/>
    <w:rsid w:val="00BF787E"/>
    <w:rPr>
      <w:vertAlign w:val="superscript"/>
    </w:rPr>
  </w:style>
  <w:style w:type="paragraph" w:styleId="En-tte">
    <w:name w:val="header"/>
    <w:basedOn w:val="Normal"/>
    <w:link w:val="En-tteCar"/>
    <w:uiPriority w:val="99"/>
    <w:unhideWhenUsed/>
    <w:rsid w:val="00D758A2"/>
    <w:pPr>
      <w:tabs>
        <w:tab w:val="center" w:pos="4536"/>
        <w:tab w:val="right" w:pos="9072"/>
      </w:tabs>
      <w:spacing w:after="0" w:line="240" w:lineRule="auto"/>
    </w:pPr>
  </w:style>
  <w:style w:type="character" w:customStyle="1" w:styleId="En-tteCar">
    <w:name w:val="En-tête Car"/>
    <w:basedOn w:val="Policepardfaut"/>
    <w:link w:val="En-tte"/>
    <w:uiPriority w:val="99"/>
    <w:rsid w:val="00D758A2"/>
  </w:style>
  <w:style w:type="paragraph" w:styleId="Pieddepage">
    <w:name w:val="footer"/>
    <w:basedOn w:val="Normal"/>
    <w:link w:val="PieddepageCar"/>
    <w:unhideWhenUsed/>
    <w:rsid w:val="00D758A2"/>
    <w:pPr>
      <w:tabs>
        <w:tab w:val="center" w:pos="4536"/>
        <w:tab w:val="right" w:pos="9072"/>
      </w:tabs>
      <w:spacing w:after="0" w:line="240" w:lineRule="auto"/>
    </w:pPr>
  </w:style>
  <w:style w:type="character" w:customStyle="1" w:styleId="PieddepageCar">
    <w:name w:val="Pied de page Car"/>
    <w:basedOn w:val="Policepardfaut"/>
    <w:link w:val="Pieddepage"/>
    <w:rsid w:val="00D758A2"/>
  </w:style>
  <w:style w:type="paragraph" w:styleId="Paragraphedeliste">
    <w:name w:val="List Paragraph"/>
    <w:basedOn w:val="Normal"/>
    <w:uiPriority w:val="34"/>
    <w:qFormat/>
    <w:rsid w:val="009077E0"/>
    <w:pPr>
      <w:ind w:left="720"/>
      <w:contextualSpacing/>
    </w:pPr>
  </w:style>
  <w:style w:type="character" w:styleId="Numrodepage">
    <w:name w:val="page number"/>
    <w:basedOn w:val="Policepardfaut"/>
    <w:rsid w:val="003E61A1"/>
  </w:style>
  <w:style w:type="table" w:styleId="Grilledutableau">
    <w:name w:val="Table Grid"/>
    <w:basedOn w:val="TableauNormal"/>
    <w:rsid w:val="003E61A1"/>
    <w:pPr>
      <w:bidi/>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3E61A1"/>
    <w:pPr>
      <w:bidi/>
      <w:spacing w:after="0" w:line="240" w:lineRule="auto"/>
    </w:pPr>
    <w:rPr>
      <w:rFonts w:ascii="Tahoma" w:eastAsia="Times New Roman" w:hAnsi="Tahoma" w:cs="Times New Roman"/>
      <w:sz w:val="16"/>
      <w:szCs w:val="16"/>
      <w:lang w:val="en-US"/>
    </w:rPr>
  </w:style>
  <w:style w:type="character" w:customStyle="1" w:styleId="TextedebullesCar">
    <w:name w:val="Texte de bulles Car"/>
    <w:basedOn w:val="Policepardfaut"/>
    <w:link w:val="Textedebulles"/>
    <w:rsid w:val="003E61A1"/>
    <w:rPr>
      <w:rFonts w:ascii="Tahoma" w:eastAsia="Times New Roman" w:hAnsi="Tahoma" w:cs="Times New Roman"/>
      <w:sz w:val="16"/>
      <w:szCs w:val="16"/>
      <w:lang w:val="en-US"/>
    </w:rPr>
  </w:style>
  <w:style w:type="paragraph" w:styleId="NormalWeb">
    <w:name w:val="Normal (Web)"/>
    <w:basedOn w:val="Normal"/>
    <w:uiPriority w:val="99"/>
    <w:unhideWhenUsed/>
    <w:rsid w:val="003E61A1"/>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customStyle="1" w:styleId="apple-converted-space">
    <w:name w:val="apple-converted-space"/>
    <w:rsid w:val="003E61A1"/>
  </w:style>
  <w:style w:type="character" w:customStyle="1" w:styleId="index">
    <w:name w:val="index"/>
    <w:basedOn w:val="Policepardfaut"/>
    <w:rsid w:val="003E61A1"/>
  </w:style>
  <w:style w:type="character" w:styleId="Lienhypertexte">
    <w:name w:val="Hyperlink"/>
    <w:rsid w:val="003E61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6C2AE-92C2-4061-9844-CEB06DB1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5317</Words>
  <Characters>29247</Characters>
  <Application>Microsoft Office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ZED</cp:lastModifiedBy>
  <cp:revision>3</cp:revision>
  <cp:lastPrinted>2018-01-20T04:16:00Z</cp:lastPrinted>
  <dcterms:created xsi:type="dcterms:W3CDTF">2021-01-06T07:07:00Z</dcterms:created>
  <dcterms:modified xsi:type="dcterms:W3CDTF">2021-01-25T05:52:00Z</dcterms:modified>
</cp:coreProperties>
</file>