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8" w:rsidRDefault="00CA63E8" w:rsidP="00CA63E8">
      <w:pPr>
        <w:jc w:val="right"/>
        <w:rPr>
          <w:rFonts w:cs="Arabic Transparent"/>
          <w:sz w:val="28"/>
          <w:szCs w:val="28"/>
          <w:lang w:bidi="ar-DZ"/>
        </w:rPr>
      </w:pPr>
    </w:p>
    <w:p w:rsidR="00CA63E8" w:rsidRDefault="00CA63E8" w:rsidP="00CA63E8">
      <w:pPr>
        <w:jc w:val="right"/>
        <w:rPr>
          <w:rFonts w:cs="Arabic Transparent"/>
          <w:sz w:val="28"/>
          <w:szCs w:val="28"/>
          <w:rtl/>
          <w:lang w:bidi="ar-DZ"/>
        </w:rPr>
      </w:pPr>
    </w:p>
    <w:p w:rsidR="00CA63E8" w:rsidRDefault="00CA63E8" w:rsidP="00CA63E8">
      <w:pPr>
        <w:shd w:val="clear" w:color="auto" w:fill="C6D9F1" w:themeFill="text2" w:themeFillTint="33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B064C7">
        <w:rPr>
          <w:rFonts w:cs="Arabic Transparent" w:hint="cs"/>
          <w:b/>
          <w:bCs/>
          <w:sz w:val="28"/>
          <w:szCs w:val="28"/>
          <w:rtl/>
          <w:lang w:bidi="ar-DZ"/>
        </w:rPr>
        <w:t>المحاضرة رقم():المقاربة ال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ت</w:t>
      </w:r>
      <w:r w:rsidRPr="00B064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حليلية "كارين </w:t>
      </w:r>
      <w:proofErr w:type="spellStart"/>
      <w:r w:rsidRPr="00B064C7">
        <w:rPr>
          <w:rFonts w:cs="Arabic Transparent" w:hint="cs"/>
          <w:b/>
          <w:bCs/>
          <w:sz w:val="28"/>
          <w:szCs w:val="28"/>
          <w:rtl/>
          <w:lang w:bidi="ar-DZ"/>
        </w:rPr>
        <w:t>هورني</w:t>
      </w:r>
      <w:proofErr w:type="spellEnd"/>
      <w:r w:rsidRPr="00B064C7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</w:p>
    <w:p w:rsidR="00CA63E8" w:rsidRDefault="00CA63E8" w:rsidP="00CA63E8">
      <w:pPr>
        <w:tabs>
          <w:tab w:val="left" w:pos="8310"/>
        </w:tabs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ab/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تمهيد :</w:t>
      </w:r>
      <w:proofErr w:type="gramEnd"/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تعد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من النساء الأوليات اللاتي أسهمن مبكرا في هذا المجال ،وقد تأثرت بخبرتها الشخصية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على نحو واضح في تحليلها للوضع الإنساني،وعلى العكس من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لم تؤمن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بأن الصراع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مبيت في طبيعة الكائنات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الإنسانية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وانه بالتالي أمر لا يمكن اجتنابه أو الفكاك منه،ولكن الصراع بالنسبة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ل"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ينشأمن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الاوضاع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 الظروف الاجتماعية،فقد آمنت بأن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إنما هو شخص عانى من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مشكلات خطيرة أسهمت البيئة الثقافية في تكوينها أثناء فترة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الطفولة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ولم يتم حل تلك المشكلات على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نحو مقنع مرض.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وقد تمكنت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من تحديد عشر حاجات تم اكتسابها نتيجة لمحاولة التعامل مع العلاقات الإنسانية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المضطربة ،وقد أطلقت عليها صفة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انطلاقا من اعتبار تلك الحاجات حلولا غير عقلانية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للمشكلات التي يجابهها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الفرد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كما تفضي إلى خلق مشكلات أخرى ،وتتضمن هذه الحاجات الحاجة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تقييد المرء لحياته ،وتحوله إلى شخص قليل المطالب ،غير واضح ،معطيا للتواضع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والاحتشام قيمة وقدر أكثر مما ينبغي ،وتتضمن كذلك الحاجة إلى بلوغ اعلى درجات الكمال ،والتخلي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عن مهاجمة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الغيرأو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الإغارة عليهم،والتحول إلى الامتلاء بالخوف من الوقوع في أخطاء ،والبحث بصفة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ثابتة عن أخطاء الذات ،بالإضافة إلى استغلال الآخرين.(عبد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العاطي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السيد،2005،ص152)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83107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1-المفاهيم </w:t>
      </w:r>
      <w:proofErr w:type="spellStart"/>
      <w:r w:rsidRPr="00831077">
        <w:rPr>
          <w:rFonts w:cs="Arabic Transparent" w:hint="cs"/>
          <w:b/>
          <w:bCs/>
          <w:sz w:val="28"/>
          <w:szCs w:val="28"/>
          <w:rtl/>
          <w:lang w:bidi="ar-DZ"/>
        </w:rPr>
        <w:t>الاساسية</w:t>
      </w:r>
      <w:proofErr w:type="spellEnd"/>
      <w:r w:rsidRPr="0083107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عند "كارين </w:t>
      </w:r>
      <w:proofErr w:type="spellStart"/>
      <w:r w:rsidRPr="00831077">
        <w:rPr>
          <w:rFonts w:cs="Arabic Transparent" w:hint="cs"/>
          <w:b/>
          <w:bCs/>
          <w:sz w:val="28"/>
          <w:szCs w:val="28"/>
          <w:rtl/>
          <w:lang w:bidi="ar-DZ"/>
        </w:rPr>
        <w:t>هورني</w:t>
      </w:r>
      <w:proofErr w:type="spellEnd"/>
      <w:r w:rsidRPr="0083107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" :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*القلق :</w:t>
      </w:r>
      <w:r>
        <w:rPr>
          <w:rFonts w:cs="Arabic Transparent" w:hint="cs"/>
          <w:sz w:val="28"/>
          <w:szCs w:val="28"/>
          <w:rtl/>
          <w:lang w:bidi="ar-DZ"/>
        </w:rPr>
        <w:t>ترى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أن القلق استجابة انفعالية لخطر يكون موجها إلى المكونات الأساسية للشخصية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،فالقلق عند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هو المركز الديناميكي عند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،وقد استعملت تعبير الخوف كمرادف له.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4D09C1">
        <w:rPr>
          <w:rFonts w:cs="Arabic Transparent" w:hint="cs"/>
          <w:b/>
          <w:bCs/>
          <w:sz w:val="28"/>
          <w:szCs w:val="28"/>
          <w:rtl/>
          <w:lang w:bidi="ar-DZ"/>
        </w:rPr>
        <w:t>*العدوان :</w:t>
      </w:r>
      <w:r>
        <w:rPr>
          <w:rFonts w:cs="Arabic Transparent" w:hint="cs"/>
          <w:sz w:val="28"/>
          <w:szCs w:val="28"/>
          <w:rtl/>
          <w:lang w:bidi="ar-DZ"/>
        </w:rPr>
        <w:t>ترى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أن مفهوم كبت العداوة هو ادعاء أن كل شيء على ما يرام في حين تكون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النتيجة هي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الشعوربعدم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الامن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*الصراع :تعيد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 الصراع إلى حاجة الفرد للأمن وانه يظهر في فقدان المرء للرغبة الحقيقية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 التي تعبر عن دوافعه الذاتية.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:تعتقد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ينشأ من المواقف و المشاكل الموجودة في المجتمع كالتنافس و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العزلة وغيرها من المشاكل التي تحدث في البيئة الاجتماعية.(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الزيود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،2008،ص104)</w:t>
      </w:r>
    </w:p>
    <w:p w:rsidR="00CA63E8" w:rsidRPr="00CA63E8" w:rsidRDefault="00CA63E8" w:rsidP="00CA63E8">
      <w:pPr>
        <w:pStyle w:val="Titre2"/>
        <w:jc w:val="right"/>
        <w:rPr>
          <w:color w:val="000000" w:themeColor="text1"/>
          <w:rtl/>
          <w:lang w:bidi="ar-DZ"/>
        </w:rPr>
      </w:pPr>
      <w:r w:rsidRPr="00CA63E8">
        <w:rPr>
          <w:rFonts w:hint="cs"/>
          <w:color w:val="000000" w:themeColor="text1"/>
          <w:rtl/>
          <w:lang w:bidi="ar-DZ"/>
        </w:rPr>
        <w:t>وكذلك أشارت "</w:t>
      </w:r>
      <w:proofErr w:type="spellStart"/>
      <w:r w:rsidRPr="00CA63E8">
        <w:rPr>
          <w:rFonts w:hint="cs"/>
          <w:color w:val="000000" w:themeColor="text1"/>
          <w:rtl/>
          <w:lang w:bidi="ar-DZ"/>
        </w:rPr>
        <w:t>هورني</w:t>
      </w:r>
      <w:proofErr w:type="spellEnd"/>
      <w:r w:rsidRPr="00CA63E8">
        <w:rPr>
          <w:rFonts w:hint="cs"/>
          <w:color w:val="000000" w:themeColor="text1"/>
          <w:rtl/>
          <w:lang w:bidi="ar-DZ"/>
        </w:rPr>
        <w:t xml:space="preserve">" </w:t>
      </w:r>
      <w:proofErr w:type="spellStart"/>
      <w:r w:rsidRPr="00CA63E8">
        <w:rPr>
          <w:rFonts w:hint="cs"/>
          <w:color w:val="000000" w:themeColor="text1"/>
          <w:rtl/>
          <w:lang w:bidi="ar-DZ"/>
        </w:rPr>
        <w:t>الى</w:t>
      </w:r>
      <w:proofErr w:type="spellEnd"/>
      <w:r w:rsidRPr="00CA63E8">
        <w:rPr>
          <w:rFonts w:hint="cs"/>
          <w:color w:val="000000" w:themeColor="text1"/>
          <w:rtl/>
          <w:lang w:bidi="ar-DZ"/>
        </w:rPr>
        <w:t xml:space="preserve"> عدد من الحاجات التي قد يكتسبها الفرد في محاولته </w:t>
      </w:r>
      <w:proofErr w:type="spellStart"/>
      <w:r w:rsidRPr="00CA63E8">
        <w:rPr>
          <w:rFonts w:hint="cs"/>
          <w:color w:val="000000" w:themeColor="text1"/>
          <w:rtl/>
          <w:lang w:bidi="ar-DZ"/>
        </w:rPr>
        <w:t>لايجاد</w:t>
      </w:r>
      <w:proofErr w:type="spellEnd"/>
      <w:r w:rsidRPr="00CA63E8">
        <w:rPr>
          <w:rFonts w:hint="cs"/>
          <w:color w:val="000000" w:themeColor="text1"/>
          <w:rtl/>
          <w:lang w:bidi="ar-DZ"/>
        </w:rPr>
        <w:t xml:space="preserve"> الحلول لمشاكله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وسميت بالحاجات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وهي 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1-الحاجة إلى التقبل و الحب:وتتميز في رغبة الفرد وعمل ما يتوقعونه.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2-الحاجة إلى شريك مسيطر يتحمل المسؤولية :حيث ترى أن الفرد من النوع الذي يخضع يطلب الحب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الرعاية من شريك قوي.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3-الحاجة إلى تقييد الفرد وحياته داخل حدود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ضيقة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حيث يصبح الفرد من النوع الذي لا يطلب شيئا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ويفضل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أن يبقى منسحبا.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4-الحاجة إلى القوة:فالشخص يسعى إلى القوة 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السيطرة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وإخفاء الضعف.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5-الحاجة إلى استغلال الآخرين :وفيها يكون الشخص مسيطرا مستغلا للآخرين ويرفض الهزيمة.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6-الحاجة إلى التقدير أو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المكانة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المرموقة:حيث يسعى الفرد إلى أن يكون معروفا بين الناس حتى ينال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الكثير من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التقدير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 الاحترام الاجتماعي.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7-الحاجة إلى الإعجاب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الشخصي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وذلك في رغبة الشخص بأن يصبح محط أنظار الآخرين وان يرونه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كصورة مثالية.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8-الحاجة إلى الطموح في التحصيل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الشخصي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بالرغبة القوية في أن يصبح غنيا مشهورا.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9-الحاجة إلى الاكتفاء الذاتي 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الاستقلال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بالرغبة إلى أقصى حد في تجنب الارتباط مع الآخرين بأي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التزام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وبعزل نفسه عنهم.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10-الحاجة إلى الكمال واستحالة التعرض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للهجوم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بعدم محاولة الوقوع في الخطأ الذي يعرضه للنقد مع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الآخرين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وفي منشور لاحق قامت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بتضييق الحاجات العشر وتبويبها تحت 3 عناوين رئيسية: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1-الاتجاه بالقرب من الناس:ويشمل الحاجة إلى التقبل و الحب والحاجة إلى شريك يضطلع بأمور حياته وشؤونها.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2-الاتجاه ضد الناس :ويشمل الحاجة إلى النفوذ والسلطة.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3-الاتجاه بعيدا عن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الناس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ويشمل الحاجة إلى الأكابر والإعجاب وبلوغ أعلى درجات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الكمال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الزيود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،ص109)</w:t>
      </w:r>
    </w:p>
    <w:p w:rsidR="00CA63E8" w:rsidRPr="00375107" w:rsidRDefault="00CA63E8" w:rsidP="00CA63E8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2-الثقافة </w:t>
      </w:r>
      <w:proofErr w:type="spellStart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>والعصاب</w:t>
      </w:r>
      <w:proofErr w:type="spellEnd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عند "كارين </w:t>
      </w:r>
      <w:proofErr w:type="spellStart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>هورني</w:t>
      </w:r>
      <w:proofErr w:type="spellEnd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>":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حاولت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في كتابها الأول "الشخصية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أيامنا" ،أن تفسر الظواهر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ضوء جديد يختلف عن تفسير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لها ،فقد أرجع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جميع أنواع العصا ب إلى مصدر واحد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هو "عقدة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اوديب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"،فهي في نظره لب كل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،أما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فإنها حاولت تفسير الأمراض النفسية في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ضوء العوامل الثقافية وأثرها على النمو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الإنساني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فهي تقول :"انه عند دراستها لمراحل الطفولة لدى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العصابيين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تبين لها أن للبيئة و الثقافة دورا هاما في نشوء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نظر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هو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محصلة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للعوامل الثقافية التي يتعرض لها الشخص.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-وتعترض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على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لأنه ارجع العصا ب إلى عوامل بيولوجية ،ولم يرجعها إلى المشاكل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الموجودة في المجتمع كالعداء والحب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والشهرة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أو الانعزال و التنافس وغيرها من العوامل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الاجتماعية،ف"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أرجع جميع هذه العوامل الاجتماعية إلى دوافع غريزية ،فمثلا أرجع العداء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غريزة التدمير وارجع الاضطرابات العاطفية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الغريزة الجنسية،وهكذا فعوامل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نظره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عوامل بيولوجية بحتة ،بل انه ذهب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أكثر من ذلك ،ففسر العوامل الثقافية نفسها على أساس الدوافع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الغريزية ،فالحروب تنتج بسبب غريزة التدمير ،</w:t>
      </w:r>
      <w:r w:rsidR="00B91391">
        <w:rPr>
          <w:rFonts w:cs="Arabic Transparent" w:hint="cs"/>
          <w:sz w:val="28"/>
          <w:szCs w:val="28"/>
          <w:rtl/>
          <w:lang w:bidi="ar-DZ"/>
        </w:rPr>
        <w:t>والإبداع</w:t>
      </w:r>
      <w:r>
        <w:rPr>
          <w:rFonts w:cs="Arabic Transparent" w:hint="cs"/>
          <w:sz w:val="28"/>
          <w:szCs w:val="28"/>
          <w:rtl/>
          <w:lang w:bidi="ar-DZ"/>
        </w:rPr>
        <w:t xml:space="preserve"> يرجع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إعلاء</w:t>
      </w:r>
      <w:r>
        <w:rPr>
          <w:rFonts w:cs="Arabic Transparent" w:hint="cs"/>
          <w:sz w:val="28"/>
          <w:szCs w:val="28"/>
          <w:rtl/>
          <w:lang w:bidi="ar-DZ"/>
        </w:rPr>
        <w:t xml:space="preserve"> الطاقة الجنسية ،واختلاف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الثقافات يرجع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الأسلوب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المتبع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في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مواجهة الدوافع الغريزية من حيث لغتها أو التعبير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أو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تعقيدها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-وان كان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في الواقع لم ينف نفيا باتا أثر العوامل الاجتماعية ،بل اعترف بان لها تأثير على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الدوافع الغريزية نفسها،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اذ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سبب ظهور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هو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الاحباط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الذي تفرضه العوامل الثقافية على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الفرد،فتسبب وقوعه في الانحرافات النفسية المختلفة ،ويلجأ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الكبت ويشعر بالذنب وتأنيب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الضمير،ويتمركز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حول نفسه،ويغرق في بحر الخيال والأوهام وتتحطم مطالبه على صخرة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الواقع،فينتابه اليأس وتسود حياته </w:t>
      </w:r>
      <w:r w:rsidR="00B91391">
        <w:rPr>
          <w:rFonts w:cs="Arabic Transparent" w:hint="cs"/>
          <w:sz w:val="28"/>
          <w:szCs w:val="28"/>
          <w:rtl/>
          <w:lang w:bidi="ar-DZ"/>
        </w:rPr>
        <w:t>الكآبة</w:t>
      </w:r>
      <w:r>
        <w:rPr>
          <w:rFonts w:cs="Arabic Transparent" w:hint="cs"/>
          <w:sz w:val="28"/>
          <w:szCs w:val="28"/>
          <w:rtl/>
          <w:lang w:bidi="ar-DZ"/>
        </w:rPr>
        <w:t xml:space="preserve"> ،ويخيم عليه السواد،ويكره ذاته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لتهديدها له ولشخصيته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،وهكذا يقع في صراع مرير هو الذي أطلقت عليه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اسم "الصراع المركزي الداخلي ،وهو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الصراع بين الذات الحقيقية والذات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،وهكذا تعتقد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يحيد عن الطريق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السوي للنمو،ويقع في صراع يدفعه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الاتجاه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،عله يجد فيه </w:t>
      </w:r>
      <w:r w:rsidR="00B91391">
        <w:rPr>
          <w:rFonts w:cs="Arabic Transparent" w:hint="cs"/>
          <w:sz w:val="28"/>
          <w:szCs w:val="28"/>
          <w:rtl/>
          <w:lang w:bidi="ar-DZ"/>
        </w:rPr>
        <w:t>الأمن</w:t>
      </w:r>
      <w:r>
        <w:rPr>
          <w:rFonts w:cs="Arabic Transparent" w:hint="cs"/>
          <w:sz w:val="28"/>
          <w:szCs w:val="28"/>
          <w:rtl/>
          <w:lang w:bidi="ar-DZ"/>
        </w:rPr>
        <w:t xml:space="preserve"> ،ولكنه أمن صناعي مزيف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لا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يلبث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 ينهار أمام أي موقف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يثير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القلق المستتر.(فهمي ،2017،ص ص216،217</w:t>
      </w:r>
    </w:p>
    <w:p w:rsidR="00CA63E8" w:rsidRPr="00375107" w:rsidRDefault="00CA63E8" w:rsidP="00CA63E8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تفسير "كارين </w:t>
      </w:r>
      <w:proofErr w:type="spellStart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>هورني</w:t>
      </w:r>
      <w:proofErr w:type="spellEnd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" </w:t>
      </w:r>
      <w:proofErr w:type="spellStart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>للعصاب</w:t>
      </w:r>
      <w:proofErr w:type="spellEnd"/>
      <w:r w:rsidRPr="003751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تقول "كارين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أن هناك ثلاثة اتجاهات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،يتضمن كل عنصر منها عنصرا من عناصر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القلق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،الاتجاه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الأول</w:t>
      </w:r>
      <w:r>
        <w:rPr>
          <w:rFonts w:cs="Arabic Transparent" w:hint="cs"/>
          <w:sz w:val="28"/>
          <w:szCs w:val="28"/>
          <w:rtl/>
          <w:lang w:bidi="ar-DZ"/>
        </w:rPr>
        <w:t xml:space="preserve"> يتميز بالتحرك نحو الناس ،ويصاحبه قبول الحب والقرب والاعتماد على الناس مع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الشعور بالعجز ،والاتجاه الثاني يتميز بالتحرك ضد الناس في شكل قطيعة ومعارضة،ويصاحبه الشعور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بالعداء،والاتجاه الثالث يتميز بالتحرك بعيدا عن الناس في عالم خصوصي ،ويصاحبه التمركز حول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الذات والشعور بالعزلة،</w:t>
      </w:r>
      <w:r w:rsidR="00B91391">
        <w:rPr>
          <w:rFonts w:cs="Arabic Transparent" w:hint="cs"/>
          <w:sz w:val="28"/>
          <w:szCs w:val="28"/>
          <w:rtl/>
          <w:lang w:bidi="ar-DZ"/>
        </w:rPr>
        <w:t>إلا</w:t>
      </w:r>
      <w:r>
        <w:rPr>
          <w:rFonts w:cs="Arabic Transparent" w:hint="cs"/>
          <w:sz w:val="28"/>
          <w:szCs w:val="28"/>
          <w:rtl/>
          <w:lang w:bidi="ar-DZ"/>
        </w:rPr>
        <w:t xml:space="preserve"> أن الفرد لا يسير فقط في اتجاه واحد دون الاتجاهين </w:t>
      </w:r>
      <w:r w:rsidR="00B91391">
        <w:rPr>
          <w:rFonts w:cs="Arabic Transparent" w:hint="cs"/>
          <w:sz w:val="28"/>
          <w:szCs w:val="28"/>
          <w:rtl/>
          <w:lang w:bidi="ar-DZ"/>
        </w:rPr>
        <w:t>الآخرين</w:t>
      </w:r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r w:rsidR="00B91391">
        <w:rPr>
          <w:rFonts w:cs="Arabic Transparent" w:hint="cs"/>
          <w:sz w:val="28"/>
          <w:szCs w:val="28"/>
          <w:rtl/>
          <w:lang w:bidi="ar-DZ"/>
        </w:rPr>
        <w:t>وأقوالها</w:t>
      </w:r>
      <w:r>
        <w:rPr>
          <w:rFonts w:cs="Arabic Transparent" w:hint="cs"/>
          <w:sz w:val="28"/>
          <w:szCs w:val="28"/>
          <w:rtl/>
          <w:lang w:bidi="ar-DZ"/>
        </w:rPr>
        <w:t xml:space="preserve"> دائما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يكون هو الاتجاه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السائد،فقد ينقلب الاتجاه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السائد لدى الفرد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اتجاه </w:t>
      </w:r>
      <w:r w:rsidR="00B91391">
        <w:rPr>
          <w:rFonts w:cs="Arabic Transparent" w:hint="cs"/>
          <w:sz w:val="28"/>
          <w:szCs w:val="28"/>
          <w:rtl/>
          <w:lang w:bidi="ar-DZ"/>
        </w:rPr>
        <w:t>أخر</w:t>
      </w:r>
      <w:r>
        <w:rPr>
          <w:rFonts w:cs="Arabic Transparent" w:hint="cs"/>
          <w:sz w:val="28"/>
          <w:szCs w:val="28"/>
          <w:rtl/>
          <w:lang w:bidi="ar-DZ"/>
        </w:rPr>
        <w:t xml:space="preserve"> نتيجة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لتعرضه لظروف جديدة ،وتقرر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""أن القلق هو أساس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".</w:t>
      </w:r>
    </w:p>
    <w:p w:rsidR="00CA63E8" w:rsidRDefault="00CA63E8" w:rsidP="00B91391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-وهي تعتبر أن خبرات الطفولة العنيفة الشديدة شرط لازم وضروري </w:t>
      </w:r>
      <w:r w:rsidR="00B91391">
        <w:rPr>
          <w:rFonts w:cs="Arabic Transparent" w:hint="cs"/>
          <w:sz w:val="28"/>
          <w:szCs w:val="28"/>
          <w:rtl/>
          <w:lang w:bidi="ar-DZ"/>
        </w:rPr>
        <w:t>ل</w:t>
      </w:r>
      <w:r>
        <w:rPr>
          <w:rFonts w:cs="Arabic Transparent" w:hint="cs"/>
          <w:sz w:val="28"/>
          <w:szCs w:val="28"/>
          <w:rtl/>
          <w:lang w:bidi="ar-DZ"/>
        </w:rPr>
        <w:t xml:space="preserve">تكوين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،وان هذه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الخبرات تشكل تربة خصبة لنمو مختلف أنواع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أنها وحدها لا تكفي لتكوينه،وتضيف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"كارين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"أن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شخص جامد في سلوكه ،بينما الشخص السوي يستجيب لمواقف الحياة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بمرونة،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يعكس قلقه على العالم الخارجي ،فيصبح هذا العالم في نظره أكثر عدوانا،فيزداد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شعوره بالعجز ويتضخم شعوره بالانعزال.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-والعملية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في نظر "كارين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"عملية عكسية تتجه ضد النمو الطبيعي للفرد ،فهي شكل شاذ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من النمو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الانساني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،تختلف صفاتها وطبيعتها عن عملية النمو السليم،ويتمزق الشخص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من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جراء الصراع الداخلي الدائم ،وكثيرا ما تتحول الحاجة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للشخص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مطالب غير معقولة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،كرغبة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ألا</w:t>
      </w:r>
      <w:r>
        <w:rPr>
          <w:rFonts w:cs="Arabic Transparent" w:hint="cs"/>
          <w:sz w:val="28"/>
          <w:szCs w:val="28"/>
          <w:rtl/>
          <w:lang w:bidi="ar-DZ"/>
        </w:rPr>
        <w:t xml:space="preserve"> يقع في مرض </w:t>
      </w:r>
      <w:r w:rsidR="00B91391">
        <w:rPr>
          <w:rFonts w:cs="Arabic Transparent" w:hint="cs"/>
          <w:sz w:val="28"/>
          <w:szCs w:val="28"/>
          <w:rtl/>
          <w:lang w:bidi="ar-DZ"/>
        </w:rPr>
        <w:t>وألا</w:t>
      </w:r>
      <w:r>
        <w:rPr>
          <w:rFonts w:cs="Arabic Transparent" w:hint="cs"/>
          <w:sz w:val="28"/>
          <w:szCs w:val="28"/>
          <w:rtl/>
          <w:lang w:bidi="ar-DZ"/>
        </w:rPr>
        <w:t xml:space="preserve"> يسير نحو الشيخوخة </w:t>
      </w:r>
      <w:r w:rsidR="00B91391">
        <w:rPr>
          <w:rFonts w:cs="Arabic Transparent" w:hint="cs"/>
          <w:sz w:val="28"/>
          <w:szCs w:val="28"/>
          <w:rtl/>
          <w:lang w:bidi="ar-DZ"/>
        </w:rPr>
        <w:t>وألا</w:t>
      </w:r>
      <w:r>
        <w:rPr>
          <w:rFonts w:cs="Arabic Transparent" w:hint="cs"/>
          <w:sz w:val="28"/>
          <w:szCs w:val="28"/>
          <w:rtl/>
          <w:lang w:bidi="ar-DZ"/>
        </w:rPr>
        <w:t xml:space="preserve"> يدركه الموت...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هذا الكبت يسبب الوقوع في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،فهناك علاقة وثيقة بين درجة الكبت الذي تفرضه الثقافة،وبين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الذي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هونتيجة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لهذا الكبت،حسب رأي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وبذلك ندفع ثمن ثقافتنا ،وهذا الثمن هو البؤس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والتعاسة وعدم الرضا،أو نلجأ للتصعيد أو </w:t>
      </w:r>
      <w:r w:rsidR="00B91391">
        <w:rPr>
          <w:rFonts w:cs="Arabic Transparent" w:hint="cs"/>
          <w:sz w:val="28"/>
          <w:szCs w:val="28"/>
          <w:rtl/>
          <w:lang w:bidi="ar-DZ"/>
        </w:rPr>
        <w:t>الإعلاء</w:t>
      </w:r>
      <w:r>
        <w:rPr>
          <w:rFonts w:cs="Arabic Transparent" w:hint="cs"/>
          <w:sz w:val="28"/>
          <w:szCs w:val="28"/>
          <w:rtl/>
          <w:lang w:bidi="ar-DZ"/>
        </w:rPr>
        <w:t xml:space="preserve"> ،ولكن القدرة على التصعيد محدودة ،ولا يقدر عليها </w:t>
      </w:r>
    </w:p>
    <w:p w:rsidR="00CA63E8" w:rsidRDefault="00B91391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إلا</w:t>
      </w:r>
      <w:r w:rsidR="00CA63E8">
        <w:rPr>
          <w:rFonts w:cs="Arabic Transparent" w:hint="cs"/>
          <w:sz w:val="28"/>
          <w:szCs w:val="28"/>
          <w:rtl/>
          <w:lang w:bidi="ar-DZ"/>
        </w:rPr>
        <w:t xml:space="preserve"> عدد قليل من أفراد </w:t>
      </w:r>
      <w:proofErr w:type="gramStart"/>
      <w:r w:rsidR="00CA63E8">
        <w:rPr>
          <w:rFonts w:cs="Arabic Transparent" w:hint="cs"/>
          <w:sz w:val="28"/>
          <w:szCs w:val="28"/>
          <w:rtl/>
          <w:lang w:bidi="ar-DZ"/>
        </w:rPr>
        <w:t>المجتمع ،</w:t>
      </w:r>
      <w:proofErr w:type="gramEnd"/>
      <w:r w:rsidR="00CA63E8">
        <w:rPr>
          <w:rFonts w:cs="Arabic Transparent" w:hint="cs"/>
          <w:sz w:val="28"/>
          <w:szCs w:val="28"/>
          <w:rtl/>
          <w:lang w:bidi="ar-DZ"/>
        </w:rPr>
        <w:t xml:space="preserve">وتكون النتيجة الغالبة عند معظم </w:t>
      </w:r>
      <w:r>
        <w:rPr>
          <w:rFonts w:cs="Arabic Transparent" w:hint="cs"/>
          <w:sz w:val="28"/>
          <w:szCs w:val="28"/>
          <w:rtl/>
          <w:lang w:bidi="ar-DZ"/>
        </w:rPr>
        <w:t>الأفراد</w:t>
      </w:r>
      <w:r w:rsidR="00CA63E8">
        <w:rPr>
          <w:rFonts w:cs="Arabic Transparent" w:hint="cs"/>
          <w:sz w:val="28"/>
          <w:szCs w:val="28"/>
          <w:rtl/>
          <w:lang w:bidi="ar-DZ"/>
        </w:rPr>
        <w:t xml:space="preserve"> هي اللجوء للكبت 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</w:t>
      </w:r>
      <w:r w:rsidR="00B91391">
        <w:rPr>
          <w:rFonts w:cs="Arabic Transparent" w:hint="cs"/>
          <w:sz w:val="28"/>
          <w:szCs w:val="28"/>
          <w:rtl/>
          <w:lang w:bidi="ar-DZ"/>
        </w:rPr>
        <w:t>إن</w:t>
      </w:r>
      <w:r>
        <w:rPr>
          <w:rFonts w:cs="Arabic Transparent" w:hint="cs"/>
          <w:sz w:val="28"/>
          <w:szCs w:val="28"/>
          <w:rtl/>
          <w:lang w:bidi="ar-DZ"/>
        </w:rPr>
        <w:t xml:space="preserve">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تعترض على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فرويد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بقولها "</w:t>
      </w:r>
      <w:r w:rsidR="00B91391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العلاقة بين الثقافة و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علاقة كيفية وليس علاقة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كلية ،وا</w:t>
      </w:r>
      <w:r w:rsidR="00B91391">
        <w:rPr>
          <w:rFonts w:cs="Arabic Transparent" w:hint="cs"/>
          <w:sz w:val="28"/>
          <w:szCs w:val="28"/>
          <w:rtl/>
          <w:lang w:bidi="ar-DZ"/>
        </w:rPr>
        <w:t>ل</w:t>
      </w:r>
      <w:r>
        <w:rPr>
          <w:rFonts w:cs="Arabic Transparent" w:hint="cs"/>
          <w:sz w:val="28"/>
          <w:szCs w:val="28"/>
          <w:rtl/>
          <w:lang w:bidi="ar-DZ"/>
        </w:rPr>
        <w:t>ذي يهم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" هو ما تسببه العوامل الثقافية من صراع،أي العلاقة بين الثقافة والصراعات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الموجودة لدى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الافراد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،وهنا تقول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"لكي نعرف نوع الاضطرابات النفسية لا بد لنا من باحث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اجتماعي يوضح لنا القيم والعوامل الثقافية السائدة في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المجتمع ،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كما نحتاج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محلل نفساني ليعرفنا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بالبناء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للفرد ،وبذلك يمكن أن نعرف العلاقة بين الثقافة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والعصاب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،لنربط بين </w:t>
      </w:r>
      <w:r w:rsidR="00B91391">
        <w:rPr>
          <w:rFonts w:cs="Arabic Transparent" w:hint="cs"/>
          <w:sz w:val="28"/>
          <w:szCs w:val="28"/>
          <w:rtl/>
          <w:lang w:bidi="ar-DZ"/>
        </w:rPr>
        <w:t>الأسباب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و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الظروف التي أدت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.(فهمي،2017،ص341) </w:t>
      </w:r>
    </w:p>
    <w:p w:rsidR="00CA63E8" w:rsidRPr="00444FEC" w:rsidRDefault="00CA63E8" w:rsidP="00CA63E8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-حل </w:t>
      </w:r>
      <w:proofErr w:type="spellStart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>العصاب</w:t>
      </w:r>
      <w:proofErr w:type="spellEnd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حسب "</w:t>
      </w:r>
      <w:proofErr w:type="spellStart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>هورني</w:t>
      </w:r>
      <w:proofErr w:type="spellEnd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":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ترى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بان الشخص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يستخدم </w:t>
      </w:r>
      <w:r w:rsidR="00B91391">
        <w:rPr>
          <w:rFonts w:cs="Arabic Transparent" w:hint="cs"/>
          <w:sz w:val="28"/>
          <w:szCs w:val="28"/>
          <w:rtl/>
          <w:lang w:bidi="ar-DZ"/>
        </w:rPr>
        <w:t>أنماطا</w:t>
      </w:r>
      <w:r>
        <w:rPr>
          <w:rFonts w:cs="Arabic Transparent" w:hint="cs"/>
          <w:sz w:val="28"/>
          <w:szCs w:val="28"/>
          <w:rtl/>
          <w:lang w:bidi="ar-DZ"/>
        </w:rPr>
        <w:t xml:space="preserve"> لحل صراعاته وهي :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-اختيار نمط واحد من الاستجابات ورفض الباقية المتعارضة معها ،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فالعصابي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إذا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أراد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الحصول على الحب فانه يسلك سلوك الشخصية المطيعة.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-العزلة :يسعى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العزلة </w:t>
      </w:r>
      <w:r w:rsidR="00B91391">
        <w:rPr>
          <w:rFonts w:cs="Arabic Transparent" w:hint="cs"/>
          <w:sz w:val="28"/>
          <w:szCs w:val="28"/>
          <w:rtl/>
          <w:lang w:bidi="ar-DZ"/>
        </w:rPr>
        <w:t>لأنه</w:t>
      </w:r>
      <w:r>
        <w:rPr>
          <w:rFonts w:cs="Arabic Transparent" w:hint="cs"/>
          <w:sz w:val="28"/>
          <w:szCs w:val="28"/>
          <w:rtl/>
          <w:lang w:bidi="ar-DZ"/>
        </w:rPr>
        <w:t xml:space="preserve"> يرى </w:t>
      </w:r>
      <w:r w:rsidR="00B91391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مبادئه ترفض مساعدة </w:t>
      </w:r>
      <w:r w:rsidR="00B91391">
        <w:rPr>
          <w:rFonts w:cs="Arabic Transparent" w:hint="cs"/>
          <w:sz w:val="28"/>
          <w:szCs w:val="28"/>
          <w:rtl/>
          <w:lang w:bidi="ar-DZ"/>
        </w:rPr>
        <w:t>الآخرين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-الصورة المثالية :يحرف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صورته الحقيقية فبدلا من الضعف يصف نفسه بالقوة.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-التبرير:</w:t>
      </w:r>
      <w:r w:rsidR="00B91391">
        <w:rPr>
          <w:rFonts w:cs="Arabic Transparent" w:hint="cs"/>
          <w:sz w:val="28"/>
          <w:szCs w:val="28"/>
          <w:rtl/>
          <w:lang w:bidi="ar-DZ"/>
        </w:rPr>
        <w:t>إذ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يعزو كل </w:t>
      </w:r>
      <w:r w:rsidR="00B91391">
        <w:rPr>
          <w:rFonts w:cs="Arabic Transparent" w:hint="cs"/>
          <w:sz w:val="28"/>
          <w:szCs w:val="28"/>
          <w:rtl/>
          <w:lang w:bidi="ar-DZ"/>
        </w:rPr>
        <w:t>الأحداث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عوامل خارجية وغير صادرة عن ذاته.(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،ص119)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-أعراض </w:t>
      </w:r>
      <w:proofErr w:type="spellStart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>العصاب</w:t>
      </w:r>
      <w:proofErr w:type="spellEnd"/>
      <w:r w:rsidRPr="00444FE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: 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444FEC">
        <w:rPr>
          <w:rFonts w:cs="Arabic Transparent" w:hint="cs"/>
          <w:sz w:val="28"/>
          <w:szCs w:val="28"/>
          <w:rtl/>
          <w:lang w:bidi="ar-DZ"/>
        </w:rPr>
        <w:t>هناك بعض ال</w:t>
      </w:r>
      <w:r>
        <w:rPr>
          <w:rFonts w:cs="Arabic Transparent" w:hint="cs"/>
          <w:sz w:val="28"/>
          <w:szCs w:val="28"/>
          <w:rtl/>
          <w:lang w:bidi="ar-DZ"/>
        </w:rPr>
        <w:t>أ</w:t>
      </w:r>
      <w:r w:rsidRPr="00444FEC">
        <w:rPr>
          <w:rFonts w:cs="Arabic Transparent" w:hint="cs"/>
          <w:sz w:val="28"/>
          <w:szCs w:val="28"/>
          <w:rtl/>
          <w:lang w:bidi="ar-DZ"/>
        </w:rPr>
        <w:t xml:space="preserve">عراض التي تظهر على الفرد </w:t>
      </w:r>
      <w:proofErr w:type="spellStart"/>
      <w:r w:rsidRPr="00444FEC"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 w:rsidRPr="00444FEC">
        <w:rPr>
          <w:rFonts w:cs="Arabic Transparent" w:hint="cs"/>
          <w:sz w:val="28"/>
          <w:szCs w:val="28"/>
          <w:rtl/>
          <w:lang w:bidi="ar-DZ"/>
        </w:rPr>
        <w:t xml:space="preserve"> بالرغم من انه يحاول عدم </w:t>
      </w:r>
      <w:proofErr w:type="spellStart"/>
      <w:r w:rsidRPr="00444FEC">
        <w:rPr>
          <w:rFonts w:cs="Arabic Transparent" w:hint="cs"/>
          <w:sz w:val="28"/>
          <w:szCs w:val="28"/>
          <w:rtl/>
          <w:lang w:bidi="ar-DZ"/>
        </w:rPr>
        <w:t>اظهار</w:t>
      </w:r>
      <w:proofErr w:type="spellEnd"/>
      <w:r w:rsidRPr="00444FEC">
        <w:rPr>
          <w:rFonts w:cs="Arabic Transparent" w:hint="cs"/>
          <w:sz w:val="28"/>
          <w:szCs w:val="28"/>
          <w:rtl/>
          <w:lang w:bidi="ar-DZ"/>
        </w:rPr>
        <w:t xml:space="preserve"> صراعاته.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فمن هذه </w:t>
      </w:r>
      <w:r w:rsidR="00B91391">
        <w:rPr>
          <w:rFonts w:cs="Arabic Transparent" w:hint="cs"/>
          <w:sz w:val="28"/>
          <w:szCs w:val="28"/>
          <w:rtl/>
          <w:lang w:bidi="ar-DZ"/>
        </w:rPr>
        <w:t>الأعراض</w:t>
      </w:r>
      <w:r>
        <w:rPr>
          <w:rFonts w:cs="Arabic Transparent" w:hint="cs"/>
          <w:sz w:val="28"/>
          <w:szCs w:val="28"/>
          <w:rtl/>
          <w:lang w:bidi="ar-DZ"/>
        </w:rPr>
        <w:t xml:space="preserve"> :السلوك المتناقض للشخص ،التعاسة والحزن،مخاوف التعبير والتردد الواضح والحياة المعقدة،والرغبة في الانتقام والتعب </w:t>
      </w:r>
      <w:r w:rsidR="00B91391">
        <w:rPr>
          <w:rFonts w:cs="Arabic Transparent" w:hint="cs"/>
          <w:sz w:val="28"/>
          <w:szCs w:val="28"/>
          <w:rtl/>
          <w:lang w:bidi="ar-DZ"/>
        </w:rPr>
        <w:t>والإجهاد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 w:rsidRPr="00684E9F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-تقييم </w:t>
      </w:r>
      <w:proofErr w:type="gramStart"/>
      <w:r w:rsidRPr="00684E9F">
        <w:rPr>
          <w:rFonts w:cs="Arabic Transparent" w:hint="cs"/>
          <w:b/>
          <w:bCs/>
          <w:sz w:val="28"/>
          <w:szCs w:val="28"/>
          <w:rtl/>
          <w:lang w:bidi="ar-DZ"/>
        </w:rPr>
        <w:t>النظرية :</w:t>
      </w:r>
      <w:proofErr w:type="gramEnd"/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*ايجابيات النظرية :نظرية "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هورني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" نظرية مهمة في معرفة </w:t>
      </w:r>
      <w:r w:rsidR="00B91391">
        <w:rPr>
          <w:rFonts w:cs="Arabic Transparent" w:hint="cs"/>
          <w:sz w:val="28"/>
          <w:szCs w:val="28"/>
          <w:rtl/>
          <w:lang w:bidi="ar-DZ"/>
        </w:rPr>
        <w:t>أسباب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السلوك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،والتي عزته </w:t>
      </w:r>
      <w:r w:rsidR="00B91391">
        <w:rPr>
          <w:rFonts w:cs="Arabic Transparent" w:hint="cs"/>
          <w:sz w:val="28"/>
          <w:szCs w:val="28"/>
          <w:rtl/>
          <w:lang w:bidi="ar-DZ"/>
        </w:rPr>
        <w:t>إلى</w:t>
      </w:r>
      <w:r>
        <w:rPr>
          <w:rFonts w:cs="Arabic Transparent" w:hint="cs"/>
          <w:sz w:val="28"/>
          <w:szCs w:val="28"/>
          <w:rtl/>
          <w:lang w:bidi="ar-DZ"/>
        </w:rPr>
        <w:t xml:space="preserve"> الثقافات المختلفة والى المجتمعات بعيدا عن الغرائز ،كما ركزت على التنشئة الاجتماعية ودورها في تشكيل سلوك الفرد.</w:t>
      </w:r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*السلبيات :</w:t>
      </w:r>
      <w:proofErr w:type="gramEnd"/>
    </w:p>
    <w:p w:rsidR="00CA63E8" w:rsidRDefault="00CA63E8" w:rsidP="00CA63E8">
      <w:pPr>
        <w:tabs>
          <w:tab w:val="left" w:pos="8310"/>
        </w:tabs>
        <w:jc w:val="right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تمثلت في </w:t>
      </w:r>
      <w:r w:rsidR="00B91391">
        <w:rPr>
          <w:rFonts w:cs="Arabic Transparent" w:hint="cs"/>
          <w:sz w:val="28"/>
          <w:szCs w:val="28"/>
          <w:rtl/>
          <w:lang w:bidi="ar-DZ"/>
        </w:rPr>
        <w:t>أن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النظرية لم تخضع لنظرية علمية في معالجة </w:t>
      </w:r>
      <w:r w:rsidR="00B91391">
        <w:rPr>
          <w:rFonts w:cs="Arabic Transparent" w:hint="cs"/>
          <w:sz w:val="28"/>
          <w:szCs w:val="28"/>
          <w:rtl/>
          <w:lang w:bidi="ar-DZ"/>
        </w:rPr>
        <w:t>الأفكار</w:t>
      </w:r>
      <w:r>
        <w:rPr>
          <w:rFonts w:cs="Arabic Transparent" w:hint="cs"/>
          <w:sz w:val="28"/>
          <w:szCs w:val="28"/>
          <w:rtl/>
          <w:lang w:bidi="ar-DZ"/>
        </w:rPr>
        <w:t xml:space="preserve"> غير العقلانية المسببة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،وكذلك فان النظرية لم تجد طرقا علمية لمعالجة </w:t>
      </w:r>
      <w:r w:rsidR="00B91391">
        <w:rPr>
          <w:rFonts w:cs="Arabic Transparent" w:hint="cs"/>
          <w:sz w:val="28"/>
          <w:szCs w:val="28"/>
          <w:rtl/>
          <w:lang w:bidi="ar-DZ"/>
        </w:rPr>
        <w:t>الأفكار</w:t>
      </w:r>
      <w:r>
        <w:rPr>
          <w:rFonts w:cs="Arabic Transparent" w:hint="cs"/>
          <w:sz w:val="28"/>
          <w:szCs w:val="28"/>
          <w:rtl/>
          <w:lang w:bidi="ar-DZ"/>
        </w:rPr>
        <w:t xml:space="preserve"> ولم تجد طرقا علاجية للتخلص من مشاكل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،وبالنسبة للعزلة فان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عندما يتجه </w:t>
      </w:r>
      <w:r w:rsidR="00B91391">
        <w:rPr>
          <w:rFonts w:cs="Arabic Transparent" w:hint="cs"/>
          <w:sz w:val="28"/>
          <w:szCs w:val="28"/>
          <w:rtl/>
          <w:lang w:bidi="ar-DZ"/>
        </w:rPr>
        <w:t>للآخرين</w:t>
      </w:r>
      <w:r>
        <w:rPr>
          <w:rFonts w:cs="Arabic Transparent" w:hint="cs"/>
          <w:sz w:val="28"/>
          <w:szCs w:val="28"/>
          <w:rtl/>
          <w:lang w:bidi="ar-DZ"/>
        </w:rPr>
        <w:t xml:space="preserve"> لم يحقق له </w:t>
      </w:r>
      <w:r w:rsidR="00B91391">
        <w:rPr>
          <w:rFonts w:cs="Arabic Transparent" w:hint="cs"/>
          <w:sz w:val="28"/>
          <w:szCs w:val="28"/>
          <w:rtl/>
          <w:lang w:bidi="ar-DZ"/>
        </w:rPr>
        <w:t>الأمن</w:t>
      </w:r>
      <w:r>
        <w:rPr>
          <w:rFonts w:cs="Arabic Transparent" w:hint="cs"/>
          <w:sz w:val="28"/>
          <w:szCs w:val="28"/>
          <w:rtl/>
          <w:lang w:bidi="ar-DZ"/>
        </w:rPr>
        <w:t xml:space="preserve"> والسلامة وان العدوان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لايجلب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للعصابي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الأمن</w:t>
      </w:r>
      <w:r>
        <w:rPr>
          <w:rFonts w:cs="Arabic Transparent" w:hint="cs"/>
          <w:sz w:val="28"/>
          <w:szCs w:val="28"/>
          <w:rtl/>
          <w:lang w:bidi="ar-DZ"/>
        </w:rPr>
        <w:t xml:space="preserve"> بل سيلحق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به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91391">
        <w:rPr>
          <w:rFonts w:cs="Arabic Transparent" w:hint="cs"/>
          <w:sz w:val="28"/>
          <w:szCs w:val="28"/>
          <w:rtl/>
          <w:lang w:bidi="ar-DZ"/>
        </w:rPr>
        <w:t>الأذى</w:t>
      </w:r>
      <w:r>
        <w:rPr>
          <w:rFonts w:cs="Arabic Transparent" w:hint="cs"/>
          <w:sz w:val="28"/>
          <w:szCs w:val="28"/>
          <w:rtl/>
          <w:lang w:bidi="ar-DZ"/>
        </w:rPr>
        <w:t>.(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:120)</w:t>
      </w:r>
    </w:p>
    <w:p w:rsidR="007460B2" w:rsidRDefault="007460B2" w:rsidP="00CA63E8">
      <w:pPr>
        <w:rPr>
          <w:lang w:bidi="ar-DZ"/>
        </w:rPr>
      </w:pPr>
    </w:p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A63E8"/>
    <w:rsid w:val="001D6F90"/>
    <w:rsid w:val="006F40C0"/>
    <w:rsid w:val="007460B2"/>
    <w:rsid w:val="00B91391"/>
    <w:rsid w:val="00CA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E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6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6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1334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وكذلك أشارت "هورني" الى عدد من الحاجات التي قد يكتسبها الفرد في محاولته لايجاد ا</vt:lpstr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2021-02-13T17:02:00Z</dcterms:created>
  <dcterms:modified xsi:type="dcterms:W3CDTF">2021-02-13T17:18:00Z</dcterms:modified>
</cp:coreProperties>
</file>