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A4" w:rsidRDefault="002A638D" w:rsidP="002A638D">
      <w:pPr>
        <w:bidi/>
        <w:jc w:val="center"/>
        <w:rPr>
          <w:rFonts w:ascii="Sakkal Majalla" w:hAnsi="Sakkal Majalla" w:cs="Sakkal Majalla" w:hint="cs"/>
          <w:bCs/>
          <w:sz w:val="32"/>
          <w:szCs w:val="32"/>
          <w:u w:val="single"/>
          <w:rtl/>
          <w:lang w:bidi="ar-DZ"/>
        </w:rPr>
      </w:pPr>
      <w:r w:rsidRPr="002A638D">
        <w:rPr>
          <w:rFonts w:ascii="Sakkal Majalla" w:hAnsi="Sakkal Majalla" w:cs="Sakkal Majalla" w:hint="cs"/>
          <w:bCs/>
          <w:sz w:val="32"/>
          <w:szCs w:val="32"/>
          <w:u w:val="single"/>
          <w:rtl/>
          <w:lang w:bidi="ar-DZ"/>
        </w:rPr>
        <w:t>مواضيع موج</w:t>
      </w:r>
      <w:bookmarkStart w:id="0" w:name="_GoBack"/>
      <w:bookmarkEnd w:id="0"/>
      <w:r w:rsidRPr="002A638D">
        <w:rPr>
          <w:rFonts w:ascii="Sakkal Majalla" w:hAnsi="Sakkal Majalla" w:cs="Sakkal Majalla" w:hint="cs"/>
          <w:bCs/>
          <w:sz w:val="32"/>
          <w:szCs w:val="32"/>
          <w:u w:val="single"/>
          <w:rtl/>
          <w:lang w:bidi="ar-DZ"/>
        </w:rPr>
        <w:t>هة للفوجين 04 و07 مقياس القانون الدولي الخاص</w:t>
      </w:r>
    </w:p>
    <w:p w:rsidR="004C3EF4" w:rsidRDefault="002A638D" w:rsidP="002A638D">
      <w:pPr>
        <w:bidi/>
        <w:jc w:val="both"/>
        <w:rPr>
          <w:rFonts w:ascii="Sakkal Majalla" w:hAnsi="Sakkal Majalla" w:cs="Sakkal Majalla" w:hint="cs"/>
          <w:sz w:val="32"/>
          <w:szCs w:val="32"/>
          <w:rtl/>
          <w:lang w:bidi="ar-DZ"/>
        </w:rPr>
      </w:pPr>
      <w:proofErr w:type="gramStart"/>
      <w:r>
        <w:rPr>
          <w:rFonts w:ascii="Sakkal Majalla" w:hAnsi="Sakkal Majalla" w:cs="Sakkal Majalla" w:hint="cs"/>
          <w:sz w:val="32"/>
          <w:szCs w:val="32"/>
          <w:rtl/>
          <w:lang w:bidi="ar-DZ"/>
        </w:rPr>
        <w:t>بعد</w:t>
      </w:r>
      <w:proofErr w:type="gramEnd"/>
      <w:r>
        <w:rPr>
          <w:rFonts w:ascii="Sakkal Majalla" w:hAnsi="Sakkal Majalla" w:cs="Sakkal Majalla" w:hint="cs"/>
          <w:sz w:val="32"/>
          <w:szCs w:val="32"/>
          <w:rtl/>
          <w:lang w:bidi="ar-DZ"/>
        </w:rPr>
        <w:t xml:space="preserve"> دراسة </w:t>
      </w:r>
      <w:r w:rsidR="004C3EF4">
        <w:rPr>
          <w:rFonts w:ascii="Sakkal Majalla" w:hAnsi="Sakkal Majalla" w:cs="Sakkal Majalla" w:hint="cs"/>
          <w:sz w:val="32"/>
          <w:szCs w:val="32"/>
          <w:rtl/>
          <w:lang w:bidi="ar-DZ"/>
        </w:rPr>
        <w:t>قواعد الإسناد ( التنازع)</w:t>
      </w:r>
      <w:r w:rsidR="00983ABF">
        <w:rPr>
          <w:rFonts w:ascii="Sakkal Majalla" w:hAnsi="Sakkal Majalla" w:cs="Sakkal Majalla" w:hint="cs"/>
          <w:sz w:val="32"/>
          <w:szCs w:val="32"/>
          <w:rtl/>
          <w:lang w:bidi="ar-DZ"/>
        </w:rPr>
        <w:t xml:space="preserve"> ابتداء</w:t>
      </w:r>
      <w:r w:rsidR="004C3EF4">
        <w:rPr>
          <w:rFonts w:ascii="Sakkal Majalla" w:hAnsi="Sakkal Majalla" w:cs="Sakkal Majalla" w:hint="cs"/>
          <w:sz w:val="32"/>
          <w:szCs w:val="32"/>
          <w:rtl/>
          <w:lang w:bidi="ar-DZ"/>
        </w:rPr>
        <w:t xml:space="preserve"> من تكوينها، تفسيرها و إعمالها، لابد من دراسة الحالات التطبيقية لقواعد الإسناد.</w:t>
      </w:r>
    </w:p>
    <w:p w:rsidR="004C3EF4" w:rsidRDefault="004C3EF4" w:rsidP="004C3EF4">
      <w:pPr>
        <w:bidi/>
        <w:jc w:val="both"/>
        <w:rPr>
          <w:rFonts w:ascii="Sakkal Majalla" w:hAnsi="Sakkal Majalla" w:cs="Sakkal Majalla" w:hint="cs"/>
          <w:sz w:val="32"/>
          <w:szCs w:val="32"/>
          <w:rtl/>
          <w:lang w:bidi="ar-DZ"/>
        </w:rPr>
      </w:pPr>
      <w:r w:rsidRPr="004C3EF4">
        <w:rPr>
          <w:rFonts w:ascii="Sakkal Majalla" w:hAnsi="Sakkal Majalla" w:cs="Sakkal Majalla" w:hint="cs"/>
          <w:sz w:val="32"/>
          <w:szCs w:val="32"/>
          <w:rtl/>
          <w:lang w:bidi="ar-DZ"/>
        </w:rPr>
        <w:t>1-</w:t>
      </w:r>
      <w:r>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طبقا</w:t>
      </w:r>
      <w:proofErr w:type="gramEnd"/>
      <w:r>
        <w:rPr>
          <w:rFonts w:ascii="Sakkal Majalla" w:hAnsi="Sakkal Majalla" w:cs="Sakkal Majalla" w:hint="cs"/>
          <w:sz w:val="32"/>
          <w:szCs w:val="32"/>
          <w:rtl/>
          <w:lang w:bidi="ar-DZ"/>
        </w:rPr>
        <w:t xml:space="preserve"> لما درست ضع مخططا توضح من خلاله القانون الواجب التطبيق على الأحوال الشخصية.</w:t>
      </w:r>
    </w:p>
    <w:p w:rsidR="00C80C8B" w:rsidRDefault="004C3EF4" w:rsidP="004C3EF4">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2- تطبيقا لما درست ناقش المسألة التالية باعتبارك </w:t>
      </w:r>
      <w:proofErr w:type="gramStart"/>
      <w:r>
        <w:rPr>
          <w:rFonts w:ascii="Sakkal Majalla" w:hAnsi="Sakkal Majalla" w:cs="Sakkal Majalla" w:hint="cs"/>
          <w:sz w:val="32"/>
          <w:szCs w:val="32"/>
          <w:rtl/>
          <w:lang w:bidi="ar-DZ"/>
        </w:rPr>
        <w:t>رجل</w:t>
      </w:r>
      <w:proofErr w:type="gramEnd"/>
      <w:r>
        <w:rPr>
          <w:rFonts w:ascii="Sakkal Majalla" w:hAnsi="Sakkal Majalla" w:cs="Sakkal Majalla" w:hint="cs"/>
          <w:sz w:val="32"/>
          <w:szCs w:val="32"/>
          <w:rtl/>
          <w:lang w:bidi="ar-DZ"/>
        </w:rPr>
        <w:t xml:space="preserve"> قانون:</w:t>
      </w:r>
    </w:p>
    <w:p w:rsidR="00983ABF" w:rsidRDefault="00C80C8B" w:rsidP="00C80C8B">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في صيف 2019 سافر الصديقان (علي) و (أكرم) من مدينة قالمة على متن سيارة هذا الأخير إلى تونس لقضاء العطلة الصيفية، في طريق العودة انقلبت بهما السيارة في مدينة طبرقة التونسية، تعرض على إثرها (علي) لجروح على مستوى الرجل اليسرى، قدمت له على إثرها الإسعافات اللازمة وعادا في نفس اليوم إلى الجزائر ، بعد 03 أيام تفاقمت حالة (علي) فزار طبيبا مختصا،  الذي أخبره أنه أصيب بعجز دائم في رجله اليسرى  كما تضررت بعض فقراته، رفع (علي) دعوى قضائية ضد صديقه(أكرم) و شركة التأمين </w:t>
      </w:r>
      <w:r w:rsidR="00983ABF">
        <w:rPr>
          <w:rFonts w:ascii="Sakkal Majalla" w:hAnsi="Sakkal Majalla" w:cs="Sakkal Majalla" w:hint="cs"/>
          <w:sz w:val="32"/>
          <w:szCs w:val="32"/>
          <w:rtl/>
          <w:lang w:bidi="ar-DZ"/>
        </w:rPr>
        <w:t>المؤمنة لديها السيارة، يطالبهما بالتعويض عن الضرر الذي أصابه، دفعت شركة التأمين بعدم اختصاص القضاء الجزائري، و أن الحادث وقع في تونس، وهي لا تخضع للقانون التونسي.</w:t>
      </w:r>
    </w:p>
    <w:p w:rsidR="00C80C8B" w:rsidRDefault="00983ABF" w:rsidP="00983ABF">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المطلوب:</w:t>
      </w:r>
      <w:r w:rsidR="00C80C8B">
        <w:rPr>
          <w:rFonts w:ascii="Sakkal Majalla" w:hAnsi="Sakkal Majalla" w:cs="Sakkal Majalla" w:hint="cs"/>
          <w:sz w:val="32"/>
          <w:szCs w:val="32"/>
          <w:rtl/>
          <w:lang w:bidi="ar-DZ"/>
        </w:rPr>
        <w:t xml:space="preserve"> </w:t>
      </w:r>
    </w:p>
    <w:p w:rsidR="00983ABF" w:rsidRDefault="00983ABF" w:rsidP="00983ABF">
      <w:pPr>
        <w:pStyle w:val="Paragraphedeliste"/>
        <w:numPr>
          <w:ilvl w:val="0"/>
          <w:numId w:val="2"/>
        </w:numPr>
        <w:bidi/>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حدد </w:t>
      </w:r>
      <w:proofErr w:type="gramStart"/>
      <w:r>
        <w:rPr>
          <w:rFonts w:ascii="Sakkal Majalla" w:hAnsi="Sakkal Majalla" w:cs="Sakkal Majalla" w:hint="cs"/>
          <w:sz w:val="32"/>
          <w:szCs w:val="32"/>
          <w:rtl/>
          <w:lang w:bidi="ar-DZ"/>
        </w:rPr>
        <w:t>مسائل</w:t>
      </w:r>
      <w:proofErr w:type="gramEnd"/>
      <w:r>
        <w:rPr>
          <w:rFonts w:ascii="Sakkal Majalla" w:hAnsi="Sakkal Majalla" w:cs="Sakkal Majalla" w:hint="cs"/>
          <w:sz w:val="32"/>
          <w:szCs w:val="32"/>
          <w:rtl/>
          <w:lang w:bidi="ar-DZ"/>
        </w:rPr>
        <w:t xml:space="preserve"> التنازع المثارة،</w:t>
      </w:r>
    </w:p>
    <w:p w:rsidR="00983ABF" w:rsidRDefault="00983ABF" w:rsidP="00983ABF">
      <w:pPr>
        <w:pStyle w:val="Paragraphedeliste"/>
        <w:numPr>
          <w:ilvl w:val="0"/>
          <w:numId w:val="2"/>
        </w:numPr>
        <w:bidi/>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 هل يختص القضاء الجزائري بالفصل في النزاع و على أي </w:t>
      </w:r>
      <w:proofErr w:type="gramStart"/>
      <w:r>
        <w:rPr>
          <w:rFonts w:ascii="Sakkal Majalla" w:hAnsi="Sakkal Majalla" w:cs="Sakkal Majalla" w:hint="cs"/>
          <w:sz w:val="32"/>
          <w:szCs w:val="32"/>
          <w:rtl/>
          <w:lang w:bidi="ar-DZ"/>
        </w:rPr>
        <w:t>أساس</w:t>
      </w:r>
      <w:proofErr w:type="gramEnd"/>
      <w:r>
        <w:rPr>
          <w:rFonts w:ascii="Sakkal Majalla" w:hAnsi="Sakkal Majalla" w:cs="Sakkal Majalla" w:hint="cs"/>
          <w:sz w:val="32"/>
          <w:szCs w:val="32"/>
          <w:rtl/>
          <w:lang w:bidi="ar-DZ"/>
        </w:rPr>
        <w:t>؟</w:t>
      </w:r>
    </w:p>
    <w:p w:rsidR="00983ABF" w:rsidRDefault="00983ABF" w:rsidP="00983ABF">
      <w:pPr>
        <w:pStyle w:val="Paragraphedeliste"/>
        <w:numPr>
          <w:ilvl w:val="0"/>
          <w:numId w:val="2"/>
        </w:numPr>
        <w:bidi/>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ماهو</w:t>
      </w:r>
      <w:proofErr w:type="spellEnd"/>
      <w:r>
        <w:rPr>
          <w:rFonts w:ascii="Sakkal Majalla" w:hAnsi="Sakkal Majalla" w:cs="Sakkal Majalla" w:hint="cs"/>
          <w:sz w:val="32"/>
          <w:szCs w:val="32"/>
          <w:rtl/>
          <w:lang w:bidi="ar-DZ"/>
        </w:rPr>
        <w:t xml:space="preserve"> القانون الواجب التطبيق على موضوع النزاع؟</w:t>
      </w:r>
      <w:r w:rsidR="00C80C8B" w:rsidRPr="00983ABF">
        <w:rPr>
          <w:rFonts w:ascii="Sakkal Majalla" w:hAnsi="Sakkal Majalla" w:cs="Sakkal Majalla" w:hint="cs"/>
          <w:sz w:val="32"/>
          <w:szCs w:val="32"/>
          <w:rtl/>
          <w:lang w:bidi="ar-DZ"/>
        </w:rPr>
        <w:t xml:space="preserve"> </w:t>
      </w:r>
      <w:r w:rsidR="004C3EF4" w:rsidRPr="00983ABF">
        <w:rPr>
          <w:rFonts w:ascii="Sakkal Majalla" w:hAnsi="Sakkal Majalla" w:cs="Sakkal Majalla" w:hint="cs"/>
          <w:sz w:val="32"/>
          <w:szCs w:val="32"/>
          <w:rtl/>
          <w:lang w:bidi="ar-DZ"/>
        </w:rPr>
        <w:t xml:space="preserve">  </w:t>
      </w:r>
    </w:p>
    <w:p w:rsidR="002A638D" w:rsidRPr="00983ABF" w:rsidRDefault="004C3EF4" w:rsidP="00983ABF">
      <w:pPr>
        <w:bidi/>
        <w:ind w:left="360"/>
        <w:jc w:val="both"/>
        <w:rPr>
          <w:rFonts w:ascii="Sakkal Majalla" w:hAnsi="Sakkal Majalla" w:cs="Sakkal Majalla"/>
          <w:sz w:val="32"/>
          <w:szCs w:val="32"/>
          <w:rtl/>
          <w:lang w:bidi="ar-DZ"/>
        </w:rPr>
      </w:pPr>
      <w:r w:rsidRPr="00983ABF">
        <w:rPr>
          <w:rFonts w:ascii="Sakkal Majalla" w:hAnsi="Sakkal Majalla" w:cs="Sakkal Majalla" w:hint="cs"/>
          <w:sz w:val="32"/>
          <w:szCs w:val="32"/>
          <w:rtl/>
          <w:lang w:bidi="ar-DZ"/>
        </w:rPr>
        <w:t xml:space="preserve">  </w:t>
      </w:r>
    </w:p>
    <w:sectPr w:rsidR="002A638D" w:rsidRPr="00983A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F1088"/>
    <w:multiLevelType w:val="hybridMultilevel"/>
    <w:tmpl w:val="58E81662"/>
    <w:lvl w:ilvl="0" w:tplc="E342DE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5E7CF5"/>
    <w:multiLevelType w:val="hybridMultilevel"/>
    <w:tmpl w:val="E4042A4C"/>
    <w:lvl w:ilvl="0" w:tplc="1DF48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8D"/>
    <w:rsid w:val="002A638D"/>
    <w:rsid w:val="00382AA4"/>
    <w:rsid w:val="004C3EF4"/>
    <w:rsid w:val="00983ABF"/>
    <w:rsid w:val="00C80C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167</Words>
  <Characters>924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1</cp:revision>
  <dcterms:created xsi:type="dcterms:W3CDTF">2021-02-14T20:29:00Z</dcterms:created>
  <dcterms:modified xsi:type="dcterms:W3CDTF">2021-02-14T21:07:00Z</dcterms:modified>
</cp:coreProperties>
</file>