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DB" w:rsidRDefault="00C006DB" w:rsidP="00C006DB">
      <w:pPr>
        <w:bidi/>
        <w:rPr>
          <w:rFonts w:cs="Simplified Arabic"/>
          <w:b/>
          <w:bCs/>
          <w:sz w:val="32"/>
          <w:szCs w:val="32"/>
          <w:u w:val="single"/>
          <w:lang w:bidi="ar-DZ"/>
        </w:rPr>
      </w:pPr>
      <w:proofErr w:type="gramStart"/>
      <w:r>
        <w:rPr>
          <w:rFonts w:cs="Simplified Arabic"/>
          <w:b/>
          <w:bCs/>
          <w:sz w:val="28"/>
          <w:szCs w:val="28"/>
          <w:u w:val="single"/>
          <w:rtl/>
          <w:lang w:bidi="ar-DZ"/>
        </w:rPr>
        <w:t>الهياكل</w:t>
      </w:r>
      <w:proofErr w:type="gramEnd"/>
      <w:r>
        <w:rPr>
          <w:rFonts w:cs="Simplified Arabic"/>
          <w:b/>
          <w:bCs/>
          <w:sz w:val="28"/>
          <w:szCs w:val="28"/>
          <w:u w:val="single"/>
          <w:rtl/>
          <w:lang w:bidi="ar-DZ"/>
        </w:rPr>
        <w:t xml:space="preserve"> التنظيمية والإبداع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يحدد الهيكل التنظيمي شكل المنظمة واختصاصاتها ومجال عملها وتقسيمها الإداري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وطبيعة العلاقات الوظيفية بين العاملين والرؤساء وبين الإدارات والأقسام المختلفة.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ويلعب الهيكل التنظيمي دورا هاما في دعم الإبداع والابتكار حيث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يوضح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المهام التي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تنسجم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مع كفاءات ومهارات الأفراد وتخصصات مختلف المستويات الإدارية. وتلعب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الهياكل المرنة دورا مشجعا للإبداع نظرا لإمكانية تكيفها مع البيئة المتغيرة باستمرار.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إن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الإبداع لا يكون في الهياكل التي تقتل حرية الرأي والمشاركة في القرار، وتحرر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الطاقات الإبداعية لتوليد الأفكار الجديدة.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إن الهياكل الشبكية الحديثة التي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تخدم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الإبداع والابتكار تعتمد على تغيير ما يلي: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 تغيير أساس التقسيم العمودي للعمل، فالتفرقة</w:t>
      </w:r>
      <w:r>
        <w:rPr>
          <w:rFonts w:cs="Simplified Arabic" w:hint="cs"/>
          <w:sz w:val="32"/>
          <w:szCs w:val="32"/>
          <w:lang w:bidi="ar-DZ"/>
        </w:rPr>
        <w:t xml:space="preserve"> </w:t>
      </w:r>
      <w:r>
        <w:rPr>
          <w:rFonts w:cs="Simplified Arabic"/>
          <w:sz w:val="32"/>
          <w:szCs w:val="32"/>
          <w:rtl/>
          <w:lang w:bidi="ar-DZ"/>
        </w:rPr>
        <w:t xml:space="preserve">بين التصميم والتنفيذ هو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عائق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لتكوين الهياكل اللامركزية المرنة التي تسهل تحقيق الأهداف.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تغيير الارتباط بين الوحدات على أساس المستويات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الهيراركية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، التي تجعل كل وحدة تحت سلطة الأخرى. حيت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يتدخل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المسئول</w:t>
      </w:r>
      <w:r>
        <w:rPr>
          <w:rFonts w:cs="Simplified Arabic"/>
          <w:sz w:val="32"/>
          <w:szCs w:val="32"/>
          <w:rtl/>
          <w:lang w:bidi="ar-DZ"/>
        </w:rPr>
        <w:t xml:space="preserve"> في الهياكل الشبكية في إيجاد الحلول، وتعديل التنظيم و مكلف بتكوين أعضاء فرقته.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إن مفهوم الإدماج يحل محل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الهيراركية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، فاتخاذ القرار لا يكون من طرف المنسقين </w:t>
      </w:r>
      <w:r>
        <w:rPr>
          <w:rFonts w:cs="Simplified Arabic" w:hint="cs"/>
          <w:sz w:val="32"/>
          <w:szCs w:val="32"/>
          <w:rtl/>
          <w:lang w:bidi="ar-DZ"/>
        </w:rPr>
        <w:t>المسئولين</w:t>
      </w:r>
      <w:r>
        <w:rPr>
          <w:rFonts w:cs="Simplified Arabic"/>
          <w:sz w:val="32"/>
          <w:szCs w:val="32"/>
          <w:rtl/>
          <w:lang w:bidi="ar-DZ"/>
        </w:rPr>
        <w:t xml:space="preserve"> على الوحدات بل يلعب المنفذين دور أساسي لكونهم يعرفون الميدان. 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وقد ظهرت مند سنوات 1970-1980،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مع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ظهور تعقيدات المحيط، هياكل تنظيمية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جديدة: هياكل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مصفوفية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وهياكل حسب المشاريع ويركز كلاهما على عدم توحيد السلطة.  </w:t>
      </w:r>
    </w:p>
    <w:p w:rsidR="00C006DB" w:rsidRDefault="00C006DB" w:rsidP="00C006DB">
      <w:pPr>
        <w:bidi/>
        <w:spacing w:line="276" w:lineRule="auto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C006DB" w:rsidRDefault="00C006DB" w:rsidP="00C006DB">
      <w:pPr>
        <w:bidi/>
        <w:spacing w:line="276" w:lineRule="auto"/>
        <w:rPr>
          <w:rFonts w:cs="Simplified Arabic"/>
          <w:b/>
          <w:bCs/>
          <w:sz w:val="32"/>
          <w:szCs w:val="32"/>
          <w:u w:val="single"/>
          <w:lang w:bidi="ar-DZ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الهياكل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المصفوفية</w:t>
      </w:r>
      <w:proofErr w:type="spellEnd"/>
      <w:r>
        <w:rPr>
          <w:rFonts w:cs="Simplified Arabic"/>
          <w:b/>
          <w:bCs/>
          <w:sz w:val="32"/>
          <w:szCs w:val="32"/>
          <w:rtl/>
          <w:lang w:bidi="ar-DZ"/>
        </w:rPr>
        <w:t>: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تقوم هده الهياكل على أساس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متغيرين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: الوظائف والمنتجات. فمثلا وظيفة الشراء أو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الإنتاج</w:t>
      </w:r>
      <w:proofErr w:type="gramStart"/>
      <w:r>
        <w:rPr>
          <w:rFonts w:cs="Simplified Arabic"/>
          <w:sz w:val="32"/>
          <w:szCs w:val="32"/>
          <w:rtl/>
          <w:lang w:bidi="ar-DZ"/>
        </w:rPr>
        <w:t>،.</w:t>
      </w:r>
      <w:proofErr w:type="gramEnd"/>
      <w:r>
        <w:rPr>
          <w:rFonts w:cs="Simplified Arabic"/>
          <w:sz w:val="32"/>
          <w:szCs w:val="32"/>
          <w:rtl/>
          <w:lang w:bidi="ar-DZ"/>
        </w:rPr>
        <w:t>..</w:t>
      </w:r>
      <w:proofErr w:type="gramStart"/>
      <w:r>
        <w:rPr>
          <w:rFonts w:cs="Simplified Arabic"/>
          <w:sz w:val="32"/>
          <w:szCs w:val="32"/>
          <w:rtl/>
          <w:lang w:bidi="ar-DZ"/>
        </w:rPr>
        <w:t>الخ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، وكل وظيفة تتكون من عدة مهام: مثلا مهام وظيفة الشراء: شراء المواد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الأولية، شراء المعدات، الأدوات اللازمة للعمل</w:t>
      </w:r>
      <w:proofErr w:type="gramStart"/>
      <w:r>
        <w:rPr>
          <w:rFonts w:cs="Simplified Arabic"/>
          <w:sz w:val="32"/>
          <w:szCs w:val="32"/>
          <w:rtl/>
          <w:lang w:bidi="ar-DZ"/>
        </w:rPr>
        <w:t>، ...،ا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لخ.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وادا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كان هناك عدة منتجات في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المؤسسة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الاقتصادية: منتج أ، ب، ج. يكون هناك عدة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مسئولين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على شراء المواد الأولية </w:t>
      </w:r>
    </w:p>
    <w:p w:rsidR="00C006DB" w:rsidRDefault="00C006DB" w:rsidP="00C006DB">
      <w:pPr>
        <w:bidi/>
        <w:rPr>
          <w:rFonts w:cs="Simplified Arabic" w:hint="cs"/>
          <w:sz w:val="32"/>
          <w:szCs w:val="32"/>
          <w:rtl/>
          <w:lang w:bidi="ar-DZ"/>
        </w:rPr>
      </w:pP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lastRenderedPageBreak/>
        <w:t>بالنسبة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لمختلف المنتجات: بالنسبة للمنتج أ، والمنتج ب، والمنتج ج، و بالمقابل هناك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مسئول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على كل منتج. 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المس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ئول</w:t>
      </w:r>
      <w:r>
        <w:rPr>
          <w:rFonts w:cs="Simplified Arabic"/>
          <w:sz w:val="32"/>
          <w:szCs w:val="32"/>
          <w:rtl/>
          <w:lang w:bidi="ar-DZ"/>
        </w:rPr>
        <w:t xml:space="preserve"> على شراء المواد الأولية: يحرس على تعديل الوسائل حسب حجم المشتريات، تحديد عدد الموردين، </w:t>
      </w:r>
      <w:r>
        <w:rPr>
          <w:rFonts w:cs="Simplified Arabic" w:hint="cs"/>
          <w:sz w:val="32"/>
          <w:szCs w:val="32"/>
          <w:rtl/>
          <w:lang w:bidi="ar-DZ"/>
        </w:rPr>
        <w:t>الإجراءات</w:t>
      </w:r>
      <w:r>
        <w:rPr>
          <w:rFonts w:cs="Simplified Arabic"/>
          <w:sz w:val="32"/>
          <w:szCs w:val="32"/>
          <w:rtl/>
          <w:lang w:bidi="ar-DZ"/>
        </w:rPr>
        <w:t xml:space="preserve">،...،الخ، 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lang w:bidi="ar-DZ"/>
        </w:rPr>
      </w:pPr>
      <w:proofErr w:type="spellStart"/>
      <w:proofErr w:type="gramStart"/>
      <w:r>
        <w:rPr>
          <w:rFonts w:cs="Simplified Arabic"/>
          <w:sz w:val="32"/>
          <w:szCs w:val="32"/>
          <w:rtl/>
          <w:lang w:bidi="ar-DZ"/>
        </w:rPr>
        <w:t>اما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المسئول</w:t>
      </w:r>
      <w:r>
        <w:rPr>
          <w:rFonts w:cs="Simplified Arabic"/>
          <w:sz w:val="32"/>
          <w:szCs w:val="32"/>
          <w:rtl/>
          <w:lang w:bidi="ar-DZ"/>
        </w:rPr>
        <w:t xml:space="preserve"> على المنتج فهو يحدد مواصفات الجودة، السعر،...،الخ، بالنسبة للمنتج الخاص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به</w:t>
      </w:r>
      <w:proofErr w:type="spellEnd"/>
      <w:r>
        <w:rPr>
          <w:rFonts w:cs="Simplified Arabic"/>
          <w:sz w:val="32"/>
          <w:szCs w:val="32"/>
          <w:rtl/>
          <w:lang w:bidi="ar-DZ"/>
        </w:rPr>
        <w:t>.</w:t>
      </w:r>
    </w:p>
    <w:p w:rsidR="00C006DB" w:rsidRDefault="00C006DB" w:rsidP="00C006DB">
      <w:pPr>
        <w:bidi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وكل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مسئول</w:t>
      </w:r>
      <w:r>
        <w:rPr>
          <w:rFonts w:cs="Simplified Arabic"/>
          <w:sz w:val="32"/>
          <w:szCs w:val="32"/>
          <w:rtl/>
          <w:lang w:bidi="ar-DZ"/>
        </w:rPr>
        <w:t xml:space="preserve"> وظيفي ينسق بين مختلف </w:t>
      </w:r>
      <w:r>
        <w:rPr>
          <w:rFonts w:cs="Simplified Arabic" w:hint="cs"/>
          <w:sz w:val="32"/>
          <w:szCs w:val="32"/>
          <w:rtl/>
          <w:lang w:bidi="ar-DZ"/>
        </w:rPr>
        <w:t>المسئولين</w:t>
      </w:r>
      <w:r>
        <w:rPr>
          <w:rFonts w:cs="Simplified Arabic"/>
          <w:sz w:val="32"/>
          <w:szCs w:val="32"/>
          <w:rtl/>
          <w:lang w:bidi="ar-DZ"/>
        </w:rPr>
        <w:t xml:space="preserve"> على المنتجات الدين يستعملون الموارد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الخاصة بمصلحته.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وكل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مسئول</w:t>
      </w:r>
      <w:r>
        <w:rPr>
          <w:rFonts w:cs="Simplified Arabic"/>
          <w:sz w:val="32"/>
          <w:szCs w:val="32"/>
          <w:rtl/>
          <w:lang w:bidi="ar-DZ"/>
        </w:rPr>
        <w:t xml:space="preserve"> على منتج ينسق </w:t>
      </w:r>
      <w:r>
        <w:rPr>
          <w:rFonts w:cs="Simplified Arabic" w:hint="cs"/>
          <w:sz w:val="32"/>
          <w:szCs w:val="32"/>
          <w:rtl/>
          <w:lang w:bidi="ar-DZ"/>
        </w:rPr>
        <w:t>كذلك</w:t>
      </w:r>
      <w:r>
        <w:rPr>
          <w:rFonts w:cs="Simplified Arabic"/>
          <w:sz w:val="32"/>
          <w:szCs w:val="32"/>
          <w:rtl/>
          <w:lang w:bidi="ar-DZ"/>
        </w:rPr>
        <w:t xml:space="preserve"> بين مختلف </w:t>
      </w:r>
      <w:r>
        <w:rPr>
          <w:rFonts w:cs="Simplified Arabic" w:hint="cs"/>
          <w:sz w:val="32"/>
          <w:szCs w:val="32"/>
          <w:rtl/>
          <w:lang w:bidi="ar-DZ"/>
        </w:rPr>
        <w:t>المسئولين</w:t>
      </w:r>
      <w:r>
        <w:rPr>
          <w:rFonts w:cs="Simplified Arabic"/>
          <w:sz w:val="32"/>
          <w:szCs w:val="32"/>
          <w:rtl/>
          <w:lang w:bidi="ar-DZ"/>
        </w:rPr>
        <w:t xml:space="preserve"> على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الوظائف التي تتعلق بمنتجه. ادن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المسئول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على الوظيفة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على المنتج لديه مهمتين: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مسئولية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وظيفية، حيث يقيم حسب الكفاءة التقنية،</w:t>
      </w:r>
    </w:p>
    <w:p w:rsidR="00C006DB" w:rsidRDefault="00C006DB" w:rsidP="00C006DB">
      <w:pPr>
        <w:pStyle w:val="Paragraphedeliste"/>
        <w:numPr>
          <w:ilvl w:val="0"/>
          <w:numId w:val="1"/>
        </w:numPr>
        <w:bidi/>
        <w:rPr>
          <w:rFonts w:cs="Simplified Arabic"/>
          <w:sz w:val="32"/>
          <w:szCs w:val="32"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مسؤولية على المنتج، حيث يقيم على نجاح المنتج في المؤسسة.</w:t>
      </w:r>
    </w:p>
    <w:p w:rsidR="00C006DB" w:rsidRDefault="00C006DB" w:rsidP="00C006DB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المنسق </w:t>
      </w:r>
      <w:r>
        <w:rPr>
          <w:rFonts w:cs="Simplified Arabic" w:hint="cs"/>
          <w:sz w:val="32"/>
          <w:szCs w:val="32"/>
          <w:rtl/>
          <w:lang w:bidi="ar-DZ"/>
        </w:rPr>
        <w:t>الأفقي</w:t>
      </w:r>
      <w:r>
        <w:rPr>
          <w:rFonts w:cs="Simplified Arabic"/>
          <w:sz w:val="32"/>
          <w:szCs w:val="32"/>
          <w:rtl/>
          <w:lang w:bidi="ar-DZ"/>
        </w:rPr>
        <w:t xml:space="preserve"> (الوظيفي) يجب </w:t>
      </w:r>
      <w:r>
        <w:rPr>
          <w:rFonts w:cs="Simplified Arabic" w:hint="cs"/>
          <w:sz w:val="32"/>
          <w:szCs w:val="32"/>
          <w:rtl/>
          <w:lang w:bidi="ar-DZ"/>
        </w:rPr>
        <w:t>أن</w:t>
      </w:r>
      <w:r>
        <w:rPr>
          <w:rFonts w:cs="Simplified Arabic"/>
          <w:sz w:val="32"/>
          <w:szCs w:val="32"/>
          <w:rtl/>
          <w:lang w:bidi="ar-DZ"/>
        </w:rPr>
        <w:t xml:space="preserve"> يعظم استعمال الموارد التي تحت مسؤوليته، مع </w:t>
      </w:r>
    </w:p>
    <w:p w:rsidR="00C006DB" w:rsidRDefault="00C006DB" w:rsidP="00C006DB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احترام </w:t>
      </w:r>
      <w:r>
        <w:rPr>
          <w:rFonts w:cs="Simplified Arabic" w:hint="cs"/>
          <w:sz w:val="32"/>
          <w:szCs w:val="32"/>
          <w:rtl/>
          <w:lang w:bidi="ar-DZ"/>
        </w:rPr>
        <w:t>الأهداف</w:t>
      </w:r>
      <w:r>
        <w:rPr>
          <w:rFonts w:cs="Simplified Arabic"/>
          <w:sz w:val="32"/>
          <w:szCs w:val="32"/>
          <w:rtl/>
          <w:lang w:bidi="ar-DZ"/>
        </w:rPr>
        <w:t xml:space="preserve"> التي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تم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تسطيرها مع منسقي المنتجات، </w:t>
      </w:r>
      <w:r>
        <w:rPr>
          <w:rFonts w:cs="Simplified Arabic" w:hint="cs"/>
          <w:sz w:val="32"/>
          <w:szCs w:val="32"/>
          <w:rtl/>
          <w:lang w:bidi="ar-DZ"/>
        </w:rPr>
        <w:t>أما</w:t>
      </w:r>
      <w:r>
        <w:rPr>
          <w:rFonts w:cs="Simplified Arabic"/>
          <w:sz w:val="32"/>
          <w:szCs w:val="32"/>
          <w:rtl/>
          <w:lang w:bidi="ar-DZ"/>
        </w:rPr>
        <w:t xml:space="preserve"> المنسق العمودي (</w:t>
      </w:r>
      <w:r>
        <w:rPr>
          <w:rFonts w:cs="Simplified Arabic" w:hint="cs"/>
          <w:sz w:val="32"/>
          <w:szCs w:val="32"/>
          <w:rtl/>
          <w:lang w:bidi="ar-DZ"/>
        </w:rPr>
        <w:t>ل</w:t>
      </w:r>
      <w:r>
        <w:rPr>
          <w:rFonts w:cs="Simplified Arabic"/>
          <w:sz w:val="32"/>
          <w:szCs w:val="32"/>
          <w:rtl/>
          <w:lang w:bidi="ar-DZ"/>
        </w:rPr>
        <w:t xml:space="preserve">لمنتجات) </w:t>
      </w:r>
    </w:p>
    <w:p w:rsidR="00C006DB" w:rsidRDefault="00C006DB" w:rsidP="00C006DB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فهو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/>
          <w:sz w:val="32"/>
          <w:szCs w:val="32"/>
          <w:rtl/>
          <w:lang w:bidi="ar-DZ"/>
        </w:rPr>
        <w:t xml:space="preserve">يضمن توفر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المدخلات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بين الوظائف ويقوم بالتعديلات اللازمة لتحقيق </w:t>
      </w:r>
      <w:r>
        <w:rPr>
          <w:rFonts w:cs="Simplified Arabic" w:hint="cs"/>
          <w:sz w:val="32"/>
          <w:szCs w:val="32"/>
          <w:rtl/>
          <w:lang w:bidi="ar-DZ"/>
        </w:rPr>
        <w:t>الأداء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المطلوب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. </w:t>
      </w:r>
    </w:p>
    <w:p w:rsidR="00C006DB" w:rsidRDefault="00C006DB" w:rsidP="00C006DB">
      <w:pPr>
        <w:bidi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C006DB" w:rsidRDefault="00C006DB" w:rsidP="00C006DB">
      <w:pPr>
        <w:bidi/>
        <w:rPr>
          <w:rFonts w:cs="Simplified Arabic"/>
          <w:b/>
          <w:bCs/>
          <w:sz w:val="32"/>
          <w:szCs w:val="32"/>
          <w:u w:val="single"/>
          <w:lang w:bidi="ar-DZ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الهيكلة </w:t>
      </w:r>
      <w:proofErr w:type="gramStart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>حسب</w:t>
      </w:r>
      <w:proofErr w:type="gramEnd"/>
      <w:r>
        <w:rPr>
          <w:rFonts w:cs="Simplified Arabic"/>
          <w:b/>
          <w:bCs/>
          <w:sz w:val="32"/>
          <w:szCs w:val="32"/>
          <w:u w:val="single"/>
          <w:rtl/>
          <w:lang w:bidi="ar-DZ"/>
        </w:rPr>
        <w:t xml:space="preserve"> المشاريع:</w:t>
      </w:r>
    </w:p>
    <w:p w:rsidR="00C006DB" w:rsidRDefault="00C006DB" w:rsidP="00C006DB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عندما يكون لدى المنظمة عدة مشاريع مختلفة لفترة معينة (سنتين </w:t>
      </w:r>
      <w:r>
        <w:rPr>
          <w:rFonts w:cs="Simplified Arabic" w:hint="cs"/>
          <w:sz w:val="32"/>
          <w:szCs w:val="32"/>
          <w:rtl/>
          <w:lang w:bidi="ar-DZ"/>
        </w:rPr>
        <w:t>أو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أكثر</w:t>
      </w:r>
      <w:r>
        <w:rPr>
          <w:rFonts w:cs="Simplified Arabic"/>
          <w:sz w:val="32"/>
          <w:szCs w:val="32"/>
          <w:rtl/>
          <w:lang w:bidi="ar-DZ"/>
        </w:rPr>
        <w:t xml:space="preserve">)، يمكن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تقسيمها إلى عدة أقسام مستقلة حسب المشاريع.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وكل </w:t>
      </w:r>
      <w:proofErr w:type="gramStart"/>
      <w:r>
        <w:rPr>
          <w:rFonts w:cs="Simplified Arabic"/>
          <w:sz w:val="32"/>
          <w:szCs w:val="32"/>
          <w:rtl/>
          <w:lang w:bidi="ar-DZ"/>
        </w:rPr>
        <w:t>مشروع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لديه موارد خاصة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به</w:t>
      </w:r>
      <w:proofErr w:type="spellEnd"/>
      <w:r>
        <w:rPr>
          <w:rFonts w:cs="Simplified Arabic"/>
          <w:sz w:val="32"/>
          <w:szCs w:val="32"/>
          <w:rtl/>
          <w:lang w:bidi="ar-DZ"/>
        </w:rPr>
        <w:t xml:space="preserve"> (بشرية، آلية...) وهي تكون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تحت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تصرف </w:t>
      </w:r>
      <w:r>
        <w:rPr>
          <w:rFonts w:cs="Simplified Arabic" w:hint="cs"/>
          <w:sz w:val="32"/>
          <w:szCs w:val="32"/>
          <w:rtl/>
          <w:lang w:bidi="ar-DZ"/>
        </w:rPr>
        <w:t>مسئول</w:t>
      </w:r>
      <w:r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C006DB" w:rsidRDefault="00C006DB" w:rsidP="00C006DB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تفوض إليه القرارات التنفيذية. والمستوى الأعلى يختص فقط بالقرارات الإستراتيجية 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>والمالية.</w:t>
      </w:r>
    </w:p>
    <w:p w:rsidR="00C006DB" w:rsidRDefault="00C006DB" w:rsidP="00C006DB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t xml:space="preserve">وهناك هياكل مختلطة </w:t>
      </w:r>
      <w:proofErr w:type="gramStart"/>
      <w:r>
        <w:rPr>
          <w:rFonts w:cs="Simplified Arabic"/>
          <w:sz w:val="32"/>
          <w:szCs w:val="32"/>
          <w:rtl/>
          <w:lang w:bidi="ar-DZ"/>
        </w:rPr>
        <w:t>حسب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المشاريع- والوظائف حيث تستعمل المشاريع والوظائف </w:t>
      </w:r>
    </w:p>
    <w:p w:rsidR="00D64A4C" w:rsidRDefault="00C006DB" w:rsidP="00C006DB">
      <w:pPr>
        <w:bidi/>
        <w:rPr>
          <w:rFonts w:hint="cs"/>
          <w:rtl/>
          <w:lang w:bidi="ar-DZ"/>
        </w:rPr>
      </w:pPr>
      <w:proofErr w:type="gramStart"/>
      <w:r>
        <w:rPr>
          <w:rFonts w:cs="Simplified Arabic"/>
          <w:sz w:val="32"/>
          <w:szCs w:val="32"/>
          <w:rtl/>
          <w:lang w:bidi="ar-DZ"/>
        </w:rPr>
        <w:t>المختلفة</w:t>
      </w:r>
      <w:proofErr w:type="gramEnd"/>
      <w:r>
        <w:rPr>
          <w:rFonts w:cs="Simplified Arabic"/>
          <w:sz w:val="32"/>
          <w:szCs w:val="32"/>
          <w:rtl/>
          <w:lang w:bidi="ar-DZ"/>
        </w:rPr>
        <w:t xml:space="preserve"> (الموارد البشرية والتقنية) التي تخدم هده المشاريع.  </w:t>
      </w:r>
    </w:p>
    <w:sectPr w:rsidR="00D64A4C" w:rsidSect="00D6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526"/>
    <w:multiLevelType w:val="hybridMultilevel"/>
    <w:tmpl w:val="D208227A"/>
    <w:lvl w:ilvl="0" w:tplc="84C01D8C">
      <w:numFmt w:val="bullet"/>
      <w:lvlText w:val="-"/>
      <w:lvlJc w:val="left"/>
      <w:pPr>
        <w:ind w:left="1015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6DB"/>
    <w:rsid w:val="00C006DB"/>
    <w:rsid w:val="00D6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DB"/>
    <w:pPr>
      <w:spacing w:after="0" w:line="240" w:lineRule="auto"/>
      <w:ind w:firstLine="295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2021-02-24T10:48:00Z</dcterms:created>
  <dcterms:modified xsi:type="dcterms:W3CDTF">2021-02-24T10:52:00Z</dcterms:modified>
</cp:coreProperties>
</file>