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16" w:rsidRDefault="00811116" w:rsidP="00811116">
      <w:pPr>
        <w:bidi/>
        <w:spacing w:after="0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جامعة 8 ماي 1945-قالمة</w:t>
      </w:r>
    </w:p>
    <w:p w:rsidR="00811116" w:rsidRPr="006562A8" w:rsidRDefault="00811116" w:rsidP="00811116">
      <w:pPr>
        <w:bidi/>
        <w:spacing w:after="0"/>
        <w:rPr>
          <w:rFonts w:cs="Simplified Arabic"/>
          <w:b/>
          <w:bCs/>
          <w:sz w:val="28"/>
          <w:szCs w:val="28"/>
          <w:rtl/>
          <w:lang w:bidi="ar-DZ"/>
        </w:rPr>
      </w:pPr>
      <w:r w:rsidRPr="006562A8">
        <w:rPr>
          <w:rFonts w:cs="Simplified Arabic" w:hint="cs"/>
          <w:b/>
          <w:bCs/>
          <w:sz w:val="28"/>
          <w:szCs w:val="28"/>
          <w:rtl/>
          <w:lang w:bidi="ar-DZ"/>
        </w:rPr>
        <w:t>كلية الحقوق والعلوم السياسية</w:t>
      </w:r>
    </w:p>
    <w:p w:rsidR="00811116" w:rsidRDefault="00811116" w:rsidP="00811116">
      <w:pPr>
        <w:bidi/>
        <w:spacing w:after="0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قسم</w:t>
      </w:r>
      <w:r w:rsidRPr="006562A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العلوم القانونية والإدارية</w:t>
      </w:r>
    </w:p>
    <w:p w:rsidR="00696F77" w:rsidRPr="00811116" w:rsidRDefault="00406B53" w:rsidP="005B4DFF">
      <w:pPr>
        <w:bidi/>
        <w:spacing w:before="24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1111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الجرائم الاقتصادية</w:t>
      </w:r>
      <w:r w:rsidR="00696F77" w:rsidRPr="0081111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(ورشة)</w:t>
      </w:r>
    </w:p>
    <w:p w:rsidR="00AA0D1A" w:rsidRDefault="00AA0D1A" w:rsidP="001A2BB5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المقياس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AA0D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A0D1A">
        <w:rPr>
          <w:rFonts w:ascii="Simplified Arabic" w:hAnsi="Simplified Arabic" w:cs="Simplified Arabic"/>
          <w:sz w:val="28"/>
          <w:szCs w:val="28"/>
          <w:rtl/>
          <w:lang w:bidi="ar-DZ"/>
        </w:rPr>
        <w:t>الجرائم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</w:t>
      </w: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أستاذة المادة: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الدكتورة منية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شوايدية</w:t>
      </w:r>
      <w:proofErr w:type="spellEnd"/>
    </w:p>
    <w:p w:rsidR="00AA0D1A" w:rsidRDefault="00AA0D1A" w:rsidP="001A2BB5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السنة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أولى دكتوراه قانون أعمال                            </w:t>
      </w: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السداسي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</w:t>
      </w:r>
    </w:p>
    <w:p w:rsidR="00AA0D1A" w:rsidRDefault="00AA0D1A" w:rsidP="001A2BB5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طريقة العمل: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ورشة                                       </w:t>
      </w: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الحجم الساعي الأسبوعي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ساعة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نصف</w:t>
      </w:r>
      <w:proofErr w:type="gramEnd"/>
    </w:p>
    <w:p w:rsidR="00AA0D1A" w:rsidRPr="00AA0D1A" w:rsidRDefault="00AA0D1A" w:rsidP="001A2BB5">
      <w:pPr>
        <w:bidi/>
        <w:spacing w:before="240" w:after="0" w:line="276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تقديم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AA0D1A" w:rsidRDefault="00AA0D1A" w:rsidP="005B4DFF">
      <w:pPr>
        <w:pStyle w:val="PrformatHTML"/>
        <w:bidi/>
        <w:spacing w:before="240" w:after="24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A0D1A">
        <w:rPr>
          <w:rFonts w:ascii="Simplified Arabic" w:hAnsi="Simplified Arabic" w:cs="Simplified Arabic"/>
          <w:sz w:val="28"/>
          <w:szCs w:val="28"/>
          <w:rtl/>
          <w:lang w:bidi="ar-DZ"/>
        </w:rPr>
        <w:t>الجرائم</w:t>
      </w:r>
      <w:r w:rsidR="00696F77" w:rsidRPr="00AA0D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الاقتصادية هي الجرائم التي ترتكب في المجال الاقتصادي بصفة </w:t>
      </w:r>
      <w:proofErr w:type="gramStart"/>
      <w:r w:rsidR="00696F77" w:rsidRPr="00AA0D1A">
        <w:rPr>
          <w:rFonts w:ascii="Simplified Arabic" w:hAnsi="Simplified Arabic" w:cs="Simplified Arabic"/>
          <w:sz w:val="28"/>
          <w:szCs w:val="28"/>
          <w:rtl/>
          <w:lang w:bidi="ar-DZ"/>
        </w:rPr>
        <w:t>عامة</w:t>
      </w:r>
      <w:r w:rsidRPr="00AA0D1A">
        <w:rPr>
          <w:rFonts w:ascii="Simplified Arabic" w:hAnsi="Simplified Arabic" w:cs="Simplified Arabic"/>
          <w:sz w:val="28"/>
          <w:szCs w:val="28"/>
          <w:lang w:bidi="ar-DZ"/>
        </w:rPr>
        <w:t> </w:t>
      </w:r>
      <w:r w:rsidR="005B4D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AA0D1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A0D1A">
        <w:rPr>
          <w:rFonts w:ascii="Simplified Arabic" w:hAnsi="Simplified Arabic" w:cs="Simplified Arabic"/>
          <w:sz w:val="28"/>
          <w:szCs w:val="28"/>
          <w:rtl/>
          <w:lang w:bidi="ar-DZ"/>
        </w:rPr>
        <w:t>و يمكن أن ترتكب هذه ال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>جر</w:t>
      </w:r>
      <w:r w:rsidR="005B4DFF">
        <w:rPr>
          <w:rFonts w:ascii="Simplified Arabic" w:hAnsi="Simplified Arabic" w:cs="Simplified Arabic" w:hint="cs"/>
          <w:sz w:val="28"/>
          <w:szCs w:val="28"/>
          <w:rtl/>
          <w:lang w:bidi="ar"/>
        </w:rPr>
        <w:t>ائم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في أي مرحلة من مراحل العملية الاقتصادية ، وتحديداً في </w:t>
      </w:r>
      <w:r w:rsidR="005B4DF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مرحلة 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الإنتاج </w:t>
      </w:r>
      <w:r w:rsidR="005B4DF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أو 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>التوزيع</w:t>
      </w:r>
      <w:r w:rsidR="005B4DF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أو 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والاتجار بالسلع والخدمات ، و هي الجرائم التي تمس </w:t>
      </w:r>
      <w:r w:rsidR="00554511">
        <w:rPr>
          <w:rFonts w:ascii="Simplified Arabic" w:hAnsi="Simplified Arabic" w:cs="Simplified Arabic" w:hint="cs"/>
          <w:sz w:val="28"/>
          <w:szCs w:val="28"/>
          <w:rtl/>
          <w:lang w:bidi="ar"/>
        </w:rPr>
        <w:t>ب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الاقتصاد الوطني بصفة عامة. </w:t>
      </w:r>
      <w:proofErr w:type="gramStart"/>
      <w:r w:rsidR="00A76439">
        <w:rPr>
          <w:rFonts w:ascii="Simplified Arabic" w:hAnsi="Simplified Arabic" w:cs="Simplified Arabic" w:hint="cs"/>
          <w:sz w:val="28"/>
          <w:szCs w:val="28"/>
          <w:rtl/>
          <w:lang w:bidi="ar"/>
        </w:rPr>
        <w:t>و تعد</w:t>
      </w:r>
      <w:proofErr w:type="gramEnd"/>
      <w:r w:rsidR="00A7643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هذه الجرائم من أهم عوائق النهوض بالاقتصاد</w:t>
      </w:r>
      <w:r w:rsidR="005B4DFF">
        <w:rPr>
          <w:rFonts w:ascii="Simplified Arabic" w:hAnsi="Simplified Arabic" w:cs="Simplified Arabic" w:hint="cs"/>
          <w:sz w:val="28"/>
          <w:szCs w:val="28"/>
          <w:rtl/>
          <w:lang w:bidi="ar"/>
        </w:rPr>
        <w:t>.</w:t>
      </w:r>
      <w:r w:rsidRPr="00AA0D1A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</w:p>
    <w:p w:rsidR="00554511" w:rsidRDefault="00554511" w:rsidP="005B4DFF">
      <w:pPr>
        <w:pStyle w:val="PrformatHTML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"/>
        </w:rPr>
      </w:pPr>
      <w:r w:rsidRPr="00AA0D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طريقة العمل: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ورشة</w:t>
      </w:r>
    </w:p>
    <w:p w:rsidR="00554511" w:rsidRPr="00AA0D1A" w:rsidRDefault="00A76439" w:rsidP="005B4DFF">
      <w:pPr>
        <w:pStyle w:val="PrformatHTML"/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554511">
        <w:rPr>
          <w:rFonts w:ascii="Simplified Arabic" w:hAnsi="Simplified Arabic" w:cs="Simplified Arabic" w:hint="cs"/>
          <w:sz w:val="28"/>
          <w:szCs w:val="28"/>
          <w:rtl/>
        </w:rPr>
        <w:t xml:space="preserve">باعتبار مقياس الجرائم الاقتصادية مقرر عل طلبة الدكتوراه قانون أعمال في شكل "ورشة"، فهذه الطريقة تعتمد أساسا على التحليل و النقاش مع الطلبة و اشراكهم في العمل البحثي و اختيار عناصر </w:t>
      </w:r>
      <w:r w:rsidR="001A2BB5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554511">
        <w:rPr>
          <w:rFonts w:ascii="Simplified Arabic" w:hAnsi="Simplified Arabic" w:cs="Simplified Arabic" w:hint="cs"/>
          <w:sz w:val="28"/>
          <w:szCs w:val="28"/>
          <w:rtl/>
        </w:rPr>
        <w:t xml:space="preserve">و محتوى الورشة، مع التركيز على المحاور الأساسية و التي لم سيبق للطلبة دراستها في مرحلة التدرج </w:t>
      </w:r>
      <w:proofErr w:type="gramStart"/>
      <w:r w:rsidR="001A2BB5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554511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gramEnd"/>
      <w:r w:rsidR="00554511">
        <w:rPr>
          <w:rFonts w:ascii="Simplified Arabic" w:hAnsi="Simplified Arabic" w:cs="Simplified Arabic" w:hint="cs"/>
          <w:sz w:val="28"/>
          <w:szCs w:val="28"/>
          <w:rtl/>
        </w:rPr>
        <w:t xml:space="preserve"> ليسانس و ماستر).</w:t>
      </w:r>
    </w:p>
    <w:p w:rsidR="00696F77" w:rsidRPr="00606259" w:rsidRDefault="00AA0D1A" w:rsidP="005B4DFF">
      <w:pPr>
        <w:bidi/>
        <w:spacing w:before="24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0625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المحاور المقررة حسب البرنامج:</w:t>
      </w:r>
    </w:p>
    <w:p w:rsidR="00406B53" w:rsidRPr="00606259" w:rsidRDefault="00406B53" w:rsidP="005B4DFF">
      <w:pPr>
        <w:pStyle w:val="Paragraphedeliste"/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القانون </w:t>
      </w:r>
      <w:r w:rsidR="00366448"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الجنائي</w:t>
      </w:r>
      <w:r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الاقتصادي</w:t>
      </w:r>
      <w:r w:rsidR="007874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DC4E42" w:rsidRPr="00DC4E42" w:rsidRDefault="0078740F" w:rsidP="0078740F">
      <w:pPr>
        <w:pStyle w:val="PrformatHTML"/>
        <w:bidi/>
        <w:spacing w:before="240" w:after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0877BC" w:rsidRPr="000877BC">
        <w:rPr>
          <w:rFonts w:ascii="Simplified Arabic" w:hAnsi="Simplified Arabic" w:cs="Simplified Arabic"/>
          <w:sz w:val="28"/>
          <w:szCs w:val="28"/>
          <w:rtl/>
          <w:lang w:bidi="ar-DZ"/>
        </w:rPr>
        <w:t>يعتبر ا</w:t>
      </w:r>
      <w:r w:rsidR="000877BC"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لقانون الجنائي الاقتصادي مفترق طرق بين عدة فروع للقانون: </w:t>
      </w:r>
      <w:r w:rsidR="000877BC"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>حيث يدرس عموما</w:t>
      </w:r>
      <w:r w:rsidR="000877BC"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القانون المطبق على المشاركين في الحياة الاقتصادية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>.</w:t>
      </w:r>
      <w:r w:rsidR="000877BC"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DC4E42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فالجريمة الاقتصادية بصفة 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عامة هي 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السلوك المعادي للاقتصاد أي </w:t>
      </w:r>
      <w:proofErr w:type="gramStart"/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هي 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>التصرفً</w:t>
      </w:r>
      <w:proofErr w:type="gramEnd"/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الاجرامي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>(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>لشخص طبيعي أو اعتباري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>)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 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>الذي</w:t>
      </w:r>
      <w:r w:rsidR="00DC4E42" w:rsidRPr="00DC4E42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يضر باقتصاد البلاد.</w:t>
      </w:r>
    </w:p>
    <w:p w:rsidR="00406B53" w:rsidRPr="00606259" w:rsidRDefault="00406B53" w:rsidP="005B4DFF">
      <w:pPr>
        <w:pStyle w:val="Paragraphedeliste"/>
        <w:numPr>
          <w:ilvl w:val="0"/>
          <w:numId w:val="2"/>
        </w:numPr>
        <w:bidi/>
        <w:spacing w:before="24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مجاله </w:t>
      </w:r>
      <w:proofErr w:type="gramStart"/>
      <w:r w:rsidR="00366448"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 </w:t>
      </w:r>
      <w:r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مصادره</w:t>
      </w:r>
      <w:proofErr w:type="gramEnd"/>
    </w:p>
    <w:p w:rsidR="00606259" w:rsidRPr="00606259" w:rsidRDefault="000877BC" w:rsidP="0078740F">
      <w:pPr>
        <w:pStyle w:val="PrformatHTML"/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   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>تتنوع مصادر القانون الاقتصادي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الجنائي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 تتعدد مجالاته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فنجد له علاقة بعدة فروع من القانون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حيث 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يستمد مصادره من: 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قانون </w:t>
      </w:r>
      <w:proofErr w:type="gramStart"/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المستهلك </w:t>
      </w:r>
      <w:r w:rsidR="00CB054F">
        <w:rPr>
          <w:rFonts w:ascii="Simplified Arabic" w:hAnsi="Simplified Arabic" w:cs="Simplified Arabic" w:hint="cs"/>
          <w:sz w:val="28"/>
          <w:szCs w:val="28"/>
          <w:rtl/>
          <w:lang w:bidi="ar"/>
        </w:rPr>
        <w:t>،</w:t>
      </w:r>
      <w:proofErr w:type="gramEnd"/>
      <w:r w:rsidR="00CB054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قانون الجمارك، 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>قانون المالي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>ة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، قانون البنوك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 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القانون التجاري فيما يتعلق ب</w:t>
      </w:r>
      <w:r w:rsidRPr="000877BC">
        <w:rPr>
          <w:rFonts w:ascii="Simplified Arabic" w:hAnsi="Simplified Arabic" w:cs="Simplified Arabic"/>
          <w:sz w:val="28"/>
          <w:szCs w:val="28"/>
          <w:rtl/>
          <w:lang w:bidi="ar"/>
        </w:rPr>
        <w:t>الشركات</w:t>
      </w:r>
      <w:r w:rsidR="0060625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، </w:t>
      </w:r>
      <w:r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،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هذا من جهة 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و 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>من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جهة 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أخرى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يستمد مصدره </w:t>
      </w:r>
      <w:r w:rsidR="00CB054F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من 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القانون الجنائي ، </w:t>
      </w:r>
      <w:r w:rsidR="00554511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باعتباره 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قانون الجريمة والقمع 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>المترتب عنها</w:t>
      </w:r>
      <w:r w:rsidR="00606259" w:rsidRPr="00606259">
        <w:rPr>
          <w:rFonts w:ascii="Simplified Arabic" w:hAnsi="Simplified Arabic" w:cs="Simplified Arabic"/>
          <w:sz w:val="28"/>
          <w:szCs w:val="28"/>
          <w:rtl/>
          <w:lang w:bidi="ar"/>
        </w:rPr>
        <w:t>.</w:t>
      </w:r>
    </w:p>
    <w:p w:rsidR="00406B53" w:rsidRDefault="00406B53" w:rsidP="005B4DFF">
      <w:pPr>
        <w:pStyle w:val="Paragraphedeliste"/>
        <w:numPr>
          <w:ilvl w:val="0"/>
          <w:numId w:val="2"/>
        </w:numPr>
        <w:bidi/>
        <w:spacing w:before="24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خصوصية الجرائم الاقتصادية</w:t>
      </w:r>
    </w:p>
    <w:p w:rsidR="00BD4CED" w:rsidRDefault="00DC4E42" w:rsidP="0078740F">
      <w:pPr>
        <w:pStyle w:val="PrformatHTML"/>
        <w:bidi/>
        <w:spacing w:before="240" w:after="240" w:line="276" w:lineRule="auto"/>
        <w:ind w:left="360"/>
        <w:jc w:val="both"/>
      </w:pP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  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>ل</w:t>
      </w:r>
      <w:r w:rsidR="00CB054F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لجرائم </w:t>
      </w:r>
      <w:proofErr w:type="gramStart"/>
      <w:r w:rsidR="00CB054F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>الاقتصادية</w:t>
      </w:r>
      <w:r w:rsidR="00793370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CB054F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خصوص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>ي</w:t>
      </w:r>
      <w:r w:rsidR="00CB054F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>ة</w:t>
      </w:r>
      <w:proofErr w:type="gramEnd"/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>،</w:t>
      </w:r>
      <w:r w:rsidR="00CB054F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793370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حيث أنها </w:t>
      </w:r>
      <w:r w:rsidR="00CB054F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ذات </w:t>
      </w:r>
      <w:r w:rsidR="00BD4CED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طبيعة متعددة الأبعاد</w:t>
      </w:r>
      <w:r w:rsidR="00793370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سنحاول الوصول إلى هذه الخصوصية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</w:t>
      </w:r>
      <w:r w:rsidR="00793370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>بالتعرض إلى بعض الآراء الفقهية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>،</w:t>
      </w:r>
      <w:r w:rsidR="00793370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 من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"/>
        </w:rPr>
        <w:t>خلال</w:t>
      </w:r>
      <w:r w:rsidR="00793370" w:rsidRPr="00793370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التطرق في هذا المحور إلى الأركان الواجب توافرها لقيام الجريمة الاقتصادية</w:t>
      </w:r>
      <w:r w:rsidR="00793370">
        <w:rPr>
          <w:rFonts w:hint="cs"/>
          <w:rtl/>
          <w:lang w:bidi="ar"/>
        </w:rPr>
        <w:t>.</w:t>
      </w:r>
    </w:p>
    <w:p w:rsidR="00406B53" w:rsidRDefault="00406B53" w:rsidP="005B4DFF">
      <w:pPr>
        <w:pStyle w:val="Paragraphedeliste"/>
        <w:numPr>
          <w:ilvl w:val="0"/>
          <w:numId w:val="2"/>
        </w:numPr>
        <w:bidi/>
        <w:spacing w:before="24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062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أنواع الجرائم الاقتصادية</w:t>
      </w:r>
    </w:p>
    <w:p w:rsidR="001A2BB5" w:rsidRPr="001A2BB5" w:rsidRDefault="001A2BB5" w:rsidP="005B4DFF">
      <w:pPr>
        <w:bidi/>
        <w:spacing w:before="240"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1A2B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هناك أنواع عديدة و مختلفة للجرائم الاقتصادية لا يسعنا دراستها بالتفصيل في هذا </w:t>
      </w:r>
      <w:proofErr w:type="gramStart"/>
      <w:r w:rsidRPr="001A2B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السداسي، 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 w:rsidR="00787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1A2B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عليه سيتم اختيار بعض الجرائم على سبيل المثال لا الحصر: كجرائم البورصة، جريمة الإفلاس بالتدليس، جر</w:t>
      </w:r>
      <w:r w:rsidR="00787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bookmarkStart w:id="0" w:name="_GoBack"/>
      <w:bookmarkEnd w:id="0"/>
      <w:r w:rsidRPr="001A2B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مة تزوير العملة، جريمة تبييض الأموال....كما يمكن للطلبة تقديم اقتراحاتهم لدراسة جرائم أخرى.</w:t>
      </w:r>
    </w:p>
    <w:p w:rsidR="00406B53" w:rsidRPr="001A2BB5" w:rsidRDefault="00406B53" w:rsidP="005B4DFF">
      <w:pPr>
        <w:pStyle w:val="Paragraphedeliste"/>
        <w:numPr>
          <w:ilvl w:val="0"/>
          <w:numId w:val="2"/>
        </w:numPr>
        <w:bidi/>
        <w:spacing w:before="24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A2BB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مكافحة الجرائم الاقتصادية</w:t>
      </w:r>
    </w:p>
    <w:p w:rsidR="00554511" w:rsidRPr="00554511" w:rsidRDefault="00DC4E42" w:rsidP="005B4D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يخصص هذا المحور ل</w:t>
      </w:r>
      <w:r w:rsidR="00554511" w:rsidRPr="005545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أهم الوسائل </w:t>
      </w:r>
      <w:proofErr w:type="gramStart"/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ليات</w:t>
      </w:r>
      <w:proofErr w:type="gramEnd"/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54511" w:rsidRPr="005545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وضعها المشرع الجزائري لمكافحة الجرائم الاقتصادية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ليات البنكية</w:t>
      </w:r>
      <w:r w:rsidR="005545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5545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 أخذ أمثلة من التشريعات المقارنة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-، و التركيز على بعض القوانين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كقانون محاربة الفساد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 مكافحة تبييض الأموال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A76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54511" w:rsidRPr="00606259" w:rsidRDefault="00554511" w:rsidP="005B4DFF">
      <w:pPr>
        <w:pStyle w:val="Paragraphedeliste"/>
        <w:bidi/>
        <w:spacing w:before="24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554511" w:rsidRPr="006062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39" w:rsidRDefault="00A76439" w:rsidP="00A76439">
      <w:pPr>
        <w:spacing w:after="0" w:line="240" w:lineRule="auto"/>
      </w:pPr>
      <w:r>
        <w:separator/>
      </w:r>
    </w:p>
  </w:endnote>
  <w:endnote w:type="continuationSeparator" w:id="0">
    <w:p w:rsidR="00A76439" w:rsidRDefault="00A76439" w:rsidP="00A7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49481"/>
      <w:docPartObj>
        <w:docPartGallery w:val="Page Numbers (Bottom of Page)"/>
        <w:docPartUnique/>
      </w:docPartObj>
    </w:sdtPr>
    <w:sdtContent>
      <w:p w:rsidR="00A76439" w:rsidRDefault="00A764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40F">
          <w:rPr>
            <w:noProof/>
          </w:rPr>
          <w:t>2</w:t>
        </w:r>
        <w:r>
          <w:fldChar w:fldCharType="end"/>
        </w:r>
      </w:p>
    </w:sdtContent>
  </w:sdt>
  <w:p w:rsidR="00A76439" w:rsidRDefault="00A764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39" w:rsidRDefault="00A76439" w:rsidP="00A76439">
      <w:pPr>
        <w:spacing w:after="0" w:line="240" w:lineRule="auto"/>
      </w:pPr>
      <w:r>
        <w:separator/>
      </w:r>
    </w:p>
  </w:footnote>
  <w:footnote w:type="continuationSeparator" w:id="0">
    <w:p w:rsidR="00A76439" w:rsidRDefault="00A76439" w:rsidP="00A76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7B13"/>
    <w:multiLevelType w:val="hybridMultilevel"/>
    <w:tmpl w:val="D1A89E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D5F"/>
    <w:multiLevelType w:val="hybridMultilevel"/>
    <w:tmpl w:val="138AE36C"/>
    <w:lvl w:ilvl="0" w:tplc="78C6D09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D6F30"/>
    <w:multiLevelType w:val="hybridMultilevel"/>
    <w:tmpl w:val="C310B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73D8D"/>
    <w:multiLevelType w:val="hybridMultilevel"/>
    <w:tmpl w:val="3AAE91AC"/>
    <w:lvl w:ilvl="0" w:tplc="78C6D098">
      <w:start w:val="5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2B2431"/>
    <w:multiLevelType w:val="hybridMultilevel"/>
    <w:tmpl w:val="269A468E"/>
    <w:lvl w:ilvl="0" w:tplc="78C6D098">
      <w:start w:val="5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D6636AE"/>
    <w:multiLevelType w:val="hybridMultilevel"/>
    <w:tmpl w:val="041855DE"/>
    <w:lvl w:ilvl="0" w:tplc="78C6D098">
      <w:start w:val="5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20874B0"/>
    <w:multiLevelType w:val="hybridMultilevel"/>
    <w:tmpl w:val="8DDA5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B1382"/>
    <w:multiLevelType w:val="hybridMultilevel"/>
    <w:tmpl w:val="10EEE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57A7F"/>
    <w:multiLevelType w:val="hybridMultilevel"/>
    <w:tmpl w:val="7430F9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53"/>
    <w:rsid w:val="000877BC"/>
    <w:rsid w:val="001A2BB5"/>
    <w:rsid w:val="00366448"/>
    <w:rsid w:val="00406B53"/>
    <w:rsid w:val="00554511"/>
    <w:rsid w:val="005B4DFF"/>
    <w:rsid w:val="00606259"/>
    <w:rsid w:val="00696F77"/>
    <w:rsid w:val="0078740F"/>
    <w:rsid w:val="00793370"/>
    <w:rsid w:val="007D5E46"/>
    <w:rsid w:val="00811116"/>
    <w:rsid w:val="00A76439"/>
    <w:rsid w:val="00AA0D1A"/>
    <w:rsid w:val="00BD4CED"/>
    <w:rsid w:val="00CB054F"/>
    <w:rsid w:val="00D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E7D4-1F7C-42BC-B3E4-2ADC4AE6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AA0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A0D1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062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439"/>
  </w:style>
  <w:style w:type="paragraph" w:styleId="Pieddepage">
    <w:name w:val="footer"/>
    <w:basedOn w:val="Normal"/>
    <w:link w:val="PieddepageCar"/>
    <w:uiPriority w:val="99"/>
    <w:unhideWhenUsed/>
    <w:rsid w:val="00A7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2020-05-03T14:36:00Z</dcterms:created>
  <dcterms:modified xsi:type="dcterms:W3CDTF">2020-05-03T20:46:00Z</dcterms:modified>
</cp:coreProperties>
</file>