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AD" w:rsidRPr="00E436EA" w:rsidRDefault="00CA4DAD" w:rsidP="00CA4DAD">
      <w:pPr>
        <w:tabs>
          <w:tab w:val="left" w:pos="6467"/>
        </w:tabs>
        <w:bidi/>
        <w:jc w:val="center"/>
        <w:rPr>
          <w:rFonts w:ascii="Arabic Typesetting" w:hAnsi="Arabic Typesetting" w:cs="Arabic Typesetting"/>
          <w:b/>
          <w:bCs/>
          <w:sz w:val="48"/>
          <w:szCs w:val="48"/>
          <w:rtl/>
          <w:lang w:bidi="ar-DZ"/>
        </w:rPr>
      </w:pPr>
      <w:r w:rsidRPr="00E436EA">
        <w:rPr>
          <w:rFonts w:ascii="Arabic Typesetting" w:hAnsi="Arabic Typesetting" w:cs="Arabic Typesetting"/>
          <w:b/>
          <w:bCs/>
          <w:sz w:val="48"/>
          <w:szCs w:val="48"/>
          <w:rtl/>
          <w:lang w:bidi="ar-DZ"/>
        </w:rPr>
        <w:t>المحاضرة الثالثة: قواعد الكتابة العروضية.</w:t>
      </w:r>
    </w:p>
    <w:p w:rsidR="00CA4DAD" w:rsidRPr="00336310" w:rsidRDefault="00CA4DAD" w:rsidP="00CA4DAD">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أولا: الكتابة العروضية:</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تختلف الكتابة العروضية عن الكتابة الإملائية التي تقوم على قواعد الإملاء المعروفة، حيث تقوم الكتابة العروضية على مبدأ اللفظ لا مبدأ الخط، وهي بذلك تستند إلى أساسين اثنين هما: </w:t>
      </w:r>
    </w:p>
    <w:p w:rsidR="00CA4DAD" w:rsidRPr="00336310" w:rsidRDefault="00263295" w:rsidP="00CA4DAD">
      <w:pPr>
        <w:tabs>
          <w:tab w:val="left" w:pos="6467"/>
        </w:tabs>
        <w:bidi/>
        <w:ind w:firstLine="540"/>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type id="_x0000_t32" coordsize="21600,21600" o:spt="32" o:oned="t" path="m,l21600,21600e" filled="f">
            <v:path arrowok="t" fillok="f" o:connecttype="none"/>
            <o:lock v:ext="edit" shapetype="t"/>
          </v:shapetype>
          <v:shape id="_x0000_s1027" type="#_x0000_t32" style="position:absolute;left:0;text-align:left;margin-left:81pt;margin-top:14.9pt;width:27pt;height:0;flip:x;z-index:251661312"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26" type="#_x0000_t32" style="position:absolute;left:0;text-align:left;margin-left:171pt;margin-top:14.9pt;width:27pt;height:0;flip:x;z-index:251660288"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 xml:space="preserve">1- كل ما ينطق به يكتب ولو لم يكن مكتوبا مثل: هذا        هاذا، جَبَلٌ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جَبَلُنْ.</w:t>
      </w:r>
    </w:p>
    <w:p w:rsidR="00CA4DAD" w:rsidRPr="00336310" w:rsidRDefault="00263295" w:rsidP="00CA4DAD">
      <w:pPr>
        <w:tabs>
          <w:tab w:val="left" w:pos="6467"/>
        </w:tabs>
        <w:bidi/>
        <w:ind w:firstLine="540"/>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 id="_x0000_s1028" type="#_x0000_t32" style="position:absolute;left:0;text-align:left;margin-left:124.3pt;margin-top:13.7pt;width:27pt;height:0;flip:x;z-index:251662336"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 xml:space="preserve">2- كل ما لا ينطق به لا يكتب ولو كان مكتوبا إملائيا مثل: كتبوا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كتبو</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ويترتب على هذه القاعدة زيادة في كتابة بعض الحروف أو حذف لها، وفيما يلي تفصيل للأحرف التي تزاد و تحذف في الكتابة العروضية.</w:t>
      </w:r>
      <w:r w:rsidRPr="00336310">
        <w:rPr>
          <w:rFonts w:ascii="Arabic Typesetting" w:hAnsi="Arabic Typesetting" w:cs="Arabic Typesetting"/>
          <w:sz w:val="44"/>
          <w:szCs w:val="44"/>
          <w:vertAlign w:val="superscript"/>
          <w:rtl/>
          <w:lang w:bidi="ar-DZ"/>
        </w:rPr>
        <w:t xml:space="preserve"> (</w:t>
      </w:r>
      <w:r w:rsidRPr="00336310">
        <w:rPr>
          <w:rStyle w:val="Appelnotedebasdep"/>
          <w:rFonts w:ascii="Arabic Typesetting" w:hAnsi="Arabic Typesetting" w:cs="Arabic Typesetting"/>
          <w:sz w:val="44"/>
          <w:szCs w:val="44"/>
          <w:rtl/>
          <w:lang w:bidi="ar-DZ"/>
        </w:rPr>
        <w:footnoteReference w:id="2"/>
      </w:r>
      <w:r w:rsidRPr="00336310">
        <w:rPr>
          <w:rFonts w:ascii="Arabic Typesetting" w:hAnsi="Arabic Typesetting" w:cs="Arabic Typesetting"/>
          <w:sz w:val="44"/>
          <w:szCs w:val="44"/>
          <w:vertAlign w:val="superscript"/>
          <w:rtl/>
          <w:lang w:bidi="ar-DZ"/>
        </w:rPr>
        <w:t>)</w:t>
      </w:r>
    </w:p>
    <w:p w:rsidR="00CA4DAD" w:rsidRPr="00336310" w:rsidRDefault="00CA4DAD" w:rsidP="00CA4DAD">
      <w:pPr>
        <w:tabs>
          <w:tab w:val="left" w:pos="6467"/>
        </w:tabs>
        <w:bidi/>
        <w:jc w:val="both"/>
        <w:rPr>
          <w:rFonts w:ascii="Arabic Typesetting" w:hAnsi="Arabic Typesetting" w:cs="Arabic Typesetting"/>
          <w:b/>
          <w:bCs/>
          <w:sz w:val="44"/>
          <w:szCs w:val="44"/>
          <w:lang w:bidi="ar-DZ"/>
        </w:rPr>
      </w:pPr>
      <w:r w:rsidRPr="00336310">
        <w:rPr>
          <w:rFonts w:ascii="Arabic Typesetting" w:hAnsi="Arabic Typesetting" w:cs="Arabic Typesetting"/>
          <w:b/>
          <w:bCs/>
          <w:sz w:val="44"/>
          <w:szCs w:val="44"/>
          <w:u w:val="single"/>
          <w:rtl/>
          <w:lang w:bidi="ar-DZ"/>
        </w:rPr>
        <w:t>أ ــــــ الأحرف التي تزاد</w:t>
      </w: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تزاد في الكتابة العروضية ستة أحرف هي:</w:t>
      </w:r>
    </w:p>
    <w:p w:rsidR="00CA4DAD" w:rsidRPr="00336310" w:rsidRDefault="00263295" w:rsidP="00CA4DAD">
      <w:pPr>
        <w:tabs>
          <w:tab w:val="left" w:pos="6467"/>
        </w:tabs>
        <w:bidi/>
        <w:ind w:firstLine="540"/>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 id="_x0000_s1030" type="#_x0000_t32" style="position:absolute;left:0;text-align:left;margin-left:49.5pt;margin-top:12.95pt;width:18pt;height:.05pt;flip:x;z-index:251664384"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29" type="#_x0000_t32" style="position:absolute;left:0;text-align:left;margin-left:126pt;margin-top:12.95pt;width:18pt;height:0;flip:x;z-index:251663360"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 الحرف المشدد يعد حرفين: الأول ساكن والثاني متحرك مثل: مدَّ        مَدْدَ، سلّم      سَلْلَمَ.</w:t>
      </w:r>
    </w:p>
    <w:p w:rsidR="00CA4DAD" w:rsidRPr="00336310" w:rsidRDefault="00263295" w:rsidP="00CA4DAD">
      <w:pPr>
        <w:tabs>
          <w:tab w:val="left" w:pos="6467"/>
        </w:tabs>
        <w:bidi/>
        <w:ind w:firstLine="540"/>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 id="_x0000_s1032" type="#_x0000_t32" style="position:absolute;left:0;text-align:left;margin-left:163.5pt;margin-top:12.8pt;width:27pt;height:0;flip:x;z-index:251666432"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31" type="#_x0000_t32" style="position:absolute;left:0;text-align:left;margin-left:261pt;margin-top:17pt;width:27pt;height:0;flip:x;z-index:251665408"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 xml:space="preserve">- التنوين: يكتب نونا مثل: جَبَلٌ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جَبَلُنْ، أَسَدٌ        أَسَدُنْ.</w:t>
      </w:r>
    </w:p>
    <w:p w:rsidR="00CA4DAD" w:rsidRPr="00336310" w:rsidRDefault="00263295" w:rsidP="00CA4DAD">
      <w:pPr>
        <w:tabs>
          <w:tab w:val="left" w:pos="6467"/>
        </w:tabs>
        <w:bidi/>
        <w:ind w:firstLine="540"/>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 id="_x0000_s1033" type="#_x0000_t32" style="position:absolute;left:0;text-align:left;margin-left:108pt;margin-top:12.1pt;width:27pt;height:.05pt;flip:x;z-index:251667456"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34" type="#_x0000_t32" style="position:absolute;left:0;text-align:left;margin-left:215.25pt;margin-top:12.05pt;width:27pt;height:0;flip:x;z-index:251668480"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 xml:space="preserve">- تزاد الألف في بعض أسماء الإشارة نحو: هذا        هاذا،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هؤلاء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هاؤلاء...،وكذلك تزاد في لفظ الجلالة، وفي لكن المخفية والمشددة نحو: لَاكِنْ، لَاكِنْنَ.</w:t>
      </w:r>
    </w:p>
    <w:p w:rsidR="00CA4DAD" w:rsidRPr="00336310" w:rsidRDefault="00263295" w:rsidP="00CA4DAD">
      <w:pPr>
        <w:tabs>
          <w:tab w:val="left" w:pos="6467"/>
        </w:tabs>
        <w:bidi/>
        <w:ind w:firstLine="540"/>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 id="_x0000_s1035" type="#_x0000_t32" style="position:absolute;left:0;text-align:left;margin-left:135pt;margin-top:17.5pt;width:27pt;height:0;flip:x;z-index:251669504"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36" type="#_x0000_t32" style="position:absolute;left:0;text-align:left;margin-left:248.05pt;margin-top:13pt;width:27pt;height:0;flip:x;z-index:251670528"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 xml:space="preserve">تزاد الواو في بعض الأسماء مثل: داود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داوود، طاوس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طاووس.</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-الضمة والكسرة والفتحة في آخر العروض والضرب تكتب واوا، وألفا، وياء.</w:t>
      </w:r>
    </w:p>
    <w:p w:rsidR="00CA4DAD"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حركة الإشباع يضاف إليها حرف المد المناسب، شريطة أن يكون</w:t>
      </w:r>
      <w:r>
        <w:rPr>
          <w:rFonts w:ascii="Arabic Typesetting" w:hAnsi="Arabic Typesetting" w:cs="Arabic Typesetting"/>
          <w:sz w:val="44"/>
          <w:szCs w:val="44"/>
          <w:rtl/>
          <w:lang w:bidi="ar-DZ"/>
        </w:rPr>
        <w:t xml:space="preserve"> مجانسا للحركة، مثل:</w:t>
      </w:r>
    </w:p>
    <w:p w:rsidR="00CA4DAD" w:rsidRPr="00336310" w:rsidRDefault="00263295" w:rsidP="00CA4DAD">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noProof/>
          <w:sz w:val="44"/>
          <w:szCs w:val="44"/>
          <w:rtl/>
        </w:rPr>
        <w:lastRenderedPageBreak/>
        <w:pict>
          <v:shape id="_x0000_s1052" type="#_x0000_t32" style="position:absolute;left:0;text-align:left;margin-left:361.8pt;margin-top:13.6pt;width:27pt;height:0;flip:x;z-index:251686912"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37" type="#_x0000_t32" style="position:absolute;left:0;text-align:left;margin-left:439.35pt;margin-top:13.6pt;width:27pt;height:0;flip:x;z-index:251671552"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 xml:space="preserve"> لَهُ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لَهُوْ،بِهِ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 بِهِيْ،ويستثنى من هذه القاعدة كاف المخاطب، فلا تشبع ولا يزاد بعدها حرف نحو: بك، معك، إليك.</w:t>
      </w:r>
    </w:p>
    <w:p w:rsidR="00CA4DAD" w:rsidRPr="00336310" w:rsidRDefault="00CA4DAD" w:rsidP="00CA4DAD">
      <w:pPr>
        <w:tabs>
          <w:tab w:val="left" w:pos="6467"/>
        </w:tabs>
        <w:bidi/>
        <w:jc w:val="both"/>
        <w:rPr>
          <w:rFonts w:ascii="Arabic Typesetting" w:hAnsi="Arabic Typesetting" w:cs="Arabic Typesetting"/>
          <w:b/>
          <w:bCs/>
          <w:color w:val="FF0000"/>
          <w:sz w:val="44"/>
          <w:szCs w:val="44"/>
          <w:rtl/>
          <w:lang w:bidi="ar-DZ"/>
        </w:rPr>
      </w:pPr>
      <w:r w:rsidRPr="00336310">
        <w:rPr>
          <w:rFonts w:ascii="Arabic Typesetting" w:hAnsi="Arabic Typesetting" w:cs="Arabic Typesetting"/>
          <w:b/>
          <w:bCs/>
          <w:sz w:val="44"/>
          <w:szCs w:val="44"/>
          <w:u w:val="single"/>
          <w:rtl/>
          <w:lang w:bidi="ar-DZ"/>
        </w:rPr>
        <w:t>ب ــــــ الأحرف التي تحذف</w:t>
      </w:r>
      <w:r w:rsidRPr="00336310">
        <w:rPr>
          <w:rFonts w:ascii="Arabic Typesetting" w:hAnsi="Arabic Typesetting" w:cs="Arabic Typesetting"/>
          <w:b/>
          <w:bCs/>
          <w:sz w:val="44"/>
          <w:szCs w:val="44"/>
          <w:rtl/>
          <w:lang w:bidi="ar-DZ"/>
        </w:rPr>
        <w:t>:</w:t>
      </w:r>
      <w:r w:rsidRPr="00336310">
        <w:rPr>
          <w:rFonts w:ascii="Arabic Typesetting" w:hAnsi="Arabic Typesetting" w:cs="Arabic Typesetting"/>
          <w:b/>
          <w:bCs/>
          <w:color w:val="FF0000"/>
          <w:sz w:val="44"/>
          <w:szCs w:val="44"/>
          <w:rtl/>
          <w:lang w:bidi="ar-DZ"/>
        </w:rPr>
        <w:t xml:space="preserve"> </w:t>
      </w:r>
      <w:r w:rsidRPr="00336310">
        <w:rPr>
          <w:rFonts w:ascii="Arabic Typesetting" w:hAnsi="Arabic Typesetting" w:cs="Arabic Typesetting"/>
          <w:sz w:val="44"/>
          <w:szCs w:val="44"/>
          <w:rtl/>
          <w:lang w:bidi="ar-DZ"/>
        </w:rPr>
        <w:t xml:space="preserve">تحذف همزة الوصل، وهي الألف التي يتوصل بها إلى النطق بالساكن ويكون ذلك في: </w:t>
      </w:r>
    </w:p>
    <w:p w:rsidR="00CA4DAD" w:rsidRPr="00336310" w:rsidRDefault="00263295" w:rsidP="00CA4DAD">
      <w:pPr>
        <w:tabs>
          <w:tab w:val="left" w:pos="6467"/>
        </w:tabs>
        <w:bidi/>
        <w:ind w:firstLine="540"/>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 id="_x0000_s1038" type="#_x0000_t32" style="position:absolute;left:0;text-align:left;margin-left:261pt;margin-top:41.25pt;width:27pt;height:0;flip:x;z-index:251672576"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39" type="#_x0000_t32" style="position:absolute;left:0;text-align:left;margin-left:392.6pt;margin-top:41.25pt;width:27pt;height:0;flip:x;z-index:251673600"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 ماضي الأفعال الخماسية والسداسية المبدوءة بالهمزة، وفي أمرها ومصدرها إذا</w:t>
      </w:r>
      <w:r w:rsidR="00CA4DAD">
        <w:rPr>
          <w:rFonts w:ascii="Arabic Typesetting" w:hAnsi="Arabic Typesetting" w:cs="Arabic Typesetting"/>
          <w:sz w:val="44"/>
          <w:szCs w:val="44"/>
          <w:rtl/>
          <w:lang w:bidi="ar-DZ"/>
        </w:rPr>
        <w:t xml:space="preserve"> كان قبلها متحرك مثل</w:t>
      </w:r>
      <w:r w:rsidR="00CA4DAD" w:rsidRPr="00336310">
        <w:rPr>
          <w:rFonts w:ascii="Arabic Typesetting" w:hAnsi="Arabic Typesetting" w:cs="Arabic Typesetting"/>
          <w:sz w:val="44"/>
          <w:szCs w:val="44"/>
          <w:rtl/>
          <w:lang w:bidi="ar-DZ"/>
        </w:rPr>
        <w:t xml:space="preserve"> فَانْطَلِقْ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 فَنْطَلِقْ، فانطلاق</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فَنْطِلَاقْ. </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تحذف من بعض الأسماء مثل: ابن، امرأة، اثنان، اثنتان، فمثلا: </w:t>
      </w:r>
    </w:p>
    <w:p w:rsidR="00CA4DAD" w:rsidRPr="00336310" w:rsidRDefault="00263295" w:rsidP="00CA4DAD">
      <w:pPr>
        <w:tabs>
          <w:tab w:val="left" w:pos="6467"/>
        </w:tabs>
        <w:bidi/>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 id="_x0000_s1041" type="#_x0000_t32" style="position:absolute;left:0;text-align:left;margin-left:297pt;margin-top:11.6pt;width:27pt;height:0;flip:x;z-index:251675648"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42" type="#_x0000_t32" style="position:absolute;left:0;text-align:left;margin-left:424.75pt;margin-top:11.6pt;width:27pt;height:0;flip:x;z-index:251676672"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40" type="#_x0000_t32" style="position:absolute;left:0;text-align:left;margin-left:124.65pt;margin-top:11.6pt;width:27pt;height:0;flip:x;z-index:251674624"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 xml:space="preserve">باسم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بِسْمِ، جاء ابنك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جَاْءَ بْنُكَ، جاءت امرأةٌ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 xml:space="preserve"> جاءت مْرَأَتُنْ.</w:t>
      </w:r>
    </w:p>
    <w:p w:rsidR="00CA4DAD" w:rsidRPr="00336310" w:rsidRDefault="00263295" w:rsidP="00CA4DAD">
      <w:pPr>
        <w:tabs>
          <w:tab w:val="left" w:pos="6467"/>
        </w:tabs>
        <w:bidi/>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 id="_x0000_s1043" type="#_x0000_t32" style="position:absolute;left:0;text-align:left;margin-left:254.25pt;margin-top:13.45pt;width:27pt;height:0;flip:x;z-index:251677696" o:connectortype="straight" strokeweight="2pt">
            <v:stroke endarrow="block" endarrowwidth="wide" endarrowlength="short"/>
          </v:shape>
        </w:pict>
      </w:r>
      <w:r w:rsidRPr="00263295">
        <w:rPr>
          <w:rFonts w:ascii="Arabic Typesetting" w:hAnsi="Arabic Typesetting" w:cs="Arabic Typesetting"/>
          <w:noProof/>
          <w:sz w:val="44"/>
          <w:szCs w:val="44"/>
          <w:rtl/>
          <w:lang w:val="en-US" w:eastAsia="en-US"/>
        </w:rPr>
        <w:pict>
          <v:shape id="_x0000_s1044" type="#_x0000_t32" style="position:absolute;left:0;text-align:left;margin-left:324pt;margin-top:20pt;width:27pt;height:0;flip:x;z-index:-251637760"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أمر الفعل الثلاثي: فاسمع        فَسْمَعْ، فاقرأ        فَقْرَأْ.</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ألف الوصل من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أل</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xml:space="preserve"> التعريف لها حالتان:</w:t>
      </w:r>
    </w:p>
    <w:p w:rsidR="00CA4DAD" w:rsidRPr="00336310" w:rsidRDefault="00263295" w:rsidP="00CA4DAD">
      <w:pPr>
        <w:tabs>
          <w:tab w:val="left" w:pos="6467"/>
        </w:tabs>
        <w:bidi/>
        <w:ind w:firstLine="540"/>
        <w:rPr>
          <w:rFonts w:ascii="Arabic Typesetting" w:hAnsi="Arabic Typesetting" w:cs="Arabic Typesetting"/>
          <w:sz w:val="44"/>
          <w:szCs w:val="44"/>
          <w:rtl/>
          <w:lang w:bidi="ar-DZ"/>
        </w:rPr>
      </w:pPr>
      <w:r w:rsidRPr="00263295">
        <w:rPr>
          <w:rFonts w:ascii="Arabic Typesetting" w:hAnsi="Arabic Typesetting" w:cs="Arabic Typesetting"/>
          <w:b/>
          <w:bCs/>
          <w:noProof/>
          <w:sz w:val="44"/>
          <w:szCs w:val="44"/>
          <w:rtl/>
          <w:lang w:val="en-US" w:eastAsia="en-US"/>
        </w:rPr>
        <w:pict>
          <v:shape id="_x0000_s1046" type="#_x0000_t32" style="position:absolute;left:0;text-align:left;margin-left:384.85pt;margin-top:71.85pt;width:27pt;height:0;flip:x;z-index:251680768" o:connectortype="straight" strokeweight="2pt">
            <v:stroke endarrow="block" endarrowwidth="wide" endarrowlength="short"/>
          </v:shape>
        </w:pict>
      </w:r>
      <w:r w:rsidRPr="00263295">
        <w:rPr>
          <w:rFonts w:ascii="Arabic Typesetting" w:hAnsi="Arabic Typesetting" w:cs="Arabic Typesetting"/>
          <w:b/>
          <w:bCs/>
          <w:noProof/>
          <w:sz w:val="44"/>
          <w:szCs w:val="44"/>
          <w:rtl/>
          <w:lang w:val="en-US" w:eastAsia="en-US"/>
        </w:rPr>
        <w:pict>
          <v:shape id="_x0000_s1045" type="#_x0000_t32" style="position:absolute;left:0;text-align:left;margin-left:164.1pt;margin-top:14.2pt;width:27pt;height:0;flip:x;z-index:251679744" o:connectortype="straight" strokeweight="2pt">
            <v:stroke endarrow="block" endarrowwidth="wide" endarrowlength="short"/>
          </v:shape>
        </w:pict>
      </w:r>
      <w:r w:rsidR="00CA4DAD" w:rsidRPr="00336310">
        <w:rPr>
          <w:rFonts w:ascii="Arabic Typesetting" w:hAnsi="Arabic Typesetting" w:cs="Arabic Typesetting"/>
          <w:b/>
          <w:bCs/>
          <w:sz w:val="44"/>
          <w:szCs w:val="44"/>
          <w:rtl/>
          <w:lang w:bidi="ar-DZ"/>
        </w:rPr>
        <w:t>*</w:t>
      </w:r>
      <w:r w:rsidR="00CA4DAD" w:rsidRPr="00336310">
        <w:rPr>
          <w:rFonts w:ascii="Arabic Typesetting" w:hAnsi="Arabic Typesetting" w:cs="Arabic Typesetting"/>
          <w:sz w:val="44"/>
          <w:szCs w:val="44"/>
          <w:rtl/>
          <w:lang w:bidi="ar-DZ"/>
        </w:rPr>
        <w:t xml:space="preserve"> إذا كانت </w:t>
      </w:r>
      <w:r w:rsidR="00CA4DAD" w:rsidRPr="00336310">
        <w:rPr>
          <w:rFonts w:ascii="Arabic Typesetting" w:hAnsi="Arabic Typesetting" w:cs="Arabic Typesetting"/>
          <w:sz w:val="44"/>
          <w:szCs w:val="44"/>
          <w:vertAlign w:val="superscript"/>
          <w:rtl/>
          <w:lang w:bidi="ar-DZ"/>
        </w:rPr>
        <w:t>«</w:t>
      </w:r>
      <w:r w:rsidR="00CA4DAD" w:rsidRPr="00336310">
        <w:rPr>
          <w:rFonts w:ascii="Arabic Typesetting" w:hAnsi="Arabic Typesetting" w:cs="Arabic Typesetting"/>
          <w:sz w:val="44"/>
          <w:szCs w:val="44"/>
          <w:rtl/>
          <w:lang w:bidi="ar-DZ"/>
        </w:rPr>
        <w:t>أل</w:t>
      </w:r>
      <w:r w:rsidR="00CA4DAD" w:rsidRPr="00336310">
        <w:rPr>
          <w:rFonts w:ascii="Arabic Typesetting" w:hAnsi="Arabic Typesetting" w:cs="Arabic Typesetting"/>
          <w:sz w:val="44"/>
          <w:szCs w:val="44"/>
          <w:vertAlign w:val="superscript"/>
          <w:rtl/>
          <w:lang w:bidi="ar-DZ"/>
        </w:rPr>
        <w:t xml:space="preserve">» </w:t>
      </w:r>
      <w:r w:rsidR="00CA4DAD" w:rsidRPr="00336310">
        <w:rPr>
          <w:rFonts w:ascii="Arabic Typesetting" w:hAnsi="Arabic Typesetting" w:cs="Arabic Typesetting"/>
          <w:sz w:val="44"/>
          <w:szCs w:val="44"/>
          <w:rtl/>
          <w:lang w:bidi="ar-DZ"/>
        </w:rPr>
        <w:t>قمرية تحذف الألف فقط مثل: طلع القمر          طلع لقمرُ، أما إذا كانت أل شمسية فتحذف الألف واللام معا، ويضعف الحرف الذي بعدها مثل:                               تشرق الشمس         تُشْرِقُ شْشَمْسُ.</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أما إذا كانت واقعة في أول الكلام فيجب إثباتها كقول الشاعر:</w:t>
      </w:r>
    </w:p>
    <w:p w:rsidR="00CA4DAD" w:rsidRPr="00FF0444" w:rsidRDefault="00CA4DAD" w:rsidP="00CA4DAD">
      <w:pPr>
        <w:shd w:val="clear" w:color="auto" w:fill="FFFFFF"/>
        <w:bidi/>
        <w:spacing w:before="100" w:beforeAutospacing="1" w:after="100" w:afterAutospacing="1" w:line="240" w:lineRule="auto"/>
        <w:outlineLvl w:val="2"/>
        <w:rPr>
          <w:rFonts w:ascii="Arabic Typesetting" w:eastAsia="Times New Roman" w:hAnsi="Arabic Typesetting" w:cs="Arabic Typesetting"/>
          <w:b/>
          <w:bCs/>
          <w:color w:val="212529"/>
          <w:sz w:val="44"/>
          <w:szCs w:val="44"/>
          <w:rtl/>
          <w:lang w:bidi="ar-DZ"/>
        </w:rPr>
      </w:pPr>
      <w:r w:rsidRPr="00FF0444">
        <w:rPr>
          <w:rFonts w:ascii="Arabic Typesetting" w:eastAsia="Times New Roman" w:hAnsi="Arabic Typesetting" w:cs="Arabic Typesetting"/>
          <w:b/>
          <w:bCs/>
          <w:color w:val="212529"/>
          <w:sz w:val="44"/>
          <w:szCs w:val="44"/>
          <w:rtl/>
        </w:rPr>
        <w:t>السَيفُ أَصدَقُ أَنباءً مِنَ الكُتُبِ</w:t>
      </w:r>
    </w:p>
    <w:p w:rsidR="00CA4DAD" w:rsidRPr="00336310" w:rsidRDefault="00263295" w:rsidP="00CA4DAD">
      <w:pPr>
        <w:tabs>
          <w:tab w:val="left" w:pos="6467"/>
        </w:tabs>
        <w:bidi/>
        <w:ind w:firstLine="540"/>
        <w:jc w:val="both"/>
        <w:rPr>
          <w:rFonts w:ascii="Arabic Typesetting" w:hAnsi="Arabic Typesetting" w:cs="Arabic Typesetting"/>
          <w:sz w:val="44"/>
          <w:szCs w:val="44"/>
          <w:rtl/>
          <w:lang w:bidi="ar-DZ"/>
        </w:rPr>
      </w:pPr>
      <w:r>
        <w:rPr>
          <w:rFonts w:ascii="Arabic Typesetting" w:hAnsi="Arabic Typesetting" w:cs="Arabic Typesetting"/>
          <w:noProof/>
          <w:sz w:val="44"/>
          <w:szCs w:val="44"/>
          <w:rtl/>
        </w:rPr>
        <w:pict>
          <v:shape id="_x0000_s1051" type="#_x0000_t32" style="position:absolute;left:0;text-align:left;margin-left:388.8pt;margin-top:13.6pt;width:27pt;height:0;flip:x;z-index:251685888" o:connectortype="straight" strokeweight="2pt">
            <v:stroke endarrow="block" endarrowwidth="wide" endarrowlength="short"/>
          </v:shape>
        </w:pict>
      </w:r>
      <w:r w:rsidR="00CA4DAD" w:rsidRPr="00336310">
        <w:rPr>
          <w:rFonts w:ascii="Arabic Typesetting" w:hAnsi="Arabic Typesetting" w:cs="Arabic Typesetting"/>
          <w:sz w:val="44"/>
          <w:szCs w:val="44"/>
          <w:rtl/>
          <w:lang w:bidi="ar-DZ"/>
        </w:rPr>
        <w:t>السَّيْفُ        أَسْسَيْفُ.</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تحذف الواو من عمرو رفعا وجرا، كما تحذف أيضا من: أولئك، أولو، أولي، أولات.</w:t>
      </w:r>
    </w:p>
    <w:p w:rsidR="00CA4DAD" w:rsidRPr="00336310" w:rsidRDefault="00263295" w:rsidP="00CA4DAD">
      <w:pPr>
        <w:tabs>
          <w:tab w:val="left" w:pos="6467"/>
        </w:tabs>
        <w:bidi/>
        <w:ind w:firstLine="540"/>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lastRenderedPageBreak/>
        <w:pict>
          <v:shape id="_x0000_s1048" type="#_x0000_t32" style="position:absolute;left:0;text-align:left;margin-left:300.5pt;margin-top:42.65pt;width:27pt;height:0;flip:x;z-index:251682816" o:connectortype="straight" strokeweight="2pt">
            <v:stroke endarrow="block"/>
          </v:shape>
        </w:pict>
      </w:r>
      <w:r w:rsidRPr="00263295">
        <w:rPr>
          <w:rFonts w:ascii="Arabic Typesetting" w:hAnsi="Arabic Typesetting" w:cs="Arabic Typesetting"/>
          <w:noProof/>
          <w:sz w:val="44"/>
          <w:szCs w:val="44"/>
          <w:rtl/>
          <w:lang w:val="en-US" w:eastAsia="en-US"/>
        </w:rPr>
        <w:pict>
          <v:shape id="_x0000_s1047" type="#_x0000_t32" style="position:absolute;left:0;text-align:left;margin-left:428.55pt;margin-top:42.65pt;width:27pt;height:0;flip:x;z-index:251681792" o:connectortype="straight" strokeweight="2pt">
            <v:stroke endarrow="block"/>
          </v:shape>
        </w:pict>
      </w:r>
      <w:r w:rsidR="00CA4DAD" w:rsidRPr="00336310">
        <w:rPr>
          <w:rFonts w:ascii="Arabic Typesetting" w:hAnsi="Arabic Typesetting" w:cs="Arabic Typesetting"/>
          <w:sz w:val="44"/>
          <w:szCs w:val="44"/>
          <w:rtl/>
          <w:lang w:bidi="ar-DZ"/>
        </w:rPr>
        <w:t>- تحذف الألف والياء من أواخر حروف الجر المعتلة</w:t>
      </w:r>
      <w:r w:rsidR="00CA4DAD" w:rsidRPr="00336310">
        <w:rPr>
          <w:rFonts w:ascii="Arabic Typesetting" w:hAnsi="Arabic Typesetting" w:cs="Arabic Typesetting"/>
          <w:sz w:val="44"/>
          <w:szCs w:val="44"/>
          <w:vertAlign w:val="superscript"/>
          <w:rtl/>
          <w:lang w:bidi="ar-DZ"/>
        </w:rPr>
        <w:t>«</w:t>
      </w:r>
      <w:r w:rsidR="00CA4DAD" w:rsidRPr="00336310">
        <w:rPr>
          <w:rFonts w:ascii="Arabic Typesetting" w:hAnsi="Arabic Typesetting" w:cs="Arabic Typesetting"/>
          <w:sz w:val="44"/>
          <w:szCs w:val="44"/>
          <w:rtl/>
          <w:lang w:bidi="ar-DZ"/>
        </w:rPr>
        <w:t>في، إلى، على</w:t>
      </w:r>
      <w:r w:rsidR="00CA4DAD" w:rsidRPr="00336310">
        <w:rPr>
          <w:rFonts w:ascii="Arabic Typesetting" w:hAnsi="Arabic Typesetting" w:cs="Arabic Typesetting"/>
          <w:sz w:val="44"/>
          <w:szCs w:val="44"/>
          <w:vertAlign w:val="superscript"/>
          <w:rtl/>
          <w:lang w:bidi="ar-DZ"/>
        </w:rPr>
        <w:t>»</w:t>
      </w:r>
      <w:r w:rsidR="00CA4DAD" w:rsidRPr="00336310">
        <w:rPr>
          <w:rFonts w:ascii="Arabic Typesetting" w:hAnsi="Arabic Typesetting" w:cs="Arabic Typesetting"/>
          <w:sz w:val="44"/>
          <w:szCs w:val="44"/>
          <w:rtl/>
          <w:lang w:bidi="ar-DZ"/>
        </w:rPr>
        <w:t>، عندما يليها ساكن كقولنا: في البيت        فِلْبَيْتِ، إلى الجامعة        إِلَلْجَاْمِعَةِ...، أما إذا جاء بعدها متحرك فلا تحذف مثل: في بيت- على جبل- إلى جامعة...</w:t>
      </w:r>
    </w:p>
    <w:p w:rsidR="00CA4DAD"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 تحذف ياء المنقوص وألف المقصور غير غير المنونتين عندما يليهما ساكن مثل:           </w:t>
      </w:r>
    </w:p>
    <w:p w:rsidR="00CA4DAD" w:rsidRPr="00336310" w:rsidRDefault="00263295" w:rsidP="00CA4DAD">
      <w:pPr>
        <w:tabs>
          <w:tab w:val="left" w:pos="6467"/>
        </w:tabs>
        <w:bidi/>
        <w:jc w:val="both"/>
        <w:rPr>
          <w:rFonts w:ascii="Arabic Typesetting" w:hAnsi="Arabic Typesetting" w:cs="Arabic Typesetting"/>
          <w:sz w:val="44"/>
          <w:szCs w:val="44"/>
          <w:rtl/>
          <w:lang w:bidi="ar-DZ"/>
        </w:rPr>
      </w:pPr>
      <w:r w:rsidRPr="00263295">
        <w:rPr>
          <w:rFonts w:ascii="Arabic Typesetting" w:hAnsi="Arabic Typesetting" w:cs="Arabic Typesetting"/>
          <w:noProof/>
          <w:sz w:val="44"/>
          <w:szCs w:val="44"/>
          <w:rtl/>
          <w:lang w:val="en-US" w:eastAsia="en-US"/>
        </w:rPr>
        <w:pict>
          <v:shape id="_x0000_s1050" type="#_x0000_t32" style="position:absolute;left:0;text-align:left;margin-left:229.25pt;margin-top:13.85pt;width:27pt;height:0;flip:x;z-index:251684864" o:connectortype="straight" strokeweight="2pt">
            <v:stroke endarrow="block"/>
          </v:shape>
        </w:pict>
      </w:r>
      <w:r w:rsidRPr="00263295">
        <w:rPr>
          <w:rFonts w:ascii="Arabic Typesetting" w:hAnsi="Arabic Typesetting" w:cs="Arabic Typesetting"/>
          <w:noProof/>
          <w:sz w:val="44"/>
          <w:szCs w:val="44"/>
          <w:rtl/>
          <w:lang w:val="en-US" w:eastAsia="en-US"/>
        </w:rPr>
        <w:pict>
          <v:shape id="_x0000_s1049" type="#_x0000_t32" style="position:absolute;left:0;text-align:left;margin-left:401.55pt;margin-top:13.85pt;width:27pt;height:0;flip:x;z-index:251683840" o:connectortype="straight" strokeweight="2pt">
            <v:stroke endarrow="block"/>
          </v:shape>
        </w:pict>
      </w:r>
      <w:r w:rsidR="00CA4DAD" w:rsidRPr="00336310">
        <w:rPr>
          <w:rFonts w:ascii="Arabic Typesetting" w:hAnsi="Arabic Typesetting" w:cs="Arabic Typesetting"/>
          <w:sz w:val="44"/>
          <w:szCs w:val="44"/>
          <w:rtl/>
          <w:lang w:bidi="ar-DZ"/>
        </w:rPr>
        <w:t xml:space="preserve">المحامي القدير       </w:t>
      </w:r>
      <w:r w:rsidR="00CA4DAD">
        <w:rPr>
          <w:rFonts w:ascii="Arabic Typesetting" w:hAnsi="Arabic Typesetting" w:cs="Arabic Typesetting" w:hint="cs"/>
          <w:sz w:val="44"/>
          <w:szCs w:val="44"/>
          <w:rtl/>
          <w:lang w:bidi="ar-DZ"/>
        </w:rPr>
        <w:t xml:space="preserve"> </w:t>
      </w:r>
      <w:r w:rsidR="00CA4DAD" w:rsidRPr="00336310">
        <w:rPr>
          <w:rFonts w:ascii="Arabic Typesetting" w:hAnsi="Arabic Typesetting" w:cs="Arabic Typesetting"/>
          <w:sz w:val="44"/>
          <w:szCs w:val="44"/>
          <w:rtl/>
          <w:lang w:bidi="ar-DZ"/>
        </w:rPr>
        <w:t>اَلْمُحَاْمِ لْقٌدِيْرُ، والفتى الغريب        وَلْفَتَ لْغَرِيبْ.</w:t>
      </w:r>
    </w:p>
    <w:p w:rsidR="00CA4DAD" w:rsidRPr="00336310" w:rsidRDefault="00CA4DAD" w:rsidP="00CA4DAD">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ملاحظة:</w:t>
      </w:r>
      <w:r w:rsidRPr="00336310">
        <w:rPr>
          <w:rFonts w:ascii="Arabic Typesetting" w:hAnsi="Arabic Typesetting" w:cs="Arabic Typesetting"/>
          <w:sz w:val="44"/>
          <w:szCs w:val="44"/>
          <w:rtl/>
          <w:lang w:bidi="ar-DZ"/>
        </w:rPr>
        <w:t xml:space="preserve"> لا يجتمع في الشعر ساكنان في الحشو، فإذا اجتمعا يحذف ما سبق، وقد يجتمعان في العروض، كما لا يجتمع أكثر من أربع حركات</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3"/>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CA4DAD" w:rsidRPr="00336310" w:rsidRDefault="00CA4DAD" w:rsidP="00CA4DAD">
      <w:pPr>
        <w:tabs>
          <w:tab w:val="left" w:pos="6467"/>
        </w:tabs>
        <w:bidi/>
        <w:jc w:val="both"/>
        <w:rPr>
          <w:rFonts w:ascii="Arabic Typesetting" w:hAnsi="Arabic Typesetting" w:cs="Arabic Typesetting"/>
          <w:b/>
          <w:bCs/>
          <w:sz w:val="44"/>
          <w:szCs w:val="44"/>
          <w:lang w:bidi="ar-DZ"/>
        </w:rPr>
      </w:pPr>
      <w:r w:rsidRPr="00336310">
        <w:rPr>
          <w:rFonts w:ascii="Arabic Typesetting" w:hAnsi="Arabic Typesetting" w:cs="Arabic Typesetting"/>
          <w:b/>
          <w:bCs/>
          <w:sz w:val="44"/>
          <w:szCs w:val="44"/>
          <w:rtl/>
          <w:lang w:bidi="ar-DZ"/>
        </w:rPr>
        <w:t>ثانيا: تقطيع الشعر العربي:</w:t>
      </w:r>
    </w:p>
    <w:p w:rsidR="00CA4DAD" w:rsidRPr="00336310" w:rsidRDefault="00CA4DAD" w:rsidP="00CA4DAD">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أ ـــ الرموز:</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يكون وضع الرموز كمرحلة ثانية في عملية التقطيع العروضي، ففيها تنتقل من لغة الألفاظ إلى لغة الرموز، بمعنى يتم تعويض حركات البيت (فتحة وضمة وكسرة) وسكناته برموز معينة، فالمتحرك يرمز له بالرمز (/)، أما الساكن فيرمز له بدائرة صغيرة (</w:t>
      </w:r>
      <w:r w:rsidRPr="00336310">
        <w:rPr>
          <w:rFonts w:ascii="Arabic Typesetting" w:hAnsi="Arabic Typesetting" w:cs="Arabic Typesetting"/>
          <w:sz w:val="44"/>
          <w:szCs w:val="44"/>
          <w:lang w:bidi="ar-DZ"/>
        </w:rPr>
        <w:t>o</w:t>
      </w:r>
      <w:r w:rsidRPr="00336310">
        <w:rPr>
          <w:rFonts w:ascii="Arabic Typesetting" w:hAnsi="Arabic Typesetting" w:cs="Arabic Typesetting"/>
          <w:sz w:val="44"/>
          <w:szCs w:val="44"/>
          <w:rtl/>
          <w:lang w:bidi="ar-DZ"/>
        </w:rPr>
        <w:t>).</w:t>
      </w:r>
    </w:p>
    <w:p w:rsidR="00CA4DAD" w:rsidRPr="00336310" w:rsidRDefault="00CA4DAD" w:rsidP="00CA4DAD">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ومثال ذلك قول الشاعر امرؤ القيس:</w:t>
      </w:r>
    </w:p>
    <w:p w:rsidR="00CA4DAD" w:rsidRPr="00FF0444" w:rsidRDefault="00CA4DAD" w:rsidP="00CA4DAD">
      <w:pPr>
        <w:tabs>
          <w:tab w:val="left" w:pos="6467"/>
        </w:tabs>
        <w:bidi/>
        <w:jc w:val="both"/>
        <w:rPr>
          <w:rFonts w:ascii="Arabic Typesetting" w:hAnsi="Arabic Typesetting" w:cs="Arabic Typesetting"/>
          <w:b/>
          <w:bCs/>
          <w:sz w:val="44"/>
          <w:szCs w:val="44"/>
          <w:rtl/>
          <w:lang w:bidi="ar-DZ"/>
        </w:rPr>
      </w:pPr>
      <w:r w:rsidRPr="00FF0444">
        <w:rPr>
          <w:rFonts w:ascii="Arabic Typesetting" w:hAnsi="Arabic Typesetting" w:cs="Arabic Typesetting"/>
          <w:b/>
          <w:bCs/>
          <w:sz w:val="44"/>
          <w:szCs w:val="44"/>
          <w:rtl/>
          <w:lang w:bidi="ar-DZ"/>
        </w:rPr>
        <w:t xml:space="preserve">مِكَــــرٍّ مِفَـــــرٍّ مُقْبِــــــــــلٍ مُدْبِـــــــــــرٍ      </w:t>
      </w:r>
      <w:r>
        <w:rPr>
          <w:rFonts w:ascii="Arabic Typesetting" w:hAnsi="Arabic Typesetting" w:cs="Arabic Typesetting" w:hint="cs"/>
          <w:b/>
          <w:bCs/>
          <w:sz w:val="44"/>
          <w:szCs w:val="44"/>
          <w:rtl/>
          <w:lang w:bidi="ar-DZ"/>
        </w:rPr>
        <w:t xml:space="preserve">   </w:t>
      </w:r>
      <w:r w:rsidRPr="00FF0444">
        <w:rPr>
          <w:rFonts w:ascii="Arabic Typesetting" w:hAnsi="Arabic Typesetting" w:cs="Arabic Typesetting"/>
          <w:b/>
          <w:bCs/>
          <w:sz w:val="44"/>
          <w:szCs w:val="44"/>
          <w:rtl/>
          <w:lang w:bidi="ar-DZ"/>
        </w:rPr>
        <w:t>كَجَلْمُــودِ صَخْــرٍ حَطَّــهُ السَّيْـــلُ مِـــنْ عَــــــــلِ</w:t>
      </w:r>
    </w:p>
    <w:p w:rsidR="00CA4DAD" w:rsidRPr="00336310" w:rsidRDefault="00CA4DAD" w:rsidP="00CA4DAD">
      <w:pPr>
        <w:tabs>
          <w:tab w:val="left" w:pos="6467"/>
        </w:tabs>
        <w:bidi/>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مِكَرْرِنْ مِفَرْرِنْ مُقْبِلِنْ مُدْبِرِنْ    </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 xml:space="preserve">  كَجَلْمُودِ صَخْرِنْ حَطْطَهُ سْسَيْلُ مِنْ عَلِيْ</w:t>
      </w:r>
    </w:p>
    <w:p w:rsidR="00CA4DAD" w:rsidRPr="00336310" w:rsidRDefault="00CA4DAD" w:rsidP="00CA4DAD">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//0/0</w:t>
      </w:r>
      <w:r w:rsidRPr="00336310">
        <w:rPr>
          <w:rFonts w:ascii="Arabic Typesetting" w:hAnsi="Arabic Typesetting" w:cs="Arabic Typesetting"/>
          <w:sz w:val="44"/>
          <w:szCs w:val="44"/>
          <w:rtl/>
          <w:lang w:bidi="ar-DZ"/>
        </w:rPr>
        <w:t xml:space="preserve"> //0/0 /0//0  /0//0        </w:t>
      </w:r>
      <w:r>
        <w:rPr>
          <w:rFonts w:ascii="Arabic Typesetting" w:hAnsi="Arabic Typesetting" w:cs="Arabic Typesetting" w:hint="cs"/>
          <w:sz w:val="44"/>
          <w:szCs w:val="44"/>
          <w:rtl/>
          <w:lang w:bidi="ar-DZ"/>
        </w:rPr>
        <w:t xml:space="preserve">      </w:t>
      </w:r>
      <w:r>
        <w:rPr>
          <w:rFonts w:ascii="Arabic Typesetting" w:hAnsi="Arabic Typesetting" w:cs="Arabic Typesetting"/>
          <w:sz w:val="44"/>
          <w:szCs w:val="44"/>
          <w:rtl/>
          <w:lang w:bidi="ar-DZ"/>
        </w:rPr>
        <w:t xml:space="preserve"> //0/0/ /0/0 /0// 0/0/ /0 </w:t>
      </w:r>
      <w:r w:rsidRPr="00336310">
        <w:rPr>
          <w:rFonts w:ascii="Arabic Typesetting" w:hAnsi="Arabic Typesetting" w:cs="Arabic Typesetting"/>
          <w:sz w:val="44"/>
          <w:szCs w:val="44"/>
          <w:rtl/>
          <w:lang w:bidi="ar-DZ"/>
        </w:rPr>
        <w:t xml:space="preserve"> //0</w:t>
      </w:r>
    </w:p>
    <w:p w:rsidR="00CA4DAD" w:rsidRDefault="00CA4DAD" w:rsidP="00CA4DAD">
      <w:pPr>
        <w:tabs>
          <w:tab w:val="left" w:pos="6467"/>
        </w:tabs>
        <w:bidi/>
        <w:jc w:val="both"/>
        <w:rPr>
          <w:rFonts w:ascii="Arabic Typesetting" w:hAnsi="Arabic Typesetting" w:cs="Arabic Typesetting"/>
          <w:b/>
          <w:bCs/>
          <w:color w:val="FF0000"/>
          <w:sz w:val="44"/>
          <w:szCs w:val="44"/>
          <w:u w:val="single"/>
          <w:lang w:bidi="ar-DZ"/>
        </w:rPr>
      </w:pPr>
    </w:p>
    <w:p w:rsidR="00CA4DAD" w:rsidRPr="00336310" w:rsidRDefault="00CA4DAD" w:rsidP="00CA4DAD">
      <w:pPr>
        <w:tabs>
          <w:tab w:val="left" w:pos="6467"/>
        </w:tabs>
        <w:bidi/>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ب ــــ التفاعيل:</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 xml:space="preserve">إن الإيقاع العروضي للشعر العربي يتأتى من تكرار مجموعات معينة من المقاطع، هذه المقاطع تدعى </w:t>
      </w:r>
      <w:r w:rsidRPr="00336310">
        <w:rPr>
          <w:rFonts w:ascii="Arabic Typesetting" w:hAnsi="Arabic Typesetting" w:cs="Arabic Typesetting"/>
          <w:b/>
          <w:bCs/>
          <w:sz w:val="44"/>
          <w:szCs w:val="44"/>
          <w:rtl/>
          <w:lang w:bidi="ar-DZ"/>
        </w:rPr>
        <w:t>التفاعيل</w:t>
      </w:r>
      <w:r w:rsidRPr="00336310">
        <w:rPr>
          <w:rFonts w:ascii="Arabic Typesetting" w:hAnsi="Arabic Typesetting" w:cs="Arabic Typesetting"/>
          <w:sz w:val="44"/>
          <w:szCs w:val="44"/>
          <w:rtl/>
          <w:lang w:bidi="ar-DZ"/>
        </w:rPr>
        <w:t xml:space="preserve">،جمع تفعيلة وهي: </w:t>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مجموعة من الحركات القصيرة والطويلة، وتسمى أيضا أجزاء وأركانا وأوزانا وأمثلة</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4"/>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والتفاعيل في العروض العربي عشرة هي: فعولن، فاعلن، مفاعيلن، مفاعلتن، مستفعلن، متفاعلن، فاعلاتن، مفعولات، فاع لاتن، مستفع لن، وقد جمع العروضيون أحرفها في عبارة: لمعت سيوفنا.</w:t>
      </w:r>
    </w:p>
    <w:p w:rsidR="00CA4DAD" w:rsidRPr="00336310" w:rsidRDefault="00CA4DAD" w:rsidP="00CA4DAD">
      <w:pPr>
        <w:tabs>
          <w:tab w:val="left" w:pos="6467"/>
        </w:tabs>
        <w:bidi/>
        <w:jc w:val="both"/>
        <w:rPr>
          <w:rFonts w:ascii="Arabic Typesetting" w:hAnsi="Arabic Typesetting" w:cs="Arabic Typesetting"/>
          <w:b/>
          <w:bCs/>
          <w:color w:val="FF0000"/>
          <w:sz w:val="44"/>
          <w:szCs w:val="44"/>
          <w:rtl/>
          <w:lang w:bidi="ar-DZ"/>
        </w:rPr>
      </w:pPr>
      <w:r w:rsidRPr="00336310">
        <w:rPr>
          <w:rFonts w:ascii="Arabic Typesetting" w:hAnsi="Arabic Typesetting" w:cs="Arabic Typesetting"/>
          <w:b/>
          <w:bCs/>
          <w:sz w:val="44"/>
          <w:szCs w:val="44"/>
          <w:rtl/>
          <w:lang w:bidi="ar-DZ"/>
        </w:rPr>
        <w:t>ج ــــ الأسباب:</w:t>
      </w:r>
      <w:r w:rsidRPr="00336310">
        <w:rPr>
          <w:rFonts w:ascii="Arabic Typesetting" w:hAnsi="Arabic Typesetting" w:cs="Arabic Typesetting"/>
          <w:b/>
          <w:bCs/>
          <w:color w:val="FF0000"/>
          <w:sz w:val="44"/>
          <w:szCs w:val="44"/>
          <w:rtl/>
          <w:lang w:bidi="ar-DZ"/>
        </w:rPr>
        <w:t xml:space="preserve"> </w:t>
      </w:r>
      <w:r w:rsidRPr="00336310">
        <w:rPr>
          <w:rFonts w:ascii="Arabic Typesetting" w:hAnsi="Arabic Typesetting" w:cs="Arabic Typesetting"/>
          <w:sz w:val="44"/>
          <w:szCs w:val="44"/>
          <w:rtl/>
          <w:lang w:bidi="ar-DZ"/>
        </w:rPr>
        <w:t>وتنقسم إلى قسمين اثنين هما:</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 السبب الخفيف:</w:t>
      </w:r>
      <w:r w:rsidRPr="00336310">
        <w:rPr>
          <w:rFonts w:ascii="Arabic Typesetting" w:hAnsi="Arabic Typesetting" w:cs="Arabic Typesetting"/>
          <w:sz w:val="44"/>
          <w:szCs w:val="44"/>
          <w:rtl/>
          <w:lang w:bidi="ar-DZ"/>
        </w:rPr>
        <w:t xml:space="preserve"> عبارة عن حركة بعدها ساكن مثل: قَدْ، ويرمز له بالرمز</w:t>
      </w:r>
      <w:r w:rsidRPr="00336310">
        <w:rPr>
          <w:rFonts w:ascii="Arabic Typesetting" w:hAnsi="Arabic Typesetting" w:cs="Arabic Typesetting"/>
          <w:b/>
          <w:bCs/>
          <w:sz w:val="44"/>
          <w:szCs w:val="44"/>
          <w:rtl/>
          <w:lang w:bidi="ar-DZ"/>
        </w:rPr>
        <w:t>(/0)</w:t>
      </w:r>
      <w:r w:rsidRPr="00336310">
        <w:rPr>
          <w:rFonts w:ascii="Arabic Typesetting" w:hAnsi="Arabic Typesetting" w:cs="Arabic Typesetting"/>
          <w:sz w:val="44"/>
          <w:szCs w:val="44"/>
          <w:rtl/>
          <w:lang w:bidi="ar-DZ"/>
        </w:rPr>
        <w:t>، وقد سمي بالخفيف لخفة النطق به.</w:t>
      </w:r>
    </w:p>
    <w:p w:rsidR="00CA4DAD" w:rsidRPr="00336310" w:rsidRDefault="00CA4DAD" w:rsidP="00CA4DAD">
      <w:pPr>
        <w:tabs>
          <w:tab w:val="left" w:pos="6467"/>
        </w:tabs>
        <w:bidi/>
        <w:ind w:firstLine="54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 السبب الثقيل:</w:t>
      </w:r>
      <w:r w:rsidRPr="00336310">
        <w:rPr>
          <w:rFonts w:ascii="Arabic Typesetting" w:hAnsi="Arabic Typesetting" w:cs="Arabic Typesetting"/>
          <w:sz w:val="44"/>
          <w:szCs w:val="44"/>
          <w:rtl/>
          <w:lang w:bidi="ar-DZ"/>
        </w:rPr>
        <w:t xml:space="preserve"> عبارة عن حركتين متتاليتين مثل: لَكَ، ويرمز له بالرمز</w:t>
      </w:r>
      <w:r w:rsidRPr="00336310">
        <w:rPr>
          <w:rFonts w:ascii="Arabic Typesetting" w:hAnsi="Arabic Typesetting" w:cs="Arabic Typesetting"/>
          <w:b/>
          <w:bCs/>
          <w:sz w:val="44"/>
          <w:szCs w:val="44"/>
          <w:rtl/>
          <w:lang w:bidi="ar-DZ"/>
        </w:rPr>
        <w:t>(//)</w:t>
      </w:r>
      <w:r w:rsidRPr="00336310">
        <w:rPr>
          <w:rFonts w:ascii="Arabic Typesetting" w:hAnsi="Arabic Typesetting" w:cs="Arabic Typesetting"/>
          <w:sz w:val="44"/>
          <w:szCs w:val="44"/>
          <w:rtl/>
          <w:lang w:bidi="ar-DZ"/>
        </w:rPr>
        <w:t>، ويسمى هذا السبب ثقيلا لثقله على اللسان عند النطق به.</w:t>
      </w:r>
    </w:p>
    <w:p w:rsidR="00CA4DAD" w:rsidRDefault="00CA4DAD" w:rsidP="00CA4DAD">
      <w:pPr>
        <w:tabs>
          <w:tab w:val="left" w:pos="6467"/>
        </w:tabs>
        <w:bidi/>
        <w:jc w:val="both"/>
        <w:rPr>
          <w:rFonts w:ascii="Arabic Typesetting" w:hAnsi="Arabic Typesetting" w:cs="Arabic Typesetting"/>
          <w:sz w:val="44"/>
          <w:szCs w:val="44"/>
          <w:rtl/>
          <w:lang w:bidi="ar-DZ"/>
        </w:rPr>
      </w:pPr>
      <w:r>
        <w:rPr>
          <w:rFonts w:ascii="Arabic Typesetting" w:hAnsi="Arabic Typesetting" w:cs="Arabic Typesetting"/>
          <w:sz w:val="44"/>
          <w:szCs w:val="44"/>
          <w:rtl/>
          <w:lang w:bidi="ar-DZ"/>
        </w:rPr>
        <w:t>حتى ت</w:t>
      </w:r>
      <w:r>
        <w:rPr>
          <w:rFonts w:ascii="Arabic Typesetting" w:hAnsi="Arabic Typesetting" w:cs="Arabic Typesetting" w:hint="cs"/>
          <w:sz w:val="44"/>
          <w:szCs w:val="44"/>
          <w:rtl/>
          <w:lang w:bidi="ar-DZ"/>
        </w:rPr>
        <w:t>ن</w:t>
      </w:r>
      <w:r w:rsidRPr="00336310">
        <w:rPr>
          <w:rFonts w:ascii="Arabic Typesetting" w:hAnsi="Arabic Typesetting" w:cs="Arabic Typesetting"/>
          <w:sz w:val="44"/>
          <w:szCs w:val="44"/>
          <w:rtl/>
          <w:lang w:bidi="ar-DZ"/>
        </w:rPr>
        <w:t>مكن من تقطيع بيت شعري عربي، لا بد من الاعتماد على ثلاث مراحل أساسية هي:</w:t>
      </w:r>
    </w:p>
    <w:p w:rsidR="00CA4DAD" w:rsidRDefault="00CA4DAD" w:rsidP="00CA4DAD">
      <w:pPr>
        <w:pStyle w:val="Paragraphedeliste"/>
        <w:numPr>
          <w:ilvl w:val="0"/>
          <w:numId w:val="1"/>
        </w:numPr>
        <w:tabs>
          <w:tab w:val="left" w:pos="6467"/>
        </w:tabs>
        <w:bidi/>
        <w:jc w:val="both"/>
        <w:rPr>
          <w:rFonts w:ascii="Arabic Typesetting" w:hAnsi="Arabic Typesetting" w:cs="Arabic Typesetting"/>
          <w:sz w:val="44"/>
          <w:szCs w:val="44"/>
          <w:lang w:val="fr-FR" w:bidi="ar-DZ"/>
        </w:rPr>
      </w:pPr>
      <w:r>
        <w:rPr>
          <w:rFonts w:ascii="Arabic Typesetting" w:hAnsi="Arabic Typesetting" w:cs="Arabic Typesetting" w:hint="cs"/>
          <w:sz w:val="44"/>
          <w:szCs w:val="44"/>
          <w:rtl/>
          <w:lang w:val="fr-FR" w:bidi="ar-DZ"/>
        </w:rPr>
        <w:t>يكتب البيت كتابة صحيحة سليمة.</w:t>
      </w:r>
    </w:p>
    <w:p w:rsidR="00CA4DAD" w:rsidRDefault="00CA4DAD" w:rsidP="00CA4DAD">
      <w:pPr>
        <w:pStyle w:val="Paragraphedeliste"/>
        <w:numPr>
          <w:ilvl w:val="0"/>
          <w:numId w:val="1"/>
        </w:numPr>
        <w:tabs>
          <w:tab w:val="left" w:pos="6467"/>
        </w:tabs>
        <w:bidi/>
        <w:jc w:val="both"/>
        <w:rPr>
          <w:rFonts w:ascii="Arabic Typesetting" w:hAnsi="Arabic Typesetting" w:cs="Arabic Typesetting"/>
          <w:sz w:val="44"/>
          <w:szCs w:val="44"/>
          <w:lang w:val="fr-FR" w:bidi="ar-DZ"/>
        </w:rPr>
      </w:pPr>
      <w:r>
        <w:rPr>
          <w:rFonts w:ascii="Arabic Typesetting" w:hAnsi="Arabic Typesetting" w:cs="Arabic Typesetting" w:hint="cs"/>
          <w:sz w:val="44"/>
          <w:szCs w:val="44"/>
          <w:rtl/>
          <w:lang w:val="fr-FR" w:bidi="ar-DZ"/>
        </w:rPr>
        <w:t xml:space="preserve">يكتب </w:t>
      </w:r>
      <w:r w:rsidRPr="00336310">
        <w:rPr>
          <w:rFonts w:ascii="Arabic Typesetting" w:hAnsi="Arabic Typesetting" w:cs="Arabic Typesetting"/>
          <w:sz w:val="44"/>
          <w:szCs w:val="44"/>
          <w:rtl/>
          <w:lang w:val="fr-FR" w:bidi="ar-DZ"/>
        </w:rPr>
        <w:t>كتابة العروضية.</w:t>
      </w:r>
    </w:p>
    <w:p w:rsidR="00CA4DAD" w:rsidRDefault="00CA4DAD" w:rsidP="00CA4DAD">
      <w:pPr>
        <w:pStyle w:val="Paragraphedeliste"/>
        <w:numPr>
          <w:ilvl w:val="0"/>
          <w:numId w:val="1"/>
        </w:numPr>
        <w:tabs>
          <w:tab w:val="left" w:pos="6467"/>
        </w:tabs>
        <w:bidi/>
        <w:jc w:val="both"/>
        <w:rPr>
          <w:rFonts w:ascii="Arabic Typesetting" w:hAnsi="Arabic Typesetting" w:cs="Arabic Typesetting"/>
          <w:sz w:val="44"/>
          <w:szCs w:val="44"/>
          <w:lang w:val="fr-FR" w:bidi="ar-DZ"/>
        </w:rPr>
      </w:pPr>
      <w:r w:rsidRPr="00336310">
        <w:rPr>
          <w:rFonts w:ascii="Arabic Typesetting" w:hAnsi="Arabic Typesetting" w:cs="Arabic Typesetting"/>
          <w:sz w:val="44"/>
          <w:szCs w:val="44"/>
          <w:rtl/>
          <w:lang w:val="fr-FR" w:bidi="ar-DZ"/>
        </w:rPr>
        <w:t>وضع الرموز.</w:t>
      </w:r>
      <w:r>
        <w:rPr>
          <w:rFonts w:ascii="Arabic Typesetting" w:hAnsi="Arabic Typesetting" w:cs="Arabic Typesetting" w:hint="cs"/>
          <w:sz w:val="44"/>
          <w:szCs w:val="44"/>
          <w:rtl/>
          <w:lang w:val="fr-FR" w:bidi="ar-DZ"/>
        </w:rPr>
        <w:t xml:space="preserve"> فنضع تحت الحرف المتحرك علامة (/)، وتحت الحرف الساكن علامة (0)، بما في ذلك حروف المد( الألف والواو والياء)</w:t>
      </w:r>
    </w:p>
    <w:p w:rsidR="00CA4DAD" w:rsidRDefault="00CA4DAD" w:rsidP="00CA4DAD">
      <w:pPr>
        <w:pStyle w:val="Paragraphedeliste"/>
        <w:numPr>
          <w:ilvl w:val="0"/>
          <w:numId w:val="1"/>
        </w:numPr>
        <w:tabs>
          <w:tab w:val="left" w:pos="6467"/>
        </w:tabs>
        <w:bidi/>
        <w:jc w:val="both"/>
        <w:rPr>
          <w:rFonts w:ascii="Arabic Typesetting" w:hAnsi="Arabic Typesetting" w:cs="Arabic Typesetting"/>
          <w:sz w:val="44"/>
          <w:szCs w:val="44"/>
          <w:lang w:val="fr-FR" w:bidi="ar-DZ"/>
        </w:rPr>
      </w:pPr>
      <w:r>
        <w:rPr>
          <w:rFonts w:ascii="Arabic Typesetting" w:hAnsi="Arabic Typesetting" w:cs="Arabic Typesetting" w:hint="cs"/>
          <w:sz w:val="44"/>
          <w:szCs w:val="44"/>
          <w:rtl/>
          <w:lang w:val="fr-FR" w:bidi="ar-DZ"/>
        </w:rPr>
        <w:t>وضع التفعيلات المناسبة.</w:t>
      </w:r>
    </w:p>
    <w:p w:rsidR="00CA4DAD" w:rsidRPr="007A3F88" w:rsidRDefault="00CA4DAD" w:rsidP="00CA4DAD">
      <w:pPr>
        <w:tabs>
          <w:tab w:val="left" w:pos="6467"/>
        </w:tabs>
        <w:bidi/>
        <w:jc w:val="both"/>
        <w:rPr>
          <w:rFonts w:ascii="Arabic Typesetting" w:hAnsi="Arabic Typesetting" w:cs="Arabic Typesetting"/>
          <w:sz w:val="44"/>
          <w:szCs w:val="44"/>
          <w:rtl/>
          <w:lang w:bidi="ar-DZ"/>
        </w:rPr>
      </w:pPr>
    </w:p>
    <w:p w:rsidR="00014F47" w:rsidRDefault="00014F47" w:rsidP="00CA4DAD">
      <w:pPr>
        <w:bidi/>
      </w:pPr>
    </w:p>
    <w:sectPr w:rsidR="00014F47" w:rsidSect="0026329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7A" w:rsidRDefault="001B7A7A" w:rsidP="00CA4DAD">
      <w:pPr>
        <w:spacing w:after="0" w:line="240" w:lineRule="auto"/>
      </w:pPr>
      <w:r>
        <w:separator/>
      </w:r>
    </w:p>
  </w:endnote>
  <w:endnote w:type="continuationSeparator" w:id="1">
    <w:p w:rsidR="001B7A7A" w:rsidRDefault="001B7A7A" w:rsidP="00CA4D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7A" w:rsidRDefault="001B7A7A" w:rsidP="00CA4DAD">
      <w:pPr>
        <w:spacing w:after="0" w:line="240" w:lineRule="auto"/>
      </w:pPr>
      <w:r>
        <w:separator/>
      </w:r>
    </w:p>
  </w:footnote>
  <w:footnote w:type="continuationSeparator" w:id="1">
    <w:p w:rsidR="001B7A7A" w:rsidRDefault="001B7A7A" w:rsidP="00CA4DAD">
      <w:pPr>
        <w:spacing w:after="0" w:line="240" w:lineRule="auto"/>
      </w:pPr>
      <w:r>
        <w:continuationSeparator/>
      </w:r>
    </w:p>
  </w:footnote>
  <w:footnote w:id="2">
    <w:p w:rsidR="00CA4DAD" w:rsidRPr="00BE6712" w:rsidRDefault="00CA4DAD" w:rsidP="000902C5">
      <w:pPr>
        <w:pStyle w:val="Notedebasdepage"/>
        <w:bidi/>
        <w:spacing w:line="276" w:lineRule="auto"/>
        <w:jc w:val="left"/>
        <w:rPr>
          <w:rFonts w:ascii="Arabic Typesetting" w:hAnsi="Arabic Typesetting" w:cs="Arabic Typesetting"/>
          <w:sz w:val="32"/>
          <w:szCs w:val="32"/>
          <w:rtl/>
          <w:lang w:bidi="ar-DZ"/>
        </w:rPr>
      </w:pPr>
    </w:p>
  </w:footnote>
  <w:footnote w:id="3">
    <w:p w:rsidR="00CA4DAD" w:rsidRPr="00DA6BFB" w:rsidRDefault="00CA4DAD" w:rsidP="00CA4DAD">
      <w:pPr>
        <w:pStyle w:val="Notedebasdepage"/>
        <w:bidi/>
        <w:spacing w:line="276" w:lineRule="auto"/>
        <w:jc w:val="both"/>
        <w:rPr>
          <w:rFonts w:ascii="Arabic Typesetting" w:hAnsi="Arabic Typesetting" w:cs="Arabic Typesetting"/>
          <w:sz w:val="32"/>
          <w:szCs w:val="32"/>
          <w:rtl/>
          <w:lang w:bidi="ar-DZ"/>
        </w:rPr>
      </w:pPr>
    </w:p>
  </w:footnote>
  <w:footnote w:id="4">
    <w:p w:rsidR="00CA4DAD" w:rsidRPr="006D5365" w:rsidRDefault="00CA4DAD" w:rsidP="00CA4DAD">
      <w:pPr>
        <w:pStyle w:val="Notedebasdepage"/>
        <w:bidi/>
        <w:spacing w:line="276" w:lineRule="auto"/>
        <w:jc w:val="both"/>
        <w:rPr>
          <w:rFonts w:ascii="Arabic Typesetting" w:hAnsi="Arabic Typesetting" w:cs="Arabic Typesetting"/>
          <w:sz w:val="32"/>
          <w:szCs w:val="32"/>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43840"/>
    <w:multiLevelType w:val="hybridMultilevel"/>
    <w:tmpl w:val="45541368"/>
    <w:lvl w:ilvl="0" w:tplc="CE6A32F0">
      <w:start w:val="1"/>
      <w:numFmt w:val="decimal"/>
      <w:lvlText w:val="%1-"/>
      <w:lvlJc w:val="left"/>
      <w:pPr>
        <w:ind w:left="785"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CA4DAD"/>
    <w:rsid w:val="00014F47"/>
    <w:rsid w:val="000902C5"/>
    <w:rsid w:val="001B7A7A"/>
    <w:rsid w:val="00263295"/>
    <w:rsid w:val="00CA4D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8" type="connector" idref="#_x0000_s1050"/>
        <o:r id="V:Rule29" type="connector" idref="#_x0000_s1027"/>
        <o:r id="V:Rule30" type="connector" idref="#_x0000_s1029"/>
        <o:r id="V:Rule31" type="connector" idref="#_x0000_s1047"/>
        <o:r id="V:Rule32" type="connector" idref="#_x0000_s1033"/>
        <o:r id="V:Rule33" type="connector" idref="#_x0000_s1043"/>
        <o:r id="V:Rule34" type="connector" idref="#_x0000_s1036"/>
        <o:r id="V:Rule35" type="connector" idref="#_x0000_s1051"/>
        <o:r id="V:Rule36" type="connector" idref="#_x0000_s1037"/>
        <o:r id="V:Rule37" type="connector" idref="#_x0000_s1048"/>
        <o:r id="V:Rule38" type="connector" idref="#_x0000_s1031"/>
        <o:r id="V:Rule39" type="connector" idref="#_x0000_s1035"/>
        <o:r id="V:Rule40" type="connector" idref="#_x0000_s1038"/>
        <o:r id="V:Rule41" type="connector" idref="#_x0000_s1032"/>
        <o:r id="V:Rule42" type="connector" idref="#_x0000_s1046"/>
        <o:r id="V:Rule43" type="connector" idref="#_x0000_s1030"/>
        <o:r id="V:Rule44" type="connector" idref="#_x0000_s1042"/>
        <o:r id="V:Rule45" type="connector" idref="#_x0000_s1044"/>
        <o:r id="V:Rule46" type="connector" idref="#_x0000_s1034"/>
        <o:r id="V:Rule47" type="connector" idref="#_x0000_s1026"/>
        <o:r id="V:Rule48" type="connector" idref="#_x0000_s1039"/>
        <o:r id="V:Rule49" type="connector" idref="#_x0000_s1052"/>
        <o:r id="V:Rule50" type="connector" idref="#_x0000_s1028"/>
        <o:r id="V:Rule51" type="connector" idref="#_x0000_s1041"/>
        <o:r id="V:Rule52" type="connector" idref="#_x0000_s1040"/>
        <o:r id="V:Rule53" type="connector" idref="#_x0000_s1045"/>
        <o:r id="V:Rule5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A4DAD"/>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CA4DAD"/>
    <w:rPr>
      <w:rFonts w:eastAsiaTheme="minorHAnsi"/>
      <w:sz w:val="20"/>
      <w:szCs w:val="20"/>
      <w:lang w:val="en-US" w:eastAsia="en-US"/>
    </w:rPr>
  </w:style>
  <w:style w:type="character" w:styleId="Appelnotedebasdep">
    <w:name w:val="footnote reference"/>
    <w:basedOn w:val="Policepardfaut"/>
    <w:uiPriority w:val="99"/>
    <w:semiHidden/>
    <w:unhideWhenUsed/>
    <w:rsid w:val="00CA4DAD"/>
    <w:rPr>
      <w:vertAlign w:val="superscript"/>
    </w:rPr>
  </w:style>
  <w:style w:type="paragraph" w:styleId="Paragraphedeliste">
    <w:name w:val="List Paragraph"/>
    <w:basedOn w:val="Normal"/>
    <w:uiPriority w:val="34"/>
    <w:qFormat/>
    <w:rsid w:val="00CA4DAD"/>
    <w:pPr>
      <w:ind w:left="720"/>
      <w:contextualSpacing/>
      <w:jc w:val="right"/>
    </w:pPr>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3666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2022-12-10T15:56:00Z</dcterms:created>
  <dcterms:modified xsi:type="dcterms:W3CDTF">2022-12-10T16:47:00Z</dcterms:modified>
</cp:coreProperties>
</file>