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785" w:rsidRPr="007A3F88" w:rsidRDefault="00AE1785" w:rsidP="00AE1785">
      <w:pPr>
        <w:tabs>
          <w:tab w:val="left" w:pos="6467"/>
        </w:tabs>
        <w:bidi/>
        <w:jc w:val="center"/>
        <w:rPr>
          <w:rFonts w:ascii="Arabic Typesetting" w:hAnsi="Arabic Typesetting" w:cs="Arabic Typesetting"/>
          <w:b/>
          <w:bCs/>
          <w:sz w:val="48"/>
          <w:szCs w:val="48"/>
          <w:rtl/>
          <w:lang w:bidi="ar-DZ"/>
        </w:rPr>
      </w:pPr>
      <w:r w:rsidRPr="007A3F88">
        <w:rPr>
          <w:rFonts w:ascii="Arabic Typesetting" w:hAnsi="Arabic Typesetting" w:cs="Arabic Typesetting"/>
          <w:b/>
          <w:bCs/>
          <w:sz w:val="48"/>
          <w:szCs w:val="48"/>
          <w:rtl/>
          <w:lang w:bidi="ar-DZ"/>
        </w:rPr>
        <w:t>المحاضرة الرابعة: بناء البيت الشعري.</w:t>
      </w:r>
    </w:p>
    <w:p w:rsidR="00AE1785" w:rsidRPr="00336310" w:rsidRDefault="00AE1785" w:rsidP="00AE1785">
      <w:pPr>
        <w:tabs>
          <w:tab w:val="left" w:pos="6467"/>
        </w:tabs>
        <w:bidi/>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أولا: بناء البيت:</w:t>
      </w:r>
    </w:p>
    <w:p w:rsidR="00AE1785" w:rsidRPr="00336310" w:rsidRDefault="00AE1785" w:rsidP="00AE1785">
      <w:pPr>
        <w:tabs>
          <w:tab w:val="left" w:pos="6467"/>
        </w:tabs>
        <w:bidi/>
        <w:jc w:val="both"/>
        <w:rPr>
          <w:rFonts w:ascii="Arabic Typesetting" w:hAnsi="Arabic Typesetting" w:cs="Arabic Typesetting"/>
          <w:b/>
          <w:bCs/>
          <w:color w:val="000000" w:themeColor="text1"/>
          <w:sz w:val="44"/>
          <w:szCs w:val="44"/>
          <w:rtl/>
          <w:lang w:bidi="ar-DZ"/>
        </w:rPr>
      </w:pPr>
      <w:r w:rsidRPr="00336310">
        <w:rPr>
          <w:rFonts w:ascii="Arabic Typesetting" w:hAnsi="Arabic Typesetting" w:cs="Arabic Typesetting"/>
          <w:b/>
          <w:bCs/>
          <w:color w:val="000000" w:themeColor="text1"/>
          <w:sz w:val="44"/>
          <w:szCs w:val="44"/>
          <w:rtl/>
          <w:lang w:bidi="ar-DZ"/>
        </w:rPr>
        <w:t>أ ــــ تعريف البيت الشعري:</w:t>
      </w:r>
    </w:p>
    <w:p w:rsidR="00AE1785" w:rsidRPr="00336310" w:rsidRDefault="00AE1785" w:rsidP="00AE1785">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ي</w:t>
      </w:r>
      <w:r>
        <w:rPr>
          <w:rFonts w:ascii="Arabic Typesetting" w:hAnsi="Arabic Typesetting" w:cs="Arabic Typesetting" w:hint="cs"/>
          <w:sz w:val="44"/>
          <w:szCs w:val="44"/>
          <w:rtl/>
          <w:lang w:bidi="ar-DZ"/>
        </w:rPr>
        <w:t>ُ</w:t>
      </w:r>
      <w:r w:rsidRPr="00336310">
        <w:rPr>
          <w:rFonts w:ascii="Arabic Typesetting" w:hAnsi="Arabic Typesetting" w:cs="Arabic Typesetting"/>
          <w:sz w:val="44"/>
          <w:szCs w:val="44"/>
          <w:rtl/>
          <w:lang w:bidi="ar-DZ"/>
        </w:rPr>
        <w:t>عر</w:t>
      </w:r>
      <w:r>
        <w:rPr>
          <w:rFonts w:ascii="Arabic Typesetting" w:hAnsi="Arabic Typesetting" w:cs="Arabic Typesetting" w:hint="cs"/>
          <w:sz w:val="44"/>
          <w:szCs w:val="44"/>
          <w:rtl/>
          <w:lang w:bidi="ar-DZ"/>
        </w:rPr>
        <w:t>ّ</w:t>
      </w:r>
      <w:r w:rsidRPr="00336310">
        <w:rPr>
          <w:rFonts w:ascii="Arabic Typesetting" w:hAnsi="Arabic Typesetting" w:cs="Arabic Typesetting"/>
          <w:sz w:val="44"/>
          <w:szCs w:val="44"/>
          <w:rtl/>
          <w:lang w:bidi="ar-DZ"/>
        </w:rPr>
        <w:t xml:space="preserve">ف البيت الشعري بأنه: </w:t>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مجموعة كلمات صحيحة التركيب، موزونة حسب علم القواعد والعروض، تكوِّن في ذاتها وحدة موسيقية تقابلها تفعيلات معينة، وسمي البيت بهذا الاسم تشبيها بالبيت المعروف، وهو بيت الشعر، لأنه يضم الكلام كما يضم البيت أهله، ولذلك سموا مقاطعه أسبابا وأوتادا تشبيها لها بأسباب البيوت وأوتادها، والجمع أبيات</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2"/>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 فهذا التعريف ينطبق على البيت الشعري في القصيدة العمودية، أما الشعر الحديث (شعر التفعيلة) فيستخدم مصطلحا آخر هو السطر الشعري.</w:t>
      </w:r>
    </w:p>
    <w:p w:rsidR="00AE1785" w:rsidRPr="00336310" w:rsidRDefault="00AE1785" w:rsidP="00AE1785">
      <w:pPr>
        <w:tabs>
          <w:tab w:val="left" w:pos="6467"/>
        </w:tabs>
        <w:bidi/>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ب ــــ الأعاريض والأضرب:</w:t>
      </w:r>
    </w:p>
    <w:p w:rsidR="00AE1785" w:rsidRPr="00336310" w:rsidRDefault="00AE1785" w:rsidP="00AE1785">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ينقسم البيت الشعري إلى قسمين اثنين: يسمى القسم الأول </w:t>
      </w:r>
      <w:r w:rsidRPr="00336310">
        <w:rPr>
          <w:rFonts w:ascii="Arabic Typesetting" w:hAnsi="Arabic Typesetting" w:cs="Arabic Typesetting"/>
          <w:b/>
          <w:bCs/>
          <w:sz w:val="44"/>
          <w:szCs w:val="44"/>
          <w:rtl/>
          <w:lang w:bidi="ar-DZ"/>
        </w:rPr>
        <w:t>صدرا</w:t>
      </w:r>
      <w:r w:rsidRPr="00336310">
        <w:rPr>
          <w:rFonts w:ascii="Arabic Typesetting" w:hAnsi="Arabic Typesetting" w:cs="Arabic Typesetting"/>
          <w:sz w:val="44"/>
          <w:szCs w:val="44"/>
          <w:rtl/>
          <w:lang w:bidi="ar-DZ"/>
        </w:rPr>
        <w:t xml:space="preserve">، والثاني </w:t>
      </w:r>
      <w:r w:rsidRPr="00336310">
        <w:rPr>
          <w:rFonts w:ascii="Arabic Typesetting" w:hAnsi="Arabic Typesetting" w:cs="Arabic Typesetting"/>
          <w:b/>
          <w:bCs/>
          <w:sz w:val="44"/>
          <w:szCs w:val="44"/>
          <w:rtl/>
          <w:lang w:bidi="ar-DZ"/>
        </w:rPr>
        <w:t>عجزا</w:t>
      </w:r>
      <w:r w:rsidRPr="00336310">
        <w:rPr>
          <w:rFonts w:ascii="Arabic Typesetting" w:hAnsi="Arabic Typesetting" w:cs="Arabic Typesetting"/>
          <w:sz w:val="44"/>
          <w:szCs w:val="44"/>
          <w:rtl/>
          <w:lang w:bidi="ar-DZ"/>
        </w:rPr>
        <w:t xml:space="preserve">، وتسمى التفعيلة الأخيرة من الصدر </w:t>
      </w:r>
      <w:r w:rsidRPr="00336310">
        <w:rPr>
          <w:rFonts w:ascii="Arabic Typesetting" w:hAnsi="Arabic Typesetting" w:cs="Arabic Typesetting"/>
          <w:b/>
          <w:bCs/>
          <w:sz w:val="44"/>
          <w:szCs w:val="44"/>
          <w:rtl/>
          <w:lang w:bidi="ar-DZ"/>
        </w:rPr>
        <w:t>عروضا</w:t>
      </w:r>
      <w:r w:rsidRPr="00336310">
        <w:rPr>
          <w:rFonts w:ascii="Arabic Typesetting" w:hAnsi="Arabic Typesetting" w:cs="Arabic Typesetting"/>
          <w:sz w:val="44"/>
          <w:szCs w:val="44"/>
          <w:rtl/>
          <w:lang w:bidi="ar-DZ"/>
        </w:rPr>
        <w:t xml:space="preserve">، والتفعيلة الأخيرة من العجز </w:t>
      </w:r>
      <w:r w:rsidRPr="00336310">
        <w:rPr>
          <w:rFonts w:ascii="Arabic Typesetting" w:hAnsi="Arabic Typesetting" w:cs="Arabic Typesetting"/>
          <w:b/>
          <w:bCs/>
          <w:sz w:val="44"/>
          <w:szCs w:val="44"/>
          <w:rtl/>
          <w:lang w:bidi="ar-DZ"/>
        </w:rPr>
        <w:t>ضربا</w:t>
      </w:r>
      <w:r w:rsidRPr="00336310">
        <w:rPr>
          <w:rFonts w:ascii="Arabic Typesetting" w:hAnsi="Arabic Typesetting" w:cs="Arabic Typesetting"/>
          <w:sz w:val="44"/>
          <w:szCs w:val="44"/>
          <w:rtl/>
          <w:lang w:bidi="ar-DZ"/>
        </w:rPr>
        <w:t xml:space="preserve">، وما عدا ذلك يسمى </w:t>
      </w:r>
      <w:r w:rsidRPr="00336310">
        <w:rPr>
          <w:rFonts w:ascii="Arabic Typesetting" w:hAnsi="Arabic Typesetting" w:cs="Arabic Typesetting"/>
          <w:b/>
          <w:bCs/>
          <w:sz w:val="44"/>
          <w:szCs w:val="44"/>
          <w:rtl/>
          <w:lang w:bidi="ar-DZ"/>
        </w:rPr>
        <w:t>حشوا</w:t>
      </w:r>
      <w:r w:rsidRPr="00336310">
        <w:rPr>
          <w:rFonts w:ascii="Arabic Typesetting" w:hAnsi="Arabic Typesetting" w:cs="Arabic Typesetting"/>
          <w:sz w:val="44"/>
          <w:szCs w:val="44"/>
          <w:rtl/>
          <w:lang w:bidi="ar-DZ"/>
        </w:rPr>
        <w:t>.</w:t>
      </w:r>
    </w:p>
    <w:p w:rsidR="00AE1785" w:rsidRPr="00336310" w:rsidRDefault="00AE1785" w:rsidP="00AE1785">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b/>
          <w:bCs/>
          <w:sz w:val="44"/>
          <w:szCs w:val="44"/>
          <w:rtl/>
          <w:lang w:bidi="ar-DZ"/>
        </w:rPr>
        <w:t>مثال:</w:t>
      </w:r>
      <w:r w:rsidRPr="00336310">
        <w:rPr>
          <w:rFonts w:ascii="Arabic Typesetting" w:hAnsi="Arabic Typesetting" w:cs="Arabic Typesetting"/>
          <w:sz w:val="44"/>
          <w:szCs w:val="44"/>
          <w:rtl/>
          <w:lang w:bidi="ar-DZ"/>
        </w:rPr>
        <w:t xml:space="preserve"> يقول أبو </w:t>
      </w:r>
      <w:r w:rsidRPr="00336310">
        <w:rPr>
          <w:rFonts w:ascii="Arabic Typesetting" w:hAnsi="Arabic Typesetting" w:cs="Arabic Typesetting"/>
          <w:b/>
          <w:bCs/>
          <w:sz w:val="44"/>
          <w:szCs w:val="44"/>
          <w:rtl/>
          <w:lang w:bidi="ar-DZ"/>
        </w:rPr>
        <w:t>القاسم الشابي</w:t>
      </w:r>
      <w:r w:rsidRPr="00336310">
        <w:rPr>
          <w:rFonts w:ascii="Arabic Typesetting" w:hAnsi="Arabic Typesetting" w:cs="Arabic Typesetting"/>
          <w:sz w:val="44"/>
          <w:szCs w:val="44"/>
          <w:rtl/>
          <w:lang w:bidi="ar-DZ"/>
        </w:rPr>
        <w:t>:</w:t>
      </w:r>
    </w:p>
    <w:p w:rsidR="00AE1785" w:rsidRDefault="00AE1785" w:rsidP="00AE1785">
      <w:pPr>
        <w:tabs>
          <w:tab w:val="left" w:pos="6467"/>
        </w:tabs>
        <w:bidi/>
        <w:jc w:val="both"/>
        <w:rPr>
          <w:rFonts w:ascii="Arabic Typesetting" w:hAnsi="Arabic Typesetting" w:cs="Arabic Typesetting"/>
          <w:b/>
          <w:bCs/>
          <w:color w:val="000000"/>
          <w:sz w:val="44"/>
          <w:szCs w:val="44"/>
          <w:rtl/>
        </w:rPr>
      </w:pPr>
      <w:r w:rsidRPr="00FF0444">
        <w:rPr>
          <w:rFonts w:ascii="Arabic Typesetting" w:hAnsi="Arabic Typesetting" w:cs="Arabic Typesetting"/>
          <w:b/>
          <w:bCs/>
          <w:color w:val="000000"/>
          <w:sz w:val="44"/>
          <w:szCs w:val="44"/>
          <w:rtl/>
        </w:rPr>
        <w:t>إذا الشّعْبُ  يَوْمَاً  أرَادَ   الْحَيَـاةَ    </w:t>
      </w:r>
      <w:r>
        <w:rPr>
          <w:rFonts w:ascii="Arabic Typesetting" w:hAnsi="Arabic Typesetting" w:cs="Arabic Typesetting" w:hint="cs"/>
          <w:b/>
          <w:bCs/>
          <w:color w:val="000000"/>
          <w:sz w:val="44"/>
          <w:szCs w:val="44"/>
          <w:rtl/>
        </w:rPr>
        <w:t xml:space="preserve">     </w:t>
      </w:r>
      <w:r w:rsidRPr="00FF0444">
        <w:rPr>
          <w:rFonts w:ascii="Arabic Typesetting" w:hAnsi="Arabic Typesetting" w:cs="Arabic Typesetting"/>
          <w:b/>
          <w:bCs/>
          <w:color w:val="000000"/>
          <w:sz w:val="44"/>
          <w:szCs w:val="44"/>
          <w:rtl/>
        </w:rPr>
        <w:t>   فَلا  بُدَّ  أنْ  يَسْتَجِيبَ   القَـدَر</w:t>
      </w:r>
    </w:p>
    <w:p w:rsidR="00AE1785" w:rsidRPr="00336310" w:rsidRDefault="00AE1785" w:rsidP="00AE1785">
      <w:pPr>
        <w:tabs>
          <w:tab w:val="left" w:pos="6467"/>
        </w:tabs>
        <w:bidi/>
        <w:jc w:val="both"/>
        <w:rPr>
          <w:rFonts w:ascii="Arabic Typesetting" w:hAnsi="Arabic Typesetting" w:cs="Arabic Typesetting"/>
          <w:sz w:val="44"/>
          <w:szCs w:val="44"/>
          <w:rtl/>
          <w:lang w:bidi="ar-DZ"/>
        </w:rPr>
      </w:pPr>
      <w:r w:rsidRPr="00FF0444">
        <w:rPr>
          <w:rFonts w:ascii="Arabic Typesetting" w:hAnsi="Arabic Typesetting" w:cs="Arabic Typesetting"/>
          <w:b/>
          <w:bCs/>
          <w:sz w:val="44"/>
          <w:szCs w:val="44"/>
          <w:rtl/>
          <w:lang w:bidi="ar-DZ"/>
        </w:rPr>
        <w:t>ا</w:t>
      </w:r>
      <w:r w:rsidRPr="00336310">
        <w:rPr>
          <w:rFonts w:ascii="Arabic Typesetting" w:hAnsi="Arabic Typesetting" w:cs="Arabic Typesetting"/>
          <w:b/>
          <w:bCs/>
          <w:sz w:val="44"/>
          <w:szCs w:val="44"/>
          <w:rtl/>
          <w:lang w:bidi="ar-DZ"/>
        </w:rPr>
        <w:t>لصدر</w:t>
      </w:r>
      <w:r w:rsidRPr="00336310">
        <w:rPr>
          <w:rFonts w:ascii="Arabic Typesetting" w:hAnsi="Arabic Typesetting" w:cs="Arabic Typesetting"/>
          <w:sz w:val="44"/>
          <w:szCs w:val="44"/>
          <w:rtl/>
          <w:lang w:bidi="ar-DZ"/>
        </w:rPr>
        <w:t xml:space="preserve">         </w:t>
      </w:r>
      <w:r>
        <w:rPr>
          <w:rFonts w:ascii="Arabic Typesetting" w:hAnsi="Arabic Typesetting" w:cs="Arabic Typesetting" w:hint="cs"/>
          <w:sz w:val="44"/>
          <w:szCs w:val="44"/>
          <w:rtl/>
          <w:lang w:bidi="ar-DZ"/>
        </w:rPr>
        <w:t xml:space="preserve">     </w:t>
      </w:r>
      <w:r w:rsidRPr="00336310">
        <w:rPr>
          <w:rFonts w:ascii="Arabic Typesetting" w:hAnsi="Arabic Typesetting" w:cs="Arabic Typesetting"/>
          <w:sz w:val="44"/>
          <w:szCs w:val="44"/>
          <w:rtl/>
          <w:lang w:bidi="ar-DZ"/>
        </w:rPr>
        <w:t xml:space="preserve">    </w:t>
      </w:r>
      <w:r w:rsidRPr="00336310">
        <w:rPr>
          <w:rFonts w:ascii="Arabic Typesetting" w:hAnsi="Arabic Typesetting" w:cs="Arabic Typesetting"/>
          <w:b/>
          <w:bCs/>
          <w:sz w:val="44"/>
          <w:szCs w:val="44"/>
          <w:rtl/>
          <w:lang w:bidi="ar-DZ"/>
        </w:rPr>
        <w:t>العروض</w:t>
      </w:r>
      <w:r w:rsidRPr="00336310">
        <w:rPr>
          <w:rFonts w:ascii="Arabic Typesetting" w:hAnsi="Arabic Typesetting" w:cs="Arabic Typesetting"/>
          <w:sz w:val="44"/>
          <w:szCs w:val="44"/>
          <w:rtl/>
          <w:lang w:bidi="ar-DZ"/>
        </w:rPr>
        <w:t xml:space="preserve">         </w:t>
      </w:r>
      <w:r>
        <w:rPr>
          <w:rFonts w:ascii="Arabic Typesetting" w:hAnsi="Arabic Typesetting" w:cs="Arabic Typesetting" w:hint="cs"/>
          <w:sz w:val="44"/>
          <w:szCs w:val="44"/>
          <w:rtl/>
          <w:lang w:bidi="ar-DZ"/>
        </w:rPr>
        <w:t xml:space="preserve"> </w:t>
      </w:r>
      <w:r w:rsidRPr="00336310">
        <w:rPr>
          <w:rFonts w:ascii="Arabic Typesetting" w:hAnsi="Arabic Typesetting" w:cs="Arabic Typesetting"/>
          <w:sz w:val="44"/>
          <w:szCs w:val="44"/>
          <w:rtl/>
          <w:lang w:bidi="ar-DZ"/>
        </w:rPr>
        <w:t xml:space="preserve"> </w:t>
      </w:r>
      <w:r w:rsidRPr="00336310">
        <w:rPr>
          <w:rFonts w:ascii="Arabic Typesetting" w:hAnsi="Arabic Typesetting" w:cs="Arabic Typesetting"/>
          <w:b/>
          <w:bCs/>
          <w:sz w:val="44"/>
          <w:szCs w:val="44"/>
          <w:rtl/>
          <w:lang w:bidi="ar-DZ"/>
        </w:rPr>
        <w:t>العجز</w:t>
      </w:r>
      <w:r w:rsidRPr="00336310">
        <w:rPr>
          <w:rFonts w:ascii="Arabic Typesetting" w:hAnsi="Arabic Typesetting" w:cs="Arabic Typesetting"/>
          <w:sz w:val="44"/>
          <w:szCs w:val="44"/>
          <w:rtl/>
          <w:lang w:bidi="ar-DZ"/>
        </w:rPr>
        <w:t xml:space="preserve">             </w:t>
      </w:r>
      <w:r>
        <w:rPr>
          <w:rFonts w:ascii="Arabic Typesetting" w:hAnsi="Arabic Typesetting" w:cs="Arabic Typesetting" w:hint="cs"/>
          <w:sz w:val="44"/>
          <w:szCs w:val="44"/>
          <w:rtl/>
          <w:lang w:bidi="ar-DZ"/>
        </w:rPr>
        <w:t xml:space="preserve">     </w:t>
      </w:r>
      <w:r w:rsidRPr="00336310">
        <w:rPr>
          <w:rFonts w:ascii="Arabic Typesetting" w:hAnsi="Arabic Typesetting" w:cs="Arabic Typesetting"/>
          <w:sz w:val="44"/>
          <w:szCs w:val="44"/>
          <w:rtl/>
          <w:lang w:bidi="ar-DZ"/>
        </w:rPr>
        <w:t xml:space="preserve">   </w:t>
      </w:r>
      <w:r w:rsidRPr="00336310">
        <w:rPr>
          <w:rFonts w:ascii="Arabic Typesetting" w:hAnsi="Arabic Typesetting" w:cs="Arabic Typesetting"/>
          <w:b/>
          <w:bCs/>
          <w:sz w:val="44"/>
          <w:szCs w:val="44"/>
          <w:rtl/>
          <w:lang w:bidi="ar-DZ"/>
        </w:rPr>
        <w:t>الضرب</w:t>
      </w:r>
    </w:p>
    <w:p w:rsidR="00AE1785" w:rsidRPr="00336310" w:rsidRDefault="00AE1785" w:rsidP="00AE1785">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فالبيت الشعري إذن يتكون من الصدر وهو الشطر الأول، والعجز وهو الشطر الثاني</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3"/>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AE1785" w:rsidRDefault="00AE1785" w:rsidP="00AE1785">
      <w:pPr>
        <w:tabs>
          <w:tab w:val="left" w:pos="6467"/>
        </w:tabs>
        <w:bidi/>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ثانيا: أنواع الأبيات الشعرية:</w:t>
      </w:r>
    </w:p>
    <w:p w:rsidR="00AE1785" w:rsidRPr="006D5365" w:rsidRDefault="00AE1785" w:rsidP="00AE1785">
      <w:pPr>
        <w:tabs>
          <w:tab w:val="left" w:pos="6467"/>
        </w:tabs>
        <w:bidi/>
        <w:jc w:val="both"/>
        <w:rPr>
          <w:rFonts w:ascii="Arabic Typesetting" w:hAnsi="Arabic Typesetting" w:cs="Arabic Typesetting"/>
          <w:b/>
          <w:bCs/>
          <w:sz w:val="44"/>
          <w:szCs w:val="44"/>
          <w:lang w:bidi="ar-DZ"/>
        </w:rPr>
      </w:pPr>
      <w:r w:rsidRPr="00336310">
        <w:rPr>
          <w:rFonts w:ascii="Arabic Typesetting" w:hAnsi="Arabic Typesetting" w:cs="Arabic Typesetting"/>
          <w:sz w:val="44"/>
          <w:szCs w:val="44"/>
          <w:rtl/>
          <w:lang w:bidi="ar-DZ"/>
        </w:rPr>
        <w:lastRenderedPageBreak/>
        <w:t xml:space="preserve"> للبيت الشعري أسماء وأنواع تختلف باختلاف بنيته، وفيما يأتي ذكر موجز لها:</w:t>
      </w:r>
    </w:p>
    <w:p w:rsidR="00AE1785" w:rsidRPr="00336310" w:rsidRDefault="00AE1785" w:rsidP="00AE1785">
      <w:pPr>
        <w:pStyle w:val="Paragraphedeliste"/>
        <w:numPr>
          <w:ilvl w:val="0"/>
          <w:numId w:val="1"/>
        </w:numPr>
        <w:tabs>
          <w:tab w:val="left" w:pos="6467"/>
        </w:tabs>
        <w:bidi/>
        <w:ind w:left="180" w:hanging="180"/>
        <w:jc w:val="both"/>
        <w:rPr>
          <w:rFonts w:ascii="Arabic Typesetting" w:hAnsi="Arabic Typesetting" w:cs="Arabic Typesetting"/>
          <w:sz w:val="44"/>
          <w:szCs w:val="44"/>
          <w:lang w:val="fr-FR" w:bidi="ar-DZ"/>
        </w:rPr>
      </w:pPr>
      <w:r w:rsidRPr="00336310">
        <w:rPr>
          <w:rFonts w:ascii="Arabic Typesetting" w:hAnsi="Arabic Typesetting" w:cs="Arabic Typesetting"/>
          <w:b/>
          <w:bCs/>
          <w:sz w:val="44"/>
          <w:szCs w:val="44"/>
          <w:rtl/>
          <w:lang w:val="fr-FR" w:bidi="ar-DZ"/>
        </w:rPr>
        <w:t>اليتيم:</w:t>
      </w:r>
      <w:r w:rsidRPr="00336310">
        <w:rPr>
          <w:rFonts w:ascii="Arabic Typesetting" w:hAnsi="Arabic Typesetting" w:cs="Arabic Typesetting"/>
          <w:sz w:val="44"/>
          <w:szCs w:val="44"/>
          <w:rtl/>
          <w:lang w:val="fr-FR" w:bidi="ar-DZ"/>
        </w:rPr>
        <w:t xml:space="preserve"> وهو بيت الشعر الواحد الذي ينظمه الشاعر مفردا وحيدا لغرض ما.</w:t>
      </w:r>
    </w:p>
    <w:p w:rsidR="00AE1785" w:rsidRPr="00336310" w:rsidRDefault="00AE1785" w:rsidP="00AE1785">
      <w:pPr>
        <w:pStyle w:val="Paragraphedeliste"/>
        <w:numPr>
          <w:ilvl w:val="0"/>
          <w:numId w:val="1"/>
        </w:numPr>
        <w:tabs>
          <w:tab w:val="left" w:pos="6467"/>
        </w:tabs>
        <w:bidi/>
        <w:ind w:left="180" w:hanging="180"/>
        <w:jc w:val="both"/>
        <w:rPr>
          <w:rFonts w:ascii="Arabic Typesetting" w:hAnsi="Arabic Typesetting" w:cs="Arabic Typesetting"/>
          <w:sz w:val="44"/>
          <w:szCs w:val="44"/>
          <w:lang w:val="fr-FR" w:bidi="ar-DZ"/>
        </w:rPr>
      </w:pPr>
      <w:r w:rsidRPr="00336310">
        <w:rPr>
          <w:rFonts w:ascii="Arabic Typesetting" w:hAnsi="Arabic Typesetting" w:cs="Arabic Typesetting"/>
          <w:b/>
          <w:bCs/>
          <w:sz w:val="44"/>
          <w:szCs w:val="44"/>
          <w:rtl/>
          <w:lang w:val="fr-FR" w:bidi="ar-DZ"/>
        </w:rPr>
        <w:t>النتفة:</w:t>
      </w:r>
      <w:r w:rsidRPr="00336310">
        <w:rPr>
          <w:rFonts w:ascii="Arabic Typesetting" w:hAnsi="Arabic Typesetting" w:cs="Arabic Typesetting"/>
          <w:sz w:val="44"/>
          <w:szCs w:val="44"/>
          <w:rtl/>
          <w:lang w:val="fr-FR" w:bidi="ar-DZ"/>
        </w:rPr>
        <w:t xml:space="preserve"> هي بيتان من الشعر ينظمها الشاعر، ويورد فيهما خاطرا راوده، أو شعرا حادا أحشه في لحظة من اللحظات فاقتنصه دون توسع وإطالة</w:t>
      </w:r>
      <w:r w:rsidRPr="00336310">
        <w:rPr>
          <w:rFonts w:ascii="Arabic Typesetting" w:hAnsi="Arabic Typesetting" w:cs="Arabic Typesetting"/>
          <w:sz w:val="44"/>
          <w:szCs w:val="44"/>
          <w:vertAlign w:val="superscript"/>
          <w:rtl/>
          <w:lang w:val="fr-FR" w:bidi="ar-DZ"/>
        </w:rPr>
        <w:t>(</w:t>
      </w:r>
      <w:r w:rsidRPr="00336310">
        <w:rPr>
          <w:rStyle w:val="Appelnotedebasdep"/>
          <w:rFonts w:ascii="Arabic Typesetting" w:hAnsi="Arabic Typesetting" w:cs="Arabic Typesetting"/>
          <w:sz w:val="44"/>
          <w:szCs w:val="44"/>
          <w:rtl/>
          <w:lang w:val="fr-FR" w:bidi="ar-DZ"/>
        </w:rPr>
        <w:footnoteReference w:id="4"/>
      </w:r>
      <w:r w:rsidRPr="00336310">
        <w:rPr>
          <w:rFonts w:ascii="Arabic Typesetting" w:hAnsi="Arabic Typesetting" w:cs="Arabic Typesetting"/>
          <w:sz w:val="44"/>
          <w:szCs w:val="44"/>
          <w:vertAlign w:val="superscript"/>
          <w:rtl/>
          <w:lang w:val="fr-FR" w:bidi="ar-DZ"/>
        </w:rPr>
        <w:t>)</w:t>
      </w:r>
      <w:r w:rsidRPr="00336310">
        <w:rPr>
          <w:rFonts w:ascii="Arabic Typesetting" w:hAnsi="Arabic Typesetting" w:cs="Arabic Typesetting"/>
          <w:sz w:val="44"/>
          <w:szCs w:val="44"/>
          <w:rtl/>
          <w:lang w:val="fr-FR" w:bidi="ar-DZ"/>
        </w:rPr>
        <w:t>.</w:t>
      </w:r>
    </w:p>
    <w:p w:rsidR="00AE1785" w:rsidRPr="00336310" w:rsidRDefault="00AE1785" w:rsidP="00AE1785">
      <w:pPr>
        <w:pStyle w:val="Paragraphedeliste"/>
        <w:numPr>
          <w:ilvl w:val="0"/>
          <w:numId w:val="1"/>
        </w:numPr>
        <w:tabs>
          <w:tab w:val="left" w:pos="6467"/>
        </w:tabs>
        <w:bidi/>
        <w:ind w:left="180" w:hanging="180"/>
        <w:jc w:val="both"/>
        <w:rPr>
          <w:rFonts w:ascii="Arabic Typesetting" w:hAnsi="Arabic Typesetting" w:cs="Arabic Typesetting"/>
          <w:sz w:val="44"/>
          <w:szCs w:val="44"/>
          <w:lang w:val="fr-FR" w:bidi="ar-DZ"/>
        </w:rPr>
      </w:pPr>
      <w:r w:rsidRPr="00336310">
        <w:rPr>
          <w:rFonts w:ascii="Arabic Typesetting" w:hAnsi="Arabic Typesetting" w:cs="Arabic Typesetting"/>
          <w:b/>
          <w:bCs/>
          <w:sz w:val="44"/>
          <w:szCs w:val="44"/>
          <w:rtl/>
          <w:lang w:val="fr-FR" w:bidi="ar-DZ"/>
        </w:rPr>
        <w:t>القطعة:</w:t>
      </w:r>
      <w:r w:rsidRPr="00336310">
        <w:rPr>
          <w:rFonts w:ascii="Arabic Typesetting" w:hAnsi="Arabic Typesetting" w:cs="Arabic Typesetting"/>
          <w:sz w:val="44"/>
          <w:szCs w:val="44"/>
          <w:rtl/>
          <w:lang w:val="fr-FR" w:bidi="ar-DZ"/>
        </w:rPr>
        <w:t xml:space="preserve"> هي ما زاد على الاثنين إلى ستة أبيات من الشعر، وقيل أيضا: </w:t>
      </w:r>
      <w:r w:rsidRPr="00336310">
        <w:rPr>
          <w:rFonts w:ascii="Arabic Typesetting" w:hAnsi="Arabic Typesetting" w:cs="Arabic Typesetting"/>
          <w:sz w:val="44"/>
          <w:szCs w:val="44"/>
          <w:vertAlign w:val="superscript"/>
          <w:rtl/>
          <w:lang w:val="fr-FR" w:bidi="ar-DZ"/>
        </w:rPr>
        <w:t xml:space="preserve">« </w:t>
      </w:r>
      <w:r w:rsidRPr="00336310">
        <w:rPr>
          <w:rFonts w:ascii="Arabic Typesetting" w:hAnsi="Arabic Typesetting" w:cs="Arabic Typesetting"/>
          <w:sz w:val="44"/>
          <w:szCs w:val="44"/>
          <w:rtl/>
          <w:lang w:val="fr-FR" w:bidi="ar-DZ"/>
        </w:rPr>
        <w:t>تتراوح بين البيتين والعشرة، وهذا إطار ضيق ومحدود، يعبر فيه الشاعر عن تجربة قصيرة، ويكثف فيه صوره الشعرية لأن مجال القطعة لا يستدعي توسعا في الفكرة أو توليدها مما هو محدد كميا</w:t>
      </w:r>
      <w:r w:rsidRPr="00336310">
        <w:rPr>
          <w:rFonts w:ascii="Arabic Typesetting" w:hAnsi="Arabic Typesetting" w:cs="Arabic Typesetting"/>
          <w:sz w:val="44"/>
          <w:szCs w:val="44"/>
          <w:vertAlign w:val="superscript"/>
          <w:rtl/>
          <w:lang w:val="fr-FR" w:bidi="ar-DZ"/>
        </w:rPr>
        <w:t>»(</w:t>
      </w:r>
      <w:r w:rsidRPr="00336310">
        <w:rPr>
          <w:rStyle w:val="Appelnotedebasdep"/>
          <w:rFonts w:ascii="Arabic Typesetting" w:hAnsi="Arabic Typesetting" w:cs="Arabic Typesetting"/>
          <w:sz w:val="44"/>
          <w:szCs w:val="44"/>
          <w:rtl/>
          <w:lang w:val="fr-FR" w:bidi="ar-DZ"/>
        </w:rPr>
        <w:footnoteReference w:id="5"/>
      </w:r>
      <w:r w:rsidRPr="00336310">
        <w:rPr>
          <w:rFonts w:ascii="Arabic Typesetting" w:hAnsi="Arabic Typesetting" w:cs="Arabic Typesetting"/>
          <w:sz w:val="44"/>
          <w:szCs w:val="44"/>
          <w:vertAlign w:val="superscript"/>
          <w:rtl/>
          <w:lang w:val="fr-FR" w:bidi="ar-DZ"/>
        </w:rPr>
        <w:t>)</w:t>
      </w:r>
      <w:r w:rsidRPr="00336310">
        <w:rPr>
          <w:rFonts w:ascii="Arabic Typesetting" w:hAnsi="Arabic Typesetting" w:cs="Arabic Typesetting"/>
          <w:sz w:val="44"/>
          <w:szCs w:val="44"/>
          <w:rtl/>
          <w:lang w:val="fr-FR" w:bidi="ar-DZ"/>
        </w:rPr>
        <w:t>.</w:t>
      </w:r>
    </w:p>
    <w:p w:rsidR="00AE1785" w:rsidRPr="00336310" w:rsidRDefault="00AE1785" w:rsidP="00AE1785">
      <w:pPr>
        <w:pStyle w:val="Paragraphedeliste"/>
        <w:numPr>
          <w:ilvl w:val="0"/>
          <w:numId w:val="1"/>
        </w:numPr>
        <w:tabs>
          <w:tab w:val="left" w:pos="6467"/>
        </w:tabs>
        <w:bidi/>
        <w:ind w:left="180" w:hanging="180"/>
        <w:jc w:val="both"/>
        <w:rPr>
          <w:rFonts w:ascii="Arabic Typesetting" w:hAnsi="Arabic Typesetting" w:cs="Arabic Typesetting"/>
          <w:sz w:val="44"/>
          <w:szCs w:val="44"/>
          <w:lang w:val="fr-FR" w:bidi="ar-DZ"/>
        </w:rPr>
      </w:pPr>
      <w:r w:rsidRPr="00336310">
        <w:rPr>
          <w:rFonts w:ascii="Arabic Typesetting" w:hAnsi="Arabic Typesetting" w:cs="Arabic Typesetting"/>
          <w:b/>
          <w:bCs/>
          <w:sz w:val="44"/>
          <w:szCs w:val="44"/>
          <w:rtl/>
          <w:lang w:val="fr-FR" w:bidi="ar-DZ"/>
        </w:rPr>
        <w:t>القصيدة:</w:t>
      </w:r>
      <w:r w:rsidRPr="00336310">
        <w:rPr>
          <w:rFonts w:ascii="Arabic Typesetting" w:hAnsi="Arabic Typesetting" w:cs="Arabic Typesetting"/>
          <w:sz w:val="44"/>
          <w:szCs w:val="44"/>
          <w:rtl/>
          <w:lang w:val="fr-FR" w:bidi="ar-DZ"/>
        </w:rPr>
        <w:t xml:space="preserve"> هي مجموعة من الأبيات الشعرية تتكون من سبعة أبيات فأكثر</w:t>
      </w:r>
      <w:r w:rsidRPr="00336310">
        <w:rPr>
          <w:rFonts w:ascii="Arabic Typesetting" w:hAnsi="Arabic Typesetting" w:cs="Arabic Typesetting"/>
          <w:sz w:val="44"/>
          <w:szCs w:val="44"/>
          <w:vertAlign w:val="superscript"/>
          <w:rtl/>
          <w:lang w:val="fr-FR" w:bidi="ar-DZ"/>
        </w:rPr>
        <w:t>(</w:t>
      </w:r>
      <w:r w:rsidRPr="00336310">
        <w:rPr>
          <w:rStyle w:val="Appelnotedebasdep"/>
          <w:rFonts w:ascii="Arabic Typesetting" w:hAnsi="Arabic Typesetting" w:cs="Arabic Typesetting"/>
          <w:sz w:val="44"/>
          <w:szCs w:val="44"/>
          <w:rtl/>
          <w:lang w:val="fr-FR" w:bidi="ar-DZ"/>
        </w:rPr>
        <w:footnoteReference w:id="6"/>
      </w:r>
      <w:r w:rsidRPr="00336310">
        <w:rPr>
          <w:rFonts w:ascii="Arabic Typesetting" w:hAnsi="Arabic Typesetting" w:cs="Arabic Typesetting"/>
          <w:sz w:val="44"/>
          <w:szCs w:val="44"/>
          <w:vertAlign w:val="superscript"/>
          <w:rtl/>
          <w:lang w:val="fr-FR" w:bidi="ar-DZ"/>
        </w:rPr>
        <w:t>)</w:t>
      </w:r>
      <w:r w:rsidRPr="00336310">
        <w:rPr>
          <w:rFonts w:ascii="Arabic Typesetting" w:hAnsi="Arabic Typesetting" w:cs="Arabic Typesetting"/>
          <w:sz w:val="44"/>
          <w:szCs w:val="44"/>
          <w:rtl/>
          <w:lang w:val="fr-FR" w:bidi="ar-DZ"/>
        </w:rPr>
        <w:t>.</w:t>
      </w:r>
    </w:p>
    <w:p w:rsidR="00AE1785" w:rsidRPr="00336310" w:rsidRDefault="00AE1785" w:rsidP="00AE1785">
      <w:pPr>
        <w:pStyle w:val="Paragraphedeliste"/>
        <w:numPr>
          <w:ilvl w:val="0"/>
          <w:numId w:val="1"/>
        </w:numPr>
        <w:tabs>
          <w:tab w:val="left" w:pos="6467"/>
        </w:tabs>
        <w:bidi/>
        <w:ind w:left="180" w:hanging="180"/>
        <w:jc w:val="both"/>
        <w:rPr>
          <w:rFonts w:ascii="Arabic Typesetting" w:hAnsi="Arabic Typesetting" w:cs="Arabic Typesetting"/>
          <w:sz w:val="44"/>
          <w:szCs w:val="44"/>
          <w:lang w:val="fr-FR" w:bidi="ar-DZ"/>
        </w:rPr>
      </w:pPr>
      <w:r w:rsidRPr="00336310">
        <w:rPr>
          <w:rFonts w:ascii="Arabic Typesetting" w:hAnsi="Arabic Typesetting" w:cs="Arabic Typesetting"/>
          <w:b/>
          <w:bCs/>
          <w:sz w:val="44"/>
          <w:szCs w:val="44"/>
          <w:rtl/>
          <w:lang w:val="fr-FR" w:bidi="ar-DZ"/>
        </w:rPr>
        <w:t>التام:</w:t>
      </w:r>
      <w:r w:rsidRPr="00336310">
        <w:rPr>
          <w:rFonts w:ascii="Arabic Typesetting" w:hAnsi="Arabic Typesetting" w:cs="Arabic Typesetting"/>
          <w:sz w:val="44"/>
          <w:szCs w:val="44"/>
          <w:rtl/>
          <w:lang w:val="fr-FR" w:bidi="ar-DZ"/>
        </w:rPr>
        <w:t xml:space="preserve"> هو البيت الذي استوفى جميع أجزائه (حشو، عروض، ضرب) دون نقص.</w:t>
      </w:r>
    </w:p>
    <w:p w:rsidR="00AE1785" w:rsidRPr="00336310" w:rsidRDefault="00AE1785" w:rsidP="00AE1785">
      <w:pPr>
        <w:pStyle w:val="Paragraphedeliste"/>
        <w:numPr>
          <w:ilvl w:val="0"/>
          <w:numId w:val="1"/>
        </w:numPr>
        <w:tabs>
          <w:tab w:val="left" w:pos="6467"/>
        </w:tabs>
        <w:bidi/>
        <w:ind w:left="180" w:hanging="180"/>
        <w:jc w:val="both"/>
        <w:rPr>
          <w:rFonts w:ascii="Arabic Typesetting" w:hAnsi="Arabic Typesetting" w:cs="Arabic Typesetting"/>
          <w:sz w:val="44"/>
          <w:szCs w:val="44"/>
          <w:lang w:val="fr-FR" w:bidi="ar-DZ"/>
        </w:rPr>
      </w:pPr>
      <w:r w:rsidRPr="00336310">
        <w:rPr>
          <w:rFonts w:ascii="Arabic Typesetting" w:hAnsi="Arabic Typesetting" w:cs="Arabic Typesetting"/>
          <w:b/>
          <w:bCs/>
          <w:sz w:val="44"/>
          <w:szCs w:val="44"/>
          <w:rtl/>
          <w:lang w:val="fr-FR" w:bidi="ar-DZ"/>
        </w:rPr>
        <w:t>المجزوء:</w:t>
      </w:r>
      <w:r w:rsidRPr="00336310">
        <w:rPr>
          <w:rFonts w:ascii="Arabic Typesetting" w:hAnsi="Arabic Typesetting" w:cs="Arabic Typesetting"/>
          <w:sz w:val="44"/>
          <w:szCs w:val="44"/>
          <w:rtl/>
          <w:lang w:val="fr-FR" w:bidi="ar-DZ"/>
        </w:rPr>
        <w:t xml:space="preserve"> هو كل بيت حذفت عروضه وضربه، أي تفعيلة من صدره وتفعيلة من عجزه. </w:t>
      </w:r>
    </w:p>
    <w:p w:rsidR="00AE1785" w:rsidRPr="00336310" w:rsidRDefault="00AE1785" w:rsidP="00AE1785">
      <w:pPr>
        <w:pStyle w:val="Paragraphedeliste"/>
        <w:numPr>
          <w:ilvl w:val="0"/>
          <w:numId w:val="1"/>
        </w:numPr>
        <w:tabs>
          <w:tab w:val="left" w:pos="6467"/>
        </w:tabs>
        <w:bidi/>
        <w:ind w:left="180" w:hanging="180"/>
        <w:jc w:val="both"/>
        <w:rPr>
          <w:rFonts w:ascii="Arabic Typesetting" w:hAnsi="Arabic Typesetting" w:cs="Arabic Typesetting"/>
          <w:sz w:val="44"/>
          <w:szCs w:val="44"/>
          <w:lang w:val="fr-FR" w:bidi="ar-DZ"/>
        </w:rPr>
      </w:pPr>
      <w:r w:rsidRPr="00336310">
        <w:rPr>
          <w:rFonts w:ascii="Arabic Typesetting" w:hAnsi="Arabic Typesetting" w:cs="Arabic Typesetting"/>
          <w:b/>
          <w:bCs/>
          <w:sz w:val="44"/>
          <w:szCs w:val="44"/>
          <w:rtl/>
          <w:lang w:val="fr-FR" w:bidi="ar-DZ"/>
        </w:rPr>
        <w:t>المشطور:</w:t>
      </w:r>
      <w:r w:rsidRPr="00336310">
        <w:rPr>
          <w:rFonts w:ascii="Arabic Typesetting" w:hAnsi="Arabic Typesetting" w:cs="Arabic Typesetting"/>
          <w:sz w:val="44"/>
          <w:szCs w:val="44"/>
          <w:rtl/>
          <w:lang w:val="fr-FR" w:bidi="ar-DZ"/>
        </w:rPr>
        <w:t xml:space="preserve"> هو البيت الذي حذف منه أحد الشطرين، فيكون البيت بكامله شطرا.</w:t>
      </w:r>
    </w:p>
    <w:p w:rsidR="00AE1785" w:rsidRPr="00336310" w:rsidRDefault="00AE1785" w:rsidP="00AE1785">
      <w:pPr>
        <w:pStyle w:val="Paragraphedeliste"/>
        <w:numPr>
          <w:ilvl w:val="0"/>
          <w:numId w:val="1"/>
        </w:numPr>
        <w:tabs>
          <w:tab w:val="left" w:pos="6467"/>
        </w:tabs>
        <w:bidi/>
        <w:ind w:left="180" w:hanging="180"/>
        <w:jc w:val="both"/>
        <w:rPr>
          <w:rFonts w:ascii="Arabic Typesetting" w:hAnsi="Arabic Typesetting" w:cs="Arabic Typesetting"/>
          <w:b/>
          <w:bCs/>
          <w:sz w:val="44"/>
          <w:szCs w:val="44"/>
          <w:lang w:val="fr-FR" w:bidi="ar-DZ"/>
        </w:rPr>
      </w:pPr>
      <w:r w:rsidRPr="00336310">
        <w:rPr>
          <w:rFonts w:ascii="Arabic Typesetting" w:hAnsi="Arabic Typesetting" w:cs="Arabic Typesetting"/>
          <w:b/>
          <w:bCs/>
          <w:sz w:val="44"/>
          <w:szCs w:val="44"/>
          <w:rtl/>
          <w:lang w:val="fr-FR" w:bidi="ar-DZ"/>
        </w:rPr>
        <w:t>المنهوك:</w:t>
      </w:r>
      <w:r w:rsidRPr="00336310">
        <w:rPr>
          <w:rFonts w:ascii="Arabic Typesetting" w:hAnsi="Arabic Typesetting" w:cs="Arabic Typesetting"/>
          <w:sz w:val="44"/>
          <w:szCs w:val="44"/>
          <w:rtl/>
          <w:lang w:val="fr-FR" w:bidi="ar-DZ"/>
        </w:rPr>
        <w:t xml:space="preserve"> وهو البيت الذي ذهب ثلثاه، وبقي ثلثه من التفعيلات.</w:t>
      </w:r>
    </w:p>
    <w:p w:rsidR="00AE1785" w:rsidRPr="00336310" w:rsidRDefault="00AE1785" w:rsidP="00AE1785">
      <w:pPr>
        <w:pStyle w:val="Paragraphedeliste"/>
        <w:numPr>
          <w:ilvl w:val="0"/>
          <w:numId w:val="1"/>
        </w:numPr>
        <w:tabs>
          <w:tab w:val="left" w:pos="6467"/>
        </w:tabs>
        <w:bidi/>
        <w:ind w:left="180" w:hanging="180"/>
        <w:jc w:val="both"/>
        <w:rPr>
          <w:rFonts w:ascii="Arabic Typesetting" w:hAnsi="Arabic Typesetting" w:cs="Arabic Typesetting"/>
          <w:b/>
          <w:bCs/>
          <w:sz w:val="44"/>
          <w:szCs w:val="44"/>
          <w:rtl/>
          <w:lang w:val="fr-FR" w:bidi="ar-DZ"/>
        </w:rPr>
      </w:pPr>
      <w:r w:rsidRPr="00336310">
        <w:rPr>
          <w:rFonts w:ascii="Arabic Typesetting" w:hAnsi="Arabic Typesetting" w:cs="Arabic Typesetting"/>
          <w:b/>
          <w:bCs/>
          <w:sz w:val="44"/>
          <w:szCs w:val="44"/>
          <w:rtl/>
          <w:lang w:val="fr-FR" w:bidi="ar-DZ"/>
        </w:rPr>
        <w:t xml:space="preserve">المدور: </w:t>
      </w:r>
      <w:r w:rsidRPr="00336310">
        <w:rPr>
          <w:rFonts w:ascii="Arabic Typesetting" w:hAnsi="Arabic Typesetting" w:cs="Arabic Typesetting"/>
          <w:sz w:val="44"/>
          <w:szCs w:val="44"/>
          <w:rtl/>
          <w:lang w:val="fr-FR" w:bidi="ar-DZ"/>
        </w:rPr>
        <w:t>وهو البيت الذي تكون عروضه والتفعيلة الأولى من العجز مشتركتان في كلمة واحدة، أي ينتهي صدره بنصف كلمة فيكمل الشاعر نصفها في عجز البيت، وغالبا ما يرمز لهذا النوع بحرف (م) بين الشطرين ليدل على أنه مُدوّر أو متصل بعضه ببعض.</w:t>
      </w:r>
    </w:p>
    <w:p w:rsidR="00AE1785" w:rsidRPr="00336310" w:rsidRDefault="00AE1785" w:rsidP="00AE1785">
      <w:pPr>
        <w:pStyle w:val="Paragraphedeliste"/>
        <w:numPr>
          <w:ilvl w:val="0"/>
          <w:numId w:val="2"/>
        </w:numPr>
        <w:tabs>
          <w:tab w:val="left" w:pos="6467"/>
        </w:tabs>
        <w:bidi/>
        <w:ind w:left="180" w:hanging="180"/>
        <w:jc w:val="both"/>
        <w:rPr>
          <w:rFonts w:ascii="Arabic Typesetting" w:hAnsi="Arabic Typesetting" w:cs="Arabic Typesetting"/>
          <w:sz w:val="44"/>
          <w:szCs w:val="44"/>
          <w:rtl/>
          <w:lang w:val="fr-FR" w:bidi="ar-DZ"/>
        </w:rPr>
      </w:pPr>
      <w:r w:rsidRPr="00336310">
        <w:rPr>
          <w:rFonts w:ascii="Arabic Typesetting" w:hAnsi="Arabic Typesetting" w:cs="Arabic Typesetting"/>
          <w:b/>
          <w:bCs/>
          <w:sz w:val="44"/>
          <w:szCs w:val="44"/>
          <w:rtl/>
          <w:lang w:val="fr-FR" w:bidi="ar-DZ"/>
        </w:rPr>
        <w:t xml:space="preserve">المسمط: </w:t>
      </w:r>
      <w:r w:rsidRPr="00336310">
        <w:rPr>
          <w:rFonts w:ascii="Arabic Typesetting" w:hAnsi="Arabic Typesetting" w:cs="Arabic Typesetting"/>
          <w:sz w:val="44"/>
          <w:szCs w:val="44"/>
          <w:rtl/>
          <w:lang w:val="fr-FR" w:bidi="ar-DZ"/>
        </w:rPr>
        <w:t xml:space="preserve">وهو ما اختلف عروضه وضربه في حرف الروي. </w:t>
      </w:r>
    </w:p>
    <w:p w:rsidR="00AE1785" w:rsidRPr="00336310" w:rsidRDefault="00AE1785" w:rsidP="00AE1785">
      <w:pPr>
        <w:pStyle w:val="Paragraphedeliste"/>
        <w:numPr>
          <w:ilvl w:val="0"/>
          <w:numId w:val="2"/>
        </w:numPr>
        <w:tabs>
          <w:tab w:val="left" w:pos="6467"/>
        </w:tabs>
        <w:bidi/>
        <w:ind w:left="180" w:hanging="180"/>
        <w:jc w:val="both"/>
        <w:rPr>
          <w:rFonts w:ascii="Arabic Typesetting" w:hAnsi="Arabic Typesetting" w:cs="Arabic Typesetting"/>
          <w:sz w:val="44"/>
          <w:szCs w:val="44"/>
          <w:rtl/>
          <w:lang w:val="fr-FR" w:bidi="ar-DZ"/>
        </w:rPr>
      </w:pPr>
      <w:r w:rsidRPr="00336310">
        <w:rPr>
          <w:rFonts w:ascii="Arabic Typesetting" w:hAnsi="Arabic Typesetting" w:cs="Arabic Typesetting"/>
          <w:b/>
          <w:bCs/>
          <w:sz w:val="44"/>
          <w:szCs w:val="44"/>
          <w:rtl/>
          <w:lang w:val="fr-FR" w:bidi="ar-DZ"/>
        </w:rPr>
        <w:t>المصرّع:</w:t>
      </w:r>
      <w:r w:rsidRPr="00336310">
        <w:rPr>
          <w:rFonts w:ascii="Arabic Typesetting" w:hAnsi="Arabic Typesetting" w:cs="Arabic Typesetting"/>
          <w:sz w:val="44"/>
          <w:szCs w:val="44"/>
          <w:rtl/>
          <w:lang w:val="fr-FR" w:bidi="ar-DZ"/>
        </w:rPr>
        <w:t xml:space="preserve"> هو البيت الذي ألحقت عروضه بضربه في زيادة أو نقصان –ولا يلتزم- وغالبا ما يكون في البيت الأول ليدل صاحبه أنه مبتدئ، إما قصة أو قصيدة. </w:t>
      </w:r>
    </w:p>
    <w:p w:rsidR="00AE1785" w:rsidRPr="00336310" w:rsidRDefault="00AE1785" w:rsidP="00AE1785">
      <w:pPr>
        <w:pStyle w:val="Paragraphedeliste"/>
        <w:numPr>
          <w:ilvl w:val="0"/>
          <w:numId w:val="2"/>
        </w:numPr>
        <w:tabs>
          <w:tab w:val="left" w:pos="6467"/>
        </w:tabs>
        <w:bidi/>
        <w:ind w:left="180" w:hanging="180"/>
        <w:jc w:val="both"/>
        <w:rPr>
          <w:rFonts w:ascii="Arabic Typesetting" w:hAnsi="Arabic Typesetting" w:cs="Arabic Typesetting"/>
          <w:sz w:val="44"/>
          <w:szCs w:val="44"/>
          <w:rtl/>
          <w:lang w:val="fr-FR" w:bidi="ar-DZ"/>
        </w:rPr>
      </w:pPr>
      <w:r w:rsidRPr="00336310">
        <w:rPr>
          <w:rFonts w:ascii="Arabic Typesetting" w:hAnsi="Arabic Typesetting" w:cs="Arabic Typesetting"/>
          <w:b/>
          <w:bCs/>
          <w:sz w:val="44"/>
          <w:szCs w:val="44"/>
          <w:rtl/>
          <w:lang w:val="fr-FR" w:bidi="ar-DZ"/>
        </w:rPr>
        <w:t>المقفى:</w:t>
      </w:r>
      <w:r w:rsidRPr="00336310">
        <w:rPr>
          <w:rFonts w:ascii="Arabic Typesetting" w:hAnsi="Arabic Typesetting" w:cs="Arabic Typesetting"/>
          <w:sz w:val="44"/>
          <w:szCs w:val="44"/>
          <w:rtl/>
          <w:lang w:val="fr-FR" w:bidi="ar-DZ"/>
        </w:rPr>
        <w:t>هو البيت الذي وافقت عروضه ضربه في الوزن والروي.</w:t>
      </w:r>
    </w:p>
    <w:p w:rsidR="00AE1785" w:rsidRPr="00336310" w:rsidRDefault="00AE1785" w:rsidP="00AE1785">
      <w:pPr>
        <w:pStyle w:val="Paragraphedeliste"/>
        <w:numPr>
          <w:ilvl w:val="0"/>
          <w:numId w:val="2"/>
        </w:numPr>
        <w:tabs>
          <w:tab w:val="left" w:pos="6467"/>
        </w:tabs>
        <w:bidi/>
        <w:ind w:left="180" w:hanging="180"/>
        <w:jc w:val="both"/>
        <w:rPr>
          <w:rFonts w:ascii="Arabic Typesetting" w:hAnsi="Arabic Typesetting" w:cs="Arabic Typesetting"/>
          <w:sz w:val="44"/>
          <w:szCs w:val="44"/>
          <w:rtl/>
          <w:lang w:val="fr-FR" w:bidi="ar-DZ"/>
        </w:rPr>
      </w:pPr>
      <w:r w:rsidRPr="00336310">
        <w:rPr>
          <w:rFonts w:ascii="Arabic Typesetting" w:hAnsi="Arabic Typesetting" w:cs="Arabic Typesetting"/>
          <w:b/>
          <w:bCs/>
          <w:sz w:val="44"/>
          <w:szCs w:val="44"/>
          <w:rtl/>
          <w:lang w:val="fr-FR" w:bidi="ar-DZ"/>
        </w:rPr>
        <w:t>الصحيح:</w:t>
      </w:r>
      <w:r w:rsidRPr="00336310">
        <w:rPr>
          <w:rFonts w:ascii="Arabic Typesetting" w:hAnsi="Arabic Typesetting" w:cs="Arabic Typesetting"/>
          <w:sz w:val="44"/>
          <w:szCs w:val="44"/>
          <w:rtl/>
          <w:lang w:val="fr-FR" w:bidi="ar-DZ"/>
        </w:rPr>
        <w:t xml:space="preserve"> هو البيت الشعري الذي خلا من العلة.</w:t>
      </w:r>
    </w:p>
    <w:p w:rsidR="00AE1785" w:rsidRPr="00336310" w:rsidRDefault="00AE1785" w:rsidP="00AE1785">
      <w:pPr>
        <w:pStyle w:val="Paragraphedeliste"/>
        <w:numPr>
          <w:ilvl w:val="0"/>
          <w:numId w:val="2"/>
        </w:numPr>
        <w:tabs>
          <w:tab w:val="left" w:pos="6467"/>
        </w:tabs>
        <w:bidi/>
        <w:ind w:left="180" w:hanging="180"/>
        <w:jc w:val="both"/>
        <w:rPr>
          <w:rFonts w:ascii="Arabic Typesetting" w:hAnsi="Arabic Typesetting" w:cs="Arabic Typesetting"/>
          <w:sz w:val="44"/>
          <w:szCs w:val="44"/>
          <w:lang w:val="fr-FR" w:bidi="ar-DZ"/>
        </w:rPr>
      </w:pPr>
      <w:r w:rsidRPr="00336310">
        <w:rPr>
          <w:rFonts w:ascii="Arabic Typesetting" w:hAnsi="Arabic Typesetting" w:cs="Arabic Typesetting"/>
          <w:b/>
          <w:bCs/>
          <w:sz w:val="44"/>
          <w:szCs w:val="44"/>
          <w:rtl/>
          <w:lang w:val="fr-FR" w:bidi="ar-DZ"/>
        </w:rPr>
        <w:lastRenderedPageBreak/>
        <w:t>السالم:</w:t>
      </w:r>
      <w:r w:rsidRPr="00336310">
        <w:rPr>
          <w:rFonts w:ascii="Arabic Typesetting" w:hAnsi="Arabic Typesetting" w:cs="Arabic Typesetting"/>
          <w:sz w:val="44"/>
          <w:szCs w:val="44"/>
          <w:rtl/>
          <w:lang w:val="fr-FR" w:bidi="ar-DZ"/>
        </w:rPr>
        <w:t xml:space="preserve"> وهو ما لايدخله زحاف، مع جواز دخوله عليه.</w:t>
      </w:r>
    </w:p>
    <w:p w:rsidR="00AE1785" w:rsidRPr="00336310" w:rsidRDefault="00AE1785" w:rsidP="00AE1785">
      <w:pPr>
        <w:pStyle w:val="Paragraphedeliste"/>
        <w:numPr>
          <w:ilvl w:val="0"/>
          <w:numId w:val="2"/>
        </w:numPr>
        <w:tabs>
          <w:tab w:val="left" w:pos="6467"/>
        </w:tabs>
        <w:bidi/>
        <w:ind w:left="180" w:hanging="180"/>
        <w:jc w:val="both"/>
        <w:rPr>
          <w:rFonts w:ascii="Arabic Typesetting" w:hAnsi="Arabic Typesetting" w:cs="Arabic Typesetting"/>
          <w:sz w:val="44"/>
          <w:szCs w:val="44"/>
          <w:lang w:val="fr-FR" w:bidi="ar-DZ"/>
        </w:rPr>
      </w:pPr>
      <w:r w:rsidRPr="00336310">
        <w:rPr>
          <w:rFonts w:ascii="Arabic Typesetting" w:hAnsi="Arabic Typesetting" w:cs="Arabic Typesetting"/>
          <w:b/>
          <w:bCs/>
          <w:sz w:val="44"/>
          <w:szCs w:val="44"/>
          <w:rtl/>
          <w:lang w:val="fr-FR" w:bidi="ar-DZ"/>
        </w:rPr>
        <w:t>الوافي:</w:t>
      </w:r>
      <w:r w:rsidRPr="00336310">
        <w:rPr>
          <w:rFonts w:ascii="Arabic Typesetting" w:hAnsi="Arabic Typesetting" w:cs="Arabic Typesetting"/>
          <w:sz w:val="44"/>
          <w:szCs w:val="44"/>
          <w:rtl/>
          <w:lang w:val="fr-FR" w:bidi="ar-DZ"/>
        </w:rPr>
        <w:t xml:space="preserve"> هو البيت التام، الذي يلحق بضربه أو عروضه زحاف أو علة. </w:t>
      </w:r>
    </w:p>
    <w:p w:rsidR="00AE1785" w:rsidRDefault="00AE1785" w:rsidP="00AE1785">
      <w:pPr>
        <w:tabs>
          <w:tab w:val="left" w:pos="6467"/>
        </w:tabs>
        <w:bidi/>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ثالثا ـــــ التفاعيل ومتغيراتها:</w:t>
      </w:r>
    </w:p>
    <w:p w:rsidR="00AE1785" w:rsidRPr="006D5365" w:rsidRDefault="00AE1785" w:rsidP="00AE1785">
      <w:pPr>
        <w:tabs>
          <w:tab w:val="left" w:pos="6467"/>
        </w:tabs>
        <w:bidi/>
        <w:jc w:val="both"/>
        <w:rPr>
          <w:rFonts w:ascii="Arabic Typesetting" w:hAnsi="Arabic Typesetting" w:cs="Arabic Typesetting"/>
          <w:b/>
          <w:bCs/>
          <w:sz w:val="44"/>
          <w:szCs w:val="44"/>
          <w:rtl/>
          <w:lang w:bidi="ar-DZ"/>
        </w:rPr>
      </w:pPr>
      <w:r w:rsidRPr="00336310">
        <w:rPr>
          <w:rFonts w:ascii="Arabic Typesetting" w:hAnsi="Arabic Typesetting" w:cs="Arabic Typesetting"/>
          <w:sz w:val="44"/>
          <w:szCs w:val="44"/>
          <w:lang w:bidi="ar-DZ"/>
        </w:rPr>
        <w:t xml:space="preserve">          </w:t>
      </w:r>
      <w:r w:rsidRPr="00336310">
        <w:rPr>
          <w:rFonts w:ascii="Arabic Typesetting" w:hAnsi="Arabic Typesetting" w:cs="Arabic Typesetting"/>
          <w:sz w:val="44"/>
          <w:szCs w:val="44"/>
          <w:rtl/>
          <w:lang w:bidi="ar-DZ"/>
        </w:rPr>
        <w:t xml:space="preserve">التفعيلات عبارة عن مقاطع عروضية لا تتعدى الثلاثة أحرف، ولا تقل عن الاثنين، فهي </w:t>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سلسلة من الأسباب والأوتاد تحتوي على وتد واحد، وفي النموذج الخليلي التفاعيل عشر، وهي منقسمة إلى أصول وفروع</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7"/>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 فالأصول أربعة تبتدئ بوتد مجموع أو مفروق وهي:</w:t>
      </w:r>
    </w:p>
    <w:p w:rsidR="00AE1785" w:rsidRPr="00336310" w:rsidRDefault="001C54BF" w:rsidP="00AE1785">
      <w:pPr>
        <w:tabs>
          <w:tab w:val="left" w:pos="6467"/>
        </w:tabs>
        <w:bidi/>
        <w:jc w:val="both"/>
        <w:rPr>
          <w:rFonts w:ascii="Arabic Typesetting" w:hAnsi="Arabic Typesetting" w:cs="Arabic Typesetting"/>
          <w:sz w:val="44"/>
          <w:szCs w:val="44"/>
          <w:rtl/>
          <w:lang w:bidi="ar-DZ"/>
        </w:rPr>
      </w:pPr>
      <w:r w:rsidRPr="001C54BF">
        <w:rPr>
          <w:rFonts w:ascii="Arabic Typesetting" w:hAnsi="Arabic Typesetting" w:cs="Arabic Typesetting"/>
          <w:noProof/>
          <w:sz w:val="44"/>
          <w:szCs w:val="44"/>
          <w:rtl/>
          <w:lang w:val="en-US" w:eastAsia="en-US"/>
        </w:rPr>
        <w:pict>
          <v:shapetype id="_x0000_t32" coordsize="21600,21600" o:spt="32" o:oned="t" path="m,l21600,21600e" filled="f">
            <v:path arrowok="t" fillok="f" o:connecttype="none"/>
            <o:lock v:ext="edit" shapetype="t"/>
          </v:shapetype>
          <v:shape id="_x0000_s1027" type="#_x0000_t32" style="position:absolute;left:0;text-align:left;margin-left:373.5pt;margin-top:14.05pt;width:27pt;height:0;flip:x;z-index:251661312" o:connectortype="straight" strokeweight="1.5pt">
            <v:stroke endarrow="block"/>
          </v:shape>
        </w:pict>
      </w:r>
      <w:r w:rsidR="00AE1785" w:rsidRPr="00336310">
        <w:rPr>
          <w:rFonts w:ascii="Arabic Typesetting" w:hAnsi="Arabic Typesetting" w:cs="Arabic Typesetting"/>
          <w:sz w:val="44"/>
          <w:szCs w:val="44"/>
          <w:rtl/>
          <w:lang w:bidi="ar-DZ"/>
        </w:rPr>
        <w:t>فعولن//0/0            وتد مجموع + سبب خفيف.</w:t>
      </w:r>
    </w:p>
    <w:p w:rsidR="00AE1785" w:rsidRPr="00336310" w:rsidRDefault="001C54BF" w:rsidP="00AE1785">
      <w:pPr>
        <w:tabs>
          <w:tab w:val="left" w:pos="6467"/>
        </w:tabs>
        <w:bidi/>
        <w:jc w:val="both"/>
        <w:rPr>
          <w:rFonts w:ascii="Arabic Typesetting" w:hAnsi="Arabic Typesetting" w:cs="Arabic Typesetting"/>
          <w:sz w:val="44"/>
          <w:szCs w:val="44"/>
          <w:rtl/>
          <w:lang w:bidi="ar-DZ"/>
        </w:rPr>
      </w:pPr>
      <w:r w:rsidRPr="001C54BF">
        <w:rPr>
          <w:rFonts w:ascii="Arabic Typesetting" w:hAnsi="Arabic Typesetting" w:cs="Arabic Typesetting"/>
          <w:noProof/>
          <w:sz w:val="44"/>
          <w:szCs w:val="44"/>
          <w:rtl/>
          <w:lang w:val="en-US" w:eastAsia="en-US"/>
        </w:rPr>
        <w:pict>
          <v:shape id="_x0000_s1026" type="#_x0000_t32" style="position:absolute;left:0;text-align:left;margin-left:362.9pt;margin-top:14.45pt;width:27pt;height:0;flip:x;z-index:251660288" o:connectortype="straight" strokeweight="1.5pt">
            <v:stroke endarrow="block"/>
          </v:shape>
        </w:pict>
      </w:r>
      <w:r w:rsidR="00AE1785" w:rsidRPr="00336310">
        <w:rPr>
          <w:rFonts w:ascii="Arabic Typesetting" w:hAnsi="Arabic Typesetting" w:cs="Arabic Typesetting"/>
          <w:sz w:val="44"/>
          <w:szCs w:val="44"/>
          <w:rtl/>
          <w:lang w:bidi="ar-DZ"/>
        </w:rPr>
        <w:t>مفاعيلن//0/0/0          وتد مجموع + سبب ثقيل+ سبب خفيف.</w:t>
      </w:r>
    </w:p>
    <w:p w:rsidR="00AE1785" w:rsidRPr="00336310" w:rsidRDefault="001C54BF" w:rsidP="00AE1785">
      <w:pPr>
        <w:tabs>
          <w:tab w:val="left" w:pos="6467"/>
        </w:tabs>
        <w:bidi/>
        <w:jc w:val="both"/>
        <w:rPr>
          <w:rFonts w:ascii="Arabic Typesetting" w:hAnsi="Arabic Typesetting" w:cs="Arabic Typesetting"/>
          <w:sz w:val="44"/>
          <w:szCs w:val="44"/>
          <w:rtl/>
          <w:lang w:bidi="ar-DZ"/>
        </w:rPr>
      </w:pPr>
      <w:r w:rsidRPr="001C54BF">
        <w:rPr>
          <w:rFonts w:ascii="Arabic Typesetting" w:hAnsi="Arabic Typesetting" w:cs="Arabic Typesetting"/>
          <w:noProof/>
          <w:sz w:val="44"/>
          <w:szCs w:val="44"/>
          <w:rtl/>
          <w:lang w:val="en-US" w:eastAsia="en-US"/>
        </w:rPr>
        <w:pict>
          <v:shape id="_x0000_s1029" type="#_x0000_t32" style="position:absolute;left:0;text-align:left;margin-left:374.55pt;margin-top:15.9pt;width:27pt;height:0;flip:x;z-index:251663360" o:connectortype="straight" strokeweight="1.5pt">
            <v:stroke endarrow="block"/>
          </v:shape>
        </w:pict>
      </w:r>
      <w:r w:rsidR="00AE1785" w:rsidRPr="00336310">
        <w:rPr>
          <w:rFonts w:ascii="Arabic Typesetting" w:hAnsi="Arabic Typesetting" w:cs="Arabic Typesetting"/>
          <w:sz w:val="44"/>
          <w:szCs w:val="44"/>
          <w:rtl/>
          <w:lang w:bidi="ar-DZ"/>
        </w:rPr>
        <w:t>مفاعلتن//0///            وتد مجموع + سبب ثقيل + سبب خفيف.</w:t>
      </w:r>
    </w:p>
    <w:p w:rsidR="00AE1785" w:rsidRPr="00336310" w:rsidRDefault="001C54BF" w:rsidP="00AE1785">
      <w:pPr>
        <w:tabs>
          <w:tab w:val="left" w:pos="6467"/>
        </w:tabs>
        <w:bidi/>
        <w:jc w:val="both"/>
        <w:rPr>
          <w:rFonts w:ascii="Arabic Typesetting" w:hAnsi="Arabic Typesetting" w:cs="Arabic Typesetting"/>
          <w:sz w:val="44"/>
          <w:szCs w:val="44"/>
          <w:rtl/>
          <w:lang w:bidi="ar-DZ"/>
        </w:rPr>
      </w:pPr>
      <w:r w:rsidRPr="001C54BF">
        <w:rPr>
          <w:rFonts w:ascii="Arabic Typesetting" w:hAnsi="Arabic Typesetting" w:cs="Arabic Typesetting"/>
          <w:noProof/>
          <w:sz w:val="44"/>
          <w:szCs w:val="44"/>
          <w:rtl/>
          <w:lang w:val="en-US" w:eastAsia="en-US"/>
        </w:rPr>
        <w:pict>
          <v:shape id="_x0000_s1028" type="#_x0000_t32" style="position:absolute;left:0;text-align:left;margin-left:357.6pt;margin-top:13.6pt;width:27pt;height:0;flip:x;z-index:251662336" o:connectortype="straight" strokeweight="1.5pt">
            <v:stroke endarrow="block"/>
          </v:shape>
        </w:pict>
      </w:r>
      <w:r w:rsidR="00AE1785" w:rsidRPr="00336310">
        <w:rPr>
          <w:rFonts w:ascii="Arabic Typesetting" w:hAnsi="Arabic Typesetting" w:cs="Arabic Typesetting"/>
          <w:sz w:val="44"/>
          <w:szCs w:val="44"/>
          <w:rtl/>
          <w:lang w:bidi="ar-DZ"/>
        </w:rPr>
        <w:t>فاع لاتن /0//0/0          وتد مفروق + سببين خفيفين.</w:t>
      </w:r>
    </w:p>
    <w:p w:rsidR="00AE1785" w:rsidRPr="007A3F88" w:rsidRDefault="00AE1785" w:rsidP="00AE1785">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يقول الزّمخشري:</w:t>
      </w:r>
      <w:r>
        <w:rPr>
          <w:rFonts w:ascii="Arabic Typesetting" w:hAnsi="Arabic Typesetting" w:cs="Arabic Typesetting" w:hint="cs"/>
          <w:sz w:val="44"/>
          <w:szCs w:val="44"/>
          <w:rtl/>
          <w:lang w:bidi="ar-DZ"/>
        </w:rPr>
        <w:t xml:space="preserve"> </w:t>
      </w:r>
      <w:r w:rsidRPr="00336310">
        <w:rPr>
          <w:rFonts w:ascii="Arabic Typesetting" w:hAnsi="Arabic Typesetting" w:cs="Arabic Typesetting"/>
          <w:sz w:val="44"/>
          <w:szCs w:val="44"/>
          <w:vertAlign w:val="superscript"/>
          <w:rtl/>
          <w:lang w:bidi="ar-DZ"/>
        </w:rPr>
        <w:t xml:space="preserve">« </w:t>
      </w:r>
      <w:r w:rsidRPr="00336310">
        <w:rPr>
          <w:rFonts w:ascii="Arabic Typesetting" w:hAnsi="Arabic Typesetting" w:cs="Arabic Typesetting"/>
          <w:sz w:val="44"/>
          <w:szCs w:val="44"/>
          <w:rtl/>
          <w:lang w:bidi="ar-DZ"/>
        </w:rPr>
        <w:t>فهذه هي الأصول التي بُنيت أوزان العرب عن آخرها عليها لا يشد منها شيء عنها</w:t>
      </w:r>
      <w:r w:rsidRPr="00336310">
        <w:rPr>
          <w:rFonts w:ascii="Arabic Typesetting" w:hAnsi="Arabic Typesetting" w:cs="Arabic Typesetting"/>
          <w:sz w:val="44"/>
          <w:szCs w:val="44"/>
          <w:vertAlign w:val="superscript"/>
          <w:rtl/>
          <w:lang w:bidi="ar-DZ"/>
        </w:rPr>
        <w:t>» (</w:t>
      </w:r>
      <w:r w:rsidRPr="00336310">
        <w:rPr>
          <w:rStyle w:val="Appelnotedebasdep"/>
          <w:rFonts w:ascii="Arabic Typesetting" w:hAnsi="Arabic Typesetting" w:cs="Arabic Typesetting"/>
          <w:sz w:val="44"/>
          <w:szCs w:val="44"/>
          <w:rtl/>
          <w:lang w:bidi="ar-DZ"/>
        </w:rPr>
        <w:footnoteReference w:id="8"/>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 xml:space="preserve">.أما التفاعيل الفروع فستة هي: مستفعلن، </w:t>
      </w:r>
      <w:r>
        <w:rPr>
          <w:rFonts w:ascii="Arabic Typesetting" w:hAnsi="Arabic Typesetting" w:cs="Arabic Typesetting" w:hint="cs"/>
          <w:sz w:val="44"/>
          <w:szCs w:val="44"/>
          <w:rtl/>
          <w:lang w:bidi="ar-DZ"/>
        </w:rPr>
        <w:t>مستفع لن</w:t>
      </w:r>
      <w:r w:rsidRPr="00336310">
        <w:rPr>
          <w:rFonts w:ascii="Arabic Typesetting" w:hAnsi="Arabic Typesetting" w:cs="Arabic Typesetting"/>
          <w:sz w:val="44"/>
          <w:szCs w:val="44"/>
          <w:rtl/>
          <w:lang w:bidi="ar-DZ"/>
        </w:rPr>
        <w:t>، فاعلن، فاعلاتن، متفاعلن، مفعولات</w:t>
      </w:r>
      <w:r>
        <w:rPr>
          <w:rFonts w:ascii="Arabic Typesetting" w:hAnsi="Arabic Typesetting" w:cs="Arabic Typesetting" w:hint="cs"/>
          <w:sz w:val="44"/>
          <w:szCs w:val="44"/>
          <w:rtl/>
          <w:lang w:bidi="ar-DZ"/>
        </w:rPr>
        <w:t>.</w:t>
      </w:r>
      <w:r w:rsidRPr="00336310">
        <w:rPr>
          <w:rFonts w:ascii="Arabic Typesetting" w:hAnsi="Arabic Typesetting" w:cs="Arabic Typesetting"/>
          <w:b/>
          <w:bCs/>
          <w:sz w:val="44"/>
          <w:szCs w:val="44"/>
          <w:rtl/>
          <w:lang w:bidi="ar-DZ"/>
        </w:rPr>
        <w:t xml:space="preserve"> </w:t>
      </w:r>
    </w:p>
    <w:p w:rsidR="00AE1785" w:rsidRPr="00336310" w:rsidRDefault="00AE1785" w:rsidP="00AE1785">
      <w:pPr>
        <w:tabs>
          <w:tab w:val="left" w:pos="6467"/>
        </w:tabs>
        <w:bidi/>
        <w:rPr>
          <w:rFonts w:ascii="Arabic Typesetting" w:hAnsi="Arabic Typesetting" w:cs="Arabic Typesetting"/>
          <w:sz w:val="44"/>
          <w:szCs w:val="44"/>
          <w:rtl/>
          <w:lang w:bidi="ar-DZ"/>
        </w:rPr>
      </w:pPr>
      <w:r w:rsidRPr="00336310">
        <w:rPr>
          <w:rFonts w:ascii="Arabic Typesetting" w:hAnsi="Arabic Typesetting" w:cs="Arabic Typesetting"/>
          <w:b/>
          <w:bCs/>
          <w:sz w:val="44"/>
          <w:szCs w:val="44"/>
          <w:rtl/>
          <w:lang w:bidi="ar-DZ"/>
        </w:rPr>
        <w:t xml:space="preserve">  </w:t>
      </w:r>
      <w:r w:rsidRPr="00336310">
        <w:rPr>
          <w:rFonts w:ascii="Arabic Typesetting" w:hAnsi="Arabic Typesetting" w:cs="Arabic Typesetting"/>
          <w:sz w:val="44"/>
          <w:szCs w:val="44"/>
          <w:rtl/>
          <w:lang w:bidi="ar-DZ"/>
        </w:rPr>
        <w:t>ويمكن ضبط كيفية مجيء الفروع من الأصول من خلال الجدول الآتي:</w:t>
      </w:r>
      <w:r w:rsidRPr="00336310">
        <w:rPr>
          <w:rFonts w:ascii="Arabic Typesetting" w:hAnsi="Arabic Typesetting" w:cs="Arabic Typesetting"/>
          <w:color w:val="FF0000"/>
          <w:sz w:val="44"/>
          <w:szCs w:val="44"/>
          <w:vertAlign w:val="superscript"/>
          <w:rtl/>
          <w:lang w:bidi="ar-DZ"/>
        </w:rPr>
        <w:t xml:space="preserve"> </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9"/>
      </w:r>
      <w:r w:rsidRPr="00336310">
        <w:rPr>
          <w:rFonts w:ascii="Arabic Typesetting" w:hAnsi="Arabic Typesetting" w:cs="Arabic Typesetting"/>
          <w:sz w:val="44"/>
          <w:szCs w:val="44"/>
          <w:vertAlign w:val="superscript"/>
          <w:rtl/>
          <w:lang w:bidi="ar-DZ"/>
        </w:rPr>
        <w:t>)</w:t>
      </w:r>
    </w:p>
    <w:tbl>
      <w:tblPr>
        <w:tblStyle w:val="Grilledutableau"/>
        <w:bidiVisual/>
        <w:tblW w:w="0" w:type="auto"/>
        <w:tblLook w:val="04A0"/>
      </w:tblPr>
      <w:tblGrid>
        <w:gridCol w:w="3092"/>
        <w:gridCol w:w="3098"/>
        <w:gridCol w:w="3098"/>
      </w:tblGrid>
      <w:tr w:rsidR="00AE1785" w:rsidRPr="00336310" w:rsidTr="00367DDB">
        <w:tc>
          <w:tcPr>
            <w:tcW w:w="3166" w:type="dxa"/>
          </w:tcPr>
          <w:p w:rsidR="00AE1785" w:rsidRPr="00FA2DFB" w:rsidRDefault="00AE1785" w:rsidP="00367DDB">
            <w:pPr>
              <w:tabs>
                <w:tab w:val="left" w:pos="6467"/>
              </w:tabs>
              <w:bidi/>
              <w:rPr>
                <w:rFonts w:ascii="Arabic Typesetting" w:hAnsi="Arabic Typesetting" w:cs="Arabic Typesetting"/>
                <w:b/>
                <w:bCs/>
                <w:sz w:val="44"/>
                <w:szCs w:val="44"/>
                <w:rtl/>
                <w:lang w:val="fr-FR" w:bidi="ar-DZ"/>
              </w:rPr>
            </w:pPr>
            <w:r w:rsidRPr="00FA2DFB">
              <w:rPr>
                <w:rFonts w:ascii="Arabic Typesetting" w:hAnsi="Arabic Typesetting" w:cs="Arabic Typesetting"/>
                <w:b/>
                <w:bCs/>
                <w:sz w:val="44"/>
                <w:szCs w:val="44"/>
                <w:rtl/>
                <w:lang w:val="fr-FR" w:bidi="ar-DZ"/>
              </w:rPr>
              <w:t>الأصل</w:t>
            </w:r>
          </w:p>
        </w:tc>
        <w:tc>
          <w:tcPr>
            <w:tcW w:w="3167" w:type="dxa"/>
          </w:tcPr>
          <w:p w:rsidR="00AE1785" w:rsidRPr="00FA2DFB" w:rsidRDefault="00AE1785" w:rsidP="00367DDB">
            <w:pPr>
              <w:tabs>
                <w:tab w:val="left" w:pos="6467"/>
              </w:tabs>
              <w:bidi/>
              <w:rPr>
                <w:rFonts w:ascii="Arabic Typesetting" w:hAnsi="Arabic Typesetting" w:cs="Arabic Typesetting"/>
                <w:b/>
                <w:bCs/>
                <w:sz w:val="44"/>
                <w:szCs w:val="44"/>
                <w:rtl/>
                <w:lang w:val="fr-FR" w:bidi="ar-DZ"/>
              </w:rPr>
            </w:pPr>
            <w:r w:rsidRPr="00FA2DFB">
              <w:rPr>
                <w:rFonts w:ascii="Arabic Typesetting" w:hAnsi="Arabic Typesetting" w:cs="Arabic Typesetting"/>
                <w:b/>
                <w:bCs/>
                <w:sz w:val="44"/>
                <w:szCs w:val="44"/>
                <w:rtl/>
                <w:lang w:val="fr-FR" w:bidi="ar-DZ"/>
              </w:rPr>
              <w:t>اللفظ غير المستعمل</w:t>
            </w:r>
          </w:p>
        </w:tc>
        <w:tc>
          <w:tcPr>
            <w:tcW w:w="3167" w:type="dxa"/>
          </w:tcPr>
          <w:p w:rsidR="00AE1785" w:rsidRPr="00FA2DFB" w:rsidRDefault="00AE1785" w:rsidP="00367DDB">
            <w:pPr>
              <w:tabs>
                <w:tab w:val="left" w:pos="6467"/>
              </w:tabs>
              <w:bidi/>
              <w:rPr>
                <w:rFonts w:ascii="Arabic Typesetting" w:hAnsi="Arabic Typesetting" w:cs="Arabic Typesetting"/>
                <w:b/>
                <w:bCs/>
                <w:sz w:val="44"/>
                <w:szCs w:val="44"/>
                <w:rtl/>
                <w:lang w:val="fr-FR" w:bidi="ar-DZ"/>
              </w:rPr>
            </w:pPr>
            <w:r w:rsidRPr="00FA2DFB">
              <w:rPr>
                <w:rFonts w:ascii="Arabic Typesetting" w:hAnsi="Arabic Typesetting" w:cs="Arabic Typesetting"/>
                <w:b/>
                <w:bCs/>
                <w:sz w:val="44"/>
                <w:szCs w:val="44"/>
                <w:rtl/>
                <w:lang w:val="fr-FR" w:bidi="ar-DZ"/>
              </w:rPr>
              <w:t>الفرع المستعمل</w:t>
            </w:r>
          </w:p>
        </w:tc>
      </w:tr>
      <w:tr w:rsidR="00AE1785" w:rsidRPr="00336310" w:rsidTr="00367DDB">
        <w:tc>
          <w:tcPr>
            <w:tcW w:w="3166" w:type="dxa"/>
          </w:tcPr>
          <w:p w:rsidR="00AE1785" w:rsidRPr="00336310" w:rsidRDefault="00AE1785" w:rsidP="00367DDB">
            <w:pPr>
              <w:tabs>
                <w:tab w:val="left" w:pos="6467"/>
              </w:tabs>
              <w:bidi/>
              <w:rPr>
                <w:rFonts w:ascii="Arabic Typesetting" w:hAnsi="Arabic Typesetting" w:cs="Arabic Typesetting"/>
                <w:sz w:val="44"/>
                <w:szCs w:val="44"/>
                <w:rtl/>
                <w:lang w:val="fr-FR" w:bidi="ar-DZ"/>
              </w:rPr>
            </w:pPr>
            <w:r w:rsidRPr="00336310">
              <w:rPr>
                <w:rFonts w:ascii="Arabic Typesetting" w:hAnsi="Arabic Typesetting" w:cs="Arabic Typesetting"/>
                <w:sz w:val="44"/>
                <w:szCs w:val="44"/>
                <w:rtl/>
                <w:lang w:val="fr-FR" w:bidi="ar-DZ"/>
              </w:rPr>
              <w:t>فعولن</w:t>
            </w:r>
          </w:p>
        </w:tc>
        <w:tc>
          <w:tcPr>
            <w:tcW w:w="3167" w:type="dxa"/>
          </w:tcPr>
          <w:p w:rsidR="00AE1785" w:rsidRPr="00336310" w:rsidRDefault="00AE1785" w:rsidP="00367DDB">
            <w:pPr>
              <w:tabs>
                <w:tab w:val="left" w:pos="6467"/>
              </w:tabs>
              <w:bidi/>
              <w:rPr>
                <w:rFonts w:ascii="Arabic Typesetting" w:hAnsi="Arabic Typesetting" w:cs="Arabic Typesetting"/>
                <w:sz w:val="44"/>
                <w:szCs w:val="44"/>
                <w:rtl/>
                <w:lang w:val="fr-FR" w:bidi="ar-DZ"/>
              </w:rPr>
            </w:pPr>
            <w:r w:rsidRPr="00336310">
              <w:rPr>
                <w:rFonts w:ascii="Arabic Typesetting" w:hAnsi="Arabic Typesetting" w:cs="Arabic Typesetting"/>
                <w:sz w:val="44"/>
                <w:szCs w:val="44"/>
                <w:rtl/>
                <w:lang w:val="fr-FR" w:bidi="ar-DZ"/>
              </w:rPr>
              <w:t>لن فعو</w:t>
            </w:r>
          </w:p>
        </w:tc>
        <w:tc>
          <w:tcPr>
            <w:tcW w:w="3167" w:type="dxa"/>
          </w:tcPr>
          <w:p w:rsidR="00AE1785" w:rsidRPr="00336310" w:rsidRDefault="00AE1785" w:rsidP="00367DDB">
            <w:pPr>
              <w:tabs>
                <w:tab w:val="left" w:pos="6467"/>
              </w:tabs>
              <w:bidi/>
              <w:rPr>
                <w:rFonts w:ascii="Arabic Typesetting" w:hAnsi="Arabic Typesetting" w:cs="Arabic Typesetting"/>
                <w:sz w:val="44"/>
                <w:szCs w:val="44"/>
                <w:rtl/>
                <w:lang w:val="fr-FR" w:bidi="ar-DZ"/>
              </w:rPr>
            </w:pPr>
            <w:r w:rsidRPr="00336310">
              <w:rPr>
                <w:rFonts w:ascii="Arabic Typesetting" w:hAnsi="Arabic Typesetting" w:cs="Arabic Typesetting"/>
                <w:sz w:val="44"/>
                <w:szCs w:val="44"/>
                <w:rtl/>
                <w:lang w:val="fr-FR" w:bidi="ar-DZ"/>
              </w:rPr>
              <w:t>فاعلن</w:t>
            </w:r>
          </w:p>
        </w:tc>
      </w:tr>
      <w:tr w:rsidR="00AE1785" w:rsidRPr="00336310" w:rsidTr="00367DDB">
        <w:tc>
          <w:tcPr>
            <w:tcW w:w="3166" w:type="dxa"/>
          </w:tcPr>
          <w:p w:rsidR="00AE1785" w:rsidRPr="00336310" w:rsidRDefault="00AE1785" w:rsidP="00367DDB">
            <w:pPr>
              <w:tabs>
                <w:tab w:val="left" w:pos="6467"/>
              </w:tabs>
              <w:bidi/>
              <w:rPr>
                <w:rFonts w:ascii="Arabic Typesetting" w:hAnsi="Arabic Typesetting" w:cs="Arabic Typesetting"/>
                <w:sz w:val="44"/>
                <w:szCs w:val="44"/>
                <w:rtl/>
                <w:lang w:val="fr-FR" w:bidi="ar-DZ"/>
              </w:rPr>
            </w:pPr>
            <w:r w:rsidRPr="00336310">
              <w:rPr>
                <w:rFonts w:ascii="Arabic Typesetting" w:hAnsi="Arabic Typesetting" w:cs="Arabic Typesetting"/>
                <w:sz w:val="44"/>
                <w:szCs w:val="44"/>
                <w:rtl/>
                <w:lang w:val="fr-FR" w:bidi="ar-DZ"/>
              </w:rPr>
              <w:t>مفاعيلن</w:t>
            </w:r>
          </w:p>
        </w:tc>
        <w:tc>
          <w:tcPr>
            <w:tcW w:w="3167" w:type="dxa"/>
          </w:tcPr>
          <w:p w:rsidR="00AE1785" w:rsidRPr="00336310" w:rsidRDefault="00AE1785" w:rsidP="00367DDB">
            <w:pPr>
              <w:tabs>
                <w:tab w:val="left" w:pos="6467"/>
              </w:tabs>
              <w:bidi/>
              <w:rPr>
                <w:rFonts w:ascii="Arabic Typesetting" w:hAnsi="Arabic Typesetting" w:cs="Arabic Typesetting"/>
                <w:sz w:val="44"/>
                <w:szCs w:val="44"/>
                <w:rtl/>
                <w:lang w:val="fr-FR" w:bidi="ar-DZ"/>
              </w:rPr>
            </w:pPr>
            <w:r w:rsidRPr="00336310">
              <w:rPr>
                <w:rFonts w:ascii="Arabic Typesetting" w:hAnsi="Arabic Typesetting" w:cs="Arabic Typesetting"/>
                <w:sz w:val="44"/>
                <w:szCs w:val="44"/>
                <w:rtl/>
                <w:lang w:val="fr-FR" w:bidi="ar-DZ"/>
              </w:rPr>
              <w:t>عيلن مفا</w:t>
            </w:r>
          </w:p>
          <w:p w:rsidR="00AE1785" w:rsidRPr="00336310" w:rsidRDefault="00AE1785" w:rsidP="00367DDB">
            <w:pPr>
              <w:tabs>
                <w:tab w:val="left" w:pos="6467"/>
              </w:tabs>
              <w:bidi/>
              <w:rPr>
                <w:rFonts w:ascii="Arabic Typesetting" w:hAnsi="Arabic Typesetting" w:cs="Arabic Typesetting"/>
                <w:sz w:val="44"/>
                <w:szCs w:val="44"/>
                <w:rtl/>
                <w:lang w:val="fr-FR" w:bidi="ar-DZ"/>
              </w:rPr>
            </w:pPr>
            <w:r w:rsidRPr="00336310">
              <w:rPr>
                <w:rFonts w:ascii="Arabic Typesetting" w:hAnsi="Arabic Typesetting" w:cs="Arabic Typesetting"/>
                <w:sz w:val="44"/>
                <w:szCs w:val="44"/>
                <w:rtl/>
                <w:lang w:val="fr-FR" w:bidi="ar-DZ"/>
              </w:rPr>
              <w:t>لن مفاعي</w:t>
            </w:r>
          </w:p>
        </w:tc>
        <w:tc>
          <w:tcPr>
            <w:tcW w:w="3167" w:type="dxa"/>
          </w:tcPr>
          <w:p w:rsidR="00AE1785" w:rsidRPr="00336310" w:rsidRDefault="00AE1785" w:rsidP="00367DDB">
            <w:pPr>
              <w:tabs>
                <w:tab w:val="left" w:pos="6467"/>
              </w:tabs>
              <w:bidi/>
              <w:rPr>
                <w:rFonts w:ascii="Arabic Typesetting" w:hAnsi="Arabic Typesetting" w:cs="Arabic Typesetting"/>
                <w:sz w:val="44"/>
                <w:szCs w:val="44"/>
                <w:rtl/>
                <w:lang w:val="fr-FR" w:bidi="ar-DZ"/>
              </w:rPr>
            </w:pPr>
            <w:r w:rsidRPr="00336310">
              <w:rPr>
                <w:rFonts w:ascii="Arabic Typesetting" w:hAnsi="Arabic Typesetting" w:cs="Arabic Typesetting"/>
                <w:sz w:val="44"/>
                <w:szCs w:val="44"/>
                <w:rtl/>
                <w:lang w:val="fr-FR" w:bidi="ar-DZ"/>
              </w:rPr>
              <w:t>مستفعلن</w:t>
            </w:r>
          </w:p>
          <w:p w:rsidR="00AE1785" w:rsidRPr="00336310" w:rsidRDefault="00AE1785" w:rsidP="00367DDB">
            <w:pPr>
              <w:tabs>
                <w:tab w:val="left" w:pos="6467"/>
              </w:tabs>
              <w:bidi/>
              <w:rPr>
                <w:rFonts w:ascii="Arabic Typesetting" w:hAnsi="Arabic Typesetting" w:cs="Arabic Typesetting"/>
                <w:sz w:val="44"/>
                <w:szCs w:val="44"/>
                <w:rtl/>
                <w:lang w:val="fr-FR" w:bidi="ar-DZ"/>
              </w:rPr>
            </w:pPr>
            <w:r w:rsidRPr="00336310">
              <w:rPr>
                <w:rFonts w:ascii="Arabic Typesetting" w:hAnsi="Arabic Typesetting" w:cs="Arabic Typesetting"/>
                <w:sz w:val="44"/>
                <w:szCs w:val="44"/>
                <w:rtl/>
                <w:lang w:val="fr-FR" w:bidi="ar-DZ"/>
              </w:rPr>
              <w:t>فاعلاتن</w:t>
            </w:r>
          </w:p>
        </w:tc>
      </w:tr>
      <w:tr w:rsidR="00AE1785" w:rsidRPr="00336310" w:rsidTr="00367DDB">
        <w:tc>
          <w:tcPr>
            <w:tcW w:w="3166" w:type="dxa"/>
          </w:tcPr>
          <w:p w:rsidR="00AE1785" w:rsidRPr="00336310" w:rsidRDefault="00AE1785" w:rsidP="00367DDB">
            <w:pPr>
              <w:tabs>
                <w:tab w:val="left" w:pos="6467"/>
              </w:tabs>
              <w:bidi/>
              <w:rPr>
                <w:rFonts w:ascii="Arabic Typesetting" w:hAnsi="Arabic Typesetting" w:cs="Arabic Typesetting"/>
                <w:sz w:val="44"/>
                <w:szCs w:val="44"/>
                <w:rtl/>
                <w:lang w:val="fr-FR" w:bidi="ar-DZ"/>
              </w:rPr>
            </w:pPr>
            <w:r w:rsidRPr="00336310">
              <w:rPr>
                <w:rFonts w:ascii="Arabic Typesetting" w:hAnsi="Arabic Typesetting" w:cs="Arabic Typesetting"/>
                <w:sz w:val="44"/>
                <w:szCs w:val="44"/>
                <w:rtl/>
                <w:lang w:val="fr-FR" w:bidi="ar-DZ"/>
              </w:rPr>
              <w:lastRenderedPageBreak/>
              <w:t>مفاعلتن</w:t>
            </w:r>
          </w:p>
        </w:tc>
        <w:tc>
          <w:tcPr>
            <w:tcW w:w="3167" w:type="dxa"/>
          </w:tcPr>
          <w:p w:rsidR="00AE1785" w:rsidRPr="00336310" w:rsidRDefault="00AE1785" w:rsidP="00367DDB">
            <w:pPr>
              <w:tabs>
                <w:tab w:val="left" w:pos="6467"/>
              </w:tabs>
              <w:bidi/>
              <w:rPr>
                <w:rFonts w:ascii="Arabic Typesetting" w:hAnsi="Arabic Typesetting" w:cs="Arabic Typesetting"/>
                <w:sz w:val="44"/>
                <w:szCs w:val="44"/>
                <w:rtl/>
                <w:lang w:val="fr-FR" w:bidi="ar-DZ"/>
              </w:rPr>
            </w:pPr>
            <w:r w:rsidRPr="00336310">
              <w:rPr>
                <w:rFonts w:ascii="Arabic Typesetting" w:hAnsi="Arabic Typesetting" w:cs="Arabic Typesetting"/>
                <w:sz w:val="44"/>
                <w:szCs w:val="44"/>
                <w:rtl/>
                <w:lang w:val="fr-FR" w:bidi="ar-DZ"/>
              </w:rPr>
              <w:t>علتن مفا</w:t>
            </w:r>
          </w:p>
          <w:p w:rsidR="00AE1785" w:rsidRPr="00336310" w:rsidRDefault="00AE1785" w:rsidP="00367DDB">
            <w:pPr>
              <w:tabs>
                <w:tab w:val="left" w:pos="6467"/>
              </w:tabs>
              <w:bidi/>
              <w:rPr>
                <w:rFonts w:ascii="Arabic Typesetting" w:hAnsi="Arabic Typesetting" w:cs="Arabic Typesetting"/>
                <w:sz w:val="44"/>
                <w:szCs w:val="44"/>
                <w:rtl/>
                <w:lang w:val="fr-FR" w:bidi="ar-DZ"/>
              </w:rPr>
            </w:pPr>
            <w:r w:rsidRPr="00336310">
              <w:rPr>
                <w:rFonts w:ascii="Arabic Typesetting" w:hAnsi="Arabic Typesetting" w:cs="Arabic Typesetting"/>
                <w:sz w:val="44"/>
                <w:szCs w:val="44"/>
                <w:rtl/>
                <w:lang w:val="fr-FR" w:bidi="ar-DZ"/>
              </w:rPr>
              <w:t>تن مفاعل</w:t>
            </w:r>
          </w:p>
        </w:tc>
        <w:tc>
          <w:tcPr>
            <w:tcW w:w="3167" w:type="dxa"/>
          </w:tcPr>
          <w:p w:rsidR="00AE1785" w:rsidRPr="00336310" w:rsidRDefault="00AE1785" w:rsidP="00367DDB">
            <w:pPr>
              <w:tabs>
                <w:tab w:val="left" w:pos="6467"/>
              </w:tabs>
              <w:bidi/>
              <w:rPr>
                <w:rFonts w:ascii="Arabic Typesetting" w:hAnsi="Arabic Typesetting" w:cs="Arabic Typesetting"/>
                <w:sz w:val="44"/>
                <w:szCs w:val="44"/>
                <w:rtl/>
                <w:lang w:val="fr-FR" w:bidi="ar-DZ"/>
              </w:rPr>
            </w:pPr>
            <w:r w:rsidRPr="00336310">
              <w:rPr>
                <w:rFonts w:ascii="Arabic Typesetting" w:hAnsi="Arabic Typesetting" w:cs="Arabic Typesetting"/>
                <w:sz w:val="44"/>
                <w:szCs w:val="44"/>
                <w:rtl/>
                <w:lang w:val="fr-FR" w:bidi="ar-DZ"/>
              </w:rPr>
              <w:t>متفاعلن</w:t>
            </w:r>
          </w:p>
          <w:p w:rsidR="00AE1785" w:rsidRPr="00336310" w:rsidRDefault="00AE1785" w:rsidP="00367DDB">
            <w:pPr>
              <w:tabs>
                <w:tab w:val="left" w:pos="6467"/>
              </w:tabs>
              <w:bidi/>
              <w:rPr>
                <w:rFonts w:ascii="Arabic Typesetting" w:hAnsi="Arabic Typesetting" w:cs="Arabic Typesetting"/>
                <w:sz w:val="44"/>
                <w:szCs w:val="44"/>
                <w:rtl/>
                <w:lang w:val="fr-FR" w:bidi="ar-DZ"/>
              </w:rPr>
            </w:pPr>
            <w:r w:rsidRPr="00336310">
              <w:rPr>
                <w:rFonts w:ascii="Arabic Typesetting" w:hAnsi="Arabic Typesetting" w:cs="Arabic Typesetting"/>
                <w:sz w:val="44"/>
                <w:szCs w:val="44"/>
                <w:rtl/>
                <w:lang w:val="fr-FR" w:bidi="ar-DZ"/>
              </w:rPr>
              <w:t>مهمل</w:t>
            </w:r>
          </w:p>
        </w:tc>
      </w:tr>
      <w:tr w:rsidR="00AE1785" w:rsidRPr="00336310" w:rsidTr="00367DDB">
        <w:tc>
          <w:tcPr>
            <w:tcW w:w="3166" w:type="dxa"/>
          </w:tcPr>
          <w:p w:rsidR="00AE1785" w:rsidRPr="00336310" w:rsidRDefault="00AE1785" w:rsidP="00367DDB">
            <w:pPr>
              <w:tabs>
                <w:tab w:val="left" w:pos="6467"/>
              </w:tabs>
              <w:bidi/>
              <w:rPr>
                <w:rFonts w:ascii="Arabic Typesetting" w:hAnsi="Arabic Typesetting" w:cs="Arabic Typesetting"/>
                <w:sz w:val="44"/>
                <w:szCs w:val="44"/>
                <w:rtl/>
                <w:lang w:val="fr-FR" w:bidi="ar-DZ"/>
              </w:rPr>
            </w:pPr>
            <w:r w:rsidRPr="00336310">
              <w:rPr>
                <w:rFonts w:ascii="Arabic Typesetting" w:hAnsi="Arabic Typesetting" w:cs="Arabic Typesetting"/>
                <w:sz w:val="44"/>
                <w:szCs w:val="44"/>
                <w:rtl/>
                <w:lang w:val="fr-FR" w:bidi="ar-DZ"/>
              </w:rPr>
              <w:t>فاع لاتن</w:t>
            </w:r>
          </w:p>
        </w:tc>
        <w:tc>
          <w:tcPr>
            <w:tcW w:w="3167" w:type="dxa"/>
          </w:tcPr>
          <w:p w:rsidR="00AE1785" w:rsidRPr="00336310" w:rsidRDefault="00AE1785" w:rsidP="00367DDB">
            <w:pPr>
              <w:tabs>
                <w:tab w:val="left" w:pos="6467"/>
              </w:tabs>
              <w:bidi/>
              <w:rPr>
                <w:rFonts w:ascii="Arabic Typesetting" w:hAnsi="Arabic Typesetting" w:cs="Arabic Typesetting"/>
                <w:sz w:val="44"/>
                <w:szCs w:val="44"/>
                <w:rtl/>
                <w:lang w:val="fr-FR" w:bidi="ar-DZ"/>
              </w:rPr>
            </w:pPr>
            <w:r w:rsidRPr="00336310">
              <w:rPr>
                <w:rFonts w:ascii="Arabic Typesetting" w:hAnsi="Arabic Typesetting" w:cs="Arabic Typesetting"/>
                <w:sz w:val="44"/>
                <w:szCs w:val="44"/>
                <w:rtl/>
                <w:lang w:val="fr-FR" w:bidi="ar-DZ"/>
              </w:rPr>
              <w:t>لاتن فاع</w:t>
            </w:r>
          </w:p>
          <w:p w:rsidR="00AE1785" w:rsidRPr="00336310" w:rsidRDefault="00AE1785" w:rsidP="00367DDB">
            <w:pPr>
              <w:tabs>
                <w:tab w:val="left" w:pos="6467"/>
              </w:tabs>
              <w:bidi/>
              <w:rPr>
                <w:rFonts w:ascii="Arabic Typesetting" w:hAnsi="Arabic Typesetting" w:cs="Arabic Typesetting"/>
                <w:sz w:val="44"/>
                <w:szCs w:val="44"/>
                <w:rtl/>
                <w:lang w:val="fr-FR" w:bidi="ar-DZ"/>
              </w:rPr>
            </w:pPr>
            <w:r w:rsidRPr="00336310">
              <w:rPr>
                <w:rFonts w:ascii="Arabic Typesetting" w:hAnsi="Arabic Typesetting" w:cs="Arabic Typesetting"/>
                <w:sz w:val="44"/>
                <w:szCs w:val="44"/>
                <w:rtl/>
                <w:lang w:val="fr-FR" w:bidi="ar-DZ"/>
              </w:rPr>
              <w:t>تن فاع لا</w:t>
            </w:r>
          </w:p>
        </w:tc>
        <w:tc>
          <w:tcPr>
            <w:tcW w:w="3167" w:type="dxa"/>
          </w:tcPr>
          <w:p w:rsidR="00AE1785" w:rsidRPr="00336310" w:rsidRDefault="00AE1785" w:rsidP="00367DDB">
            <w:pPr>
              <w:tabs>
                <w:tab w:val="left" w:pos="6467"/>
              </w:tabs>
              <w:bidi/>
              <w:rPr>
                <w:rFonts w:ascii="Arabic Typesetting" w:hAnsi="Arabic Typesetting" w:cs="Arabic Typesetting"/>
                <w:sz w:val="44"/>
                <w:szCs w:val="44"/>
                <w:rtl/>
                <w:lang w:val="fr-FR" w:bidi="ar-DZ"/>
              </w:rPr>
            </w:pPr>
            <w:r w:rsidRPr="00336310">
              <w:rPr>
                <w:rFonts w:ascii="Arabic Typesetting" w:hAnsi="Arabic Typesetting" w:cs="Arabic Typesetting"/>
                <w:sz w:val="44"/>
                <w:szCs w:val="44"/>
                <w:rtl/>
                <w:lang w:val="fr-FR" w:bidi="ar-DZ"/>
              </w:rPr>
              <w:t>مفعولات</w:t>
            </w:r>
          </w:p>
          <w:p w:rsidR="00AE1785" w:rsidRPr="00336310" w:rsidRDefault="00AE1785" w:rsidP="00367DDB">
            <w:pPr>
              <w:tabs>
                <w:tab w:val="left" w:pos="6467"/>
              </w:tabs>
              <w:bidi/>
              <w:rPr>
                <w:rFonts w:ascii="Arabic Typesetting" w:hAnsi="Arabic Typesetting" w:cs="Arabic Typesetting"/>
                <w:sz w:val="44"/>
                <w:szCs w:val="44"/>
                <w:rtl/>
                <w:lang w:val="fr-FR" w:bidi="ar-DZ"/>
              </w:rPr>
            </w:pPr>
            <w:r w:rsidRPr="00336310">
              <w:rPr>
                <w:rFonts w:ascii="Arabic Typesetting" w:hAnsi="Arabic Typesetting" w:cs="Arabic Typesetting"/>
                <w:sz w:val="44"/>
                <w:szCs w:val="44"/>
                <w:rtl/>
                <w:lang w:val="fr-FR" w:bidi="ar-DZ"/>
              </w:rPr>
              <w:t>مستفع لن</w:t>
            </w:r>
          </w:p>
        </w:tc>
      </w:tr>
    </w:tbl>
    <w:p w:rsidR="00AE1785" w:rsidRPr="00336310" w:rsidRDefault="00AE1785" w:rsidP="00AE1785">
      <w:pPr>
        <w:tabs>
          <w:tab w:val="left" w:pos="6467"/>
        </w:tabs>
        <w:bidi/>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رابعا: المقاطع العروضية:</w:t>
      </w:r>
    </w:p>
    <w:p w:rsidR="00AE1785" w:rsidRPr="00336310" w:rsidRDefault="00AE1785" w:rsidP="00AE1785">
      <w:pPr>
        <w:tabs>
          <w:tab w:val="left" w:pos="6467"/>
        </w:tabs>
        <w:bidi/>
        <w:jc w:val="both"/>
        <w:rPr>
          <w:rFonts w:ascii="Arabic Typesetting" w:hAnsi="Arabic Typesetting" w:cs="Arabic Typesetting"/>
          <w:b/>
          <w:bCs/>
          <w:sz w:val="44"/>
          <w:szCs w:val="44"/>
          <w:rtl/>
          <w:lang w:bidi="ar-DZ"/>
        </w:rPr>
      </w:pPr>
      <w:r>
        <w:rPr>
          <w:rFonts w:ascii="Arabic Typesetting" w:hAnsi="Arabic Typesetting" w:cs="Arabic Typesetting" w:hint="cs"/>
          <w:b/>
          <w:bCs/>
          <w:sz w:val="44"/>
          <w:szCs w:val="44"/>
          <w:rtl/>
          <w:lang w:bidi="ar-DZ"/>
        </w:rPr>
        <w:t xml:space="preserve">      </w:t>
      </w:r>
      <w:r w:rsidRPr="00336310">
        <w:rPr>
          <w:rFonts w:ascii="Arabic Typesetting" w:hAnsi="Arabic Typesetting" w:cs="Arabic Typesetting"/>
          <w:b/>
          <w:bCs/>
          <w:sz w:val="44"/>
          <w:szCs w:val="44"/>
          <w:rtl/>
          <w:lang w:bidi="ar-DZ"/>
        </w:rPr>
        <w:t xml:space="preserve">تعريف المقطع: </w:t>
      </w:r>
      <w:r w:rsidRPr="00336310">
        <w:rPr>
          <w:rFonts w:ascii="Arabic Typesetting" w:hAnsi="Arabic Typesetting" w:cs="Arabic Typesetting"/>
          <w:sz w:val="44"/>
          <w:szCs w:val="44"/>
          <w:rtl/>
          <w:lang w:bidi="ar-DZ"/>
        </w:rPr>
        <w:t xml:space="preserve">إنّ </w:t>
      </w:r>
      <w:r w:rsidRPr="00336310">
        <w:rPr>
          <w:rFonts w:ascii="Arabic Typesetting" w:hAnsi="Arabic Typesetting" w:cs="Arabic Typesetting"/>
          <w:sz w:val="44"/>
          <w:szCs w:val="44"/>
          <w:vertAlign w:val="superscript"/>
          <w:rtl/>
          <w:lang w:bidi="ar-DZ"/>
        </w:rPr>
        <w:t xml:space="preserve">« </w:t>
      </w:r>
      <w:r w:rsidRPr="00336310">
        <w:rPr>
          <w:rFonts w:ascii="Arabic Typesetting" w:hAnsi="Arabic Typesetting" w:cs="Arabic Typesetting"/>
          <w:sz w:val="44"/>
          <w:szCs w:val="44"/>
          <w:rtl/>
          <w:lang w:bidi="ar-DZ"/>
        </w:rPr>
        <w:t>الصوت المفرد لا يحمل أي معنى، بل لابد من ضمه إلى غيره من الأصوات بغية تركيب السلسة الكلامية المكونة من مقاطع وكلمات تشكل وحدات دلالية أكبر</w:t>
      </w:r>
      <w:r w:rsidRPr="00336310">
        <w:rPr>
          <w:rFonts w:ascii="Arabic Typesetting" w:hAnsi="Arabic Typesetting" w:cs="Arabic Typesetting"/>
          <w:sz w:val="44"/>
          <w:szCs w:val="44"/>
          <w:vertAlign w:val="superscript"/>
          <w:rtl/>
          <w:lang w:bidi="ar-DZ"/>
        </w:rPr>
        <w:t>» (</w:t>
      </w:r>
      <w:r w:rsidRPr="00336310">
        <w:rPr>
          <w:rStyle w:val="Appelnotedebasdep"/>
          <w:rFonts w:ascii="Arabic Typesetting" w:hAnsi="Arabic Typesetting" w:cs="Arabic Typesetting"/>
          <w:sz w:val="44"/>
          <w:szCs w:val="44"/>
          <w:rtl/>
          <w:lang w:bidi="ar-DZ"/>
        </w:rPr>
        <w:footnoteReference w:id="10"/>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 والمقاطع حسب علماء العروض إذا اجتمعت فيما بينها تكون تفاعيل معينة تختلف في عدد الحروف و الحركات والسكنات كما يلي:</w:t>
      </w:r>
    </w:p>
    <w:p w:rsidR="00AE1785" w:rsidRPr="00336310" w:rsidRDefault="00AE1785" w:rsidP="00AE1785">
      <w:pPr>
        <w:tabs>
          <w:tab w:val="left" w:pos="6467"/>
        </w:tabs>
        <w:bidi/>
        <w:rPr>
          <w:rFonts w:ascii="Arabic Typesetting" w:hAnsi="Arabic Typesetting" w:cs="Arabic Typesetting"/>
          <w:sz w:val="44"/>
          <w:szCs w:val="44"/>
          <w:rtl/>
          <w:lang w:bidi="ar-DZ"/>
        </w:rPr>
      </w:pPr>
      <w:r>
        <w:rPr>
          <w:rFonts w:ascii="Arabic Typesetting" w:hAnsi="Arabic Typesetting" w:cs="Arabic Typesetting"/>
          <w:b/>
          <w:bCs/>
          <w:sz w:val="44"/>
          <w:szCs w:val="44"/>
          <w:rtl/>
          <w:lang w:bidi="ar-DZ"/>
        </w:rPr>
        <w:t>أ ـ</w:t>
      </w:r>
      <w:r>
        <w:rPr>
          <w:rFonts w:ascii="Arabic Typesetting" w:hAnsi="Arabic Typesetting" w:cs="Arabic Typesetting" w:hint="cs"/>
          <w:b/>
          <w:bCs/>
          <w:sz w:val="44"/>
          <w:szCs w:val="44"/>
          <w:rtl/>
          <w:lang w:bidi="ar-DZ"/>
        </w:rPr>
        <w:t>ـ</w:t>
      </w:r>
      <w:r w:rsidRPr="00336310">
        <w:rPr>
          <w:rFonts w:ascii="Arabic Typesetting" w:hAnsi="Arabic Typesetting" w:cs="Arabic Typesetting"/>
          <w:b/>
          <w:bCs/>
          <w:sz w:val="44"/>
          <w:szCs w:val="44"/>
          <w:rtl/>
          <w:lang w:bidi="ar-DZ"/>
        </w:rPr>
        <w:t xml:space="preserve"> السبب: </w:t>
      </w:r>
      <w:r w:rsidRPr="00336310">
        <w:rPr>
          <w:rFonts w:ascii="Arabic Typesetting" w:hAnsi="Arabic Typesetting" w:cs="Arabic Typesetting"/>
          <w:sz w:val="44"/>
          <w:szCs w:val="44"/>
          <w:rtl/>
          <w:lang w:bidi="ar-DZ"/>
        </w:rPr>
        <w:t>هو مقطع يتكون من حرفين، وينقسم إلى نوعين هما:</w:t>
      </w:r>
    </w:p>
    <w:p w:rsidR="00AE1785" w:rsidRPr="00336310" w:rsidRDefault="00AE1785" w:rsidP="00AE1785">
      <w:pPr>
        <w:tabs>
          <w:tab w:val="left" w:pos="6467"/>
        </w:tabs>
        <w:bidi/>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سبب خفيف: يتكون من حرفين الأول متحرك والثاني ساكن مثل: مَنْ /0، عَنْ /0.</w:t>
      </w:r>
    </w:p>
    <w:p w:rsidR="00AE1785" w:rsidRPr="00336310" w:rsidRDefault="00AE1785" w:rsidP="00AE1785">
      <w:pPr>
        <w:tabs>
          <w:tab w:val="left" w:pos="6467"/>
        </w:tabs>
        <w:bidi/>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سبب ثقيــــــل: يتكون من حرفين متحركين مثل: هُوَ //، هِيَ //.</w:t>
      </w:r>
    </w:p>
    <w:p w:rsidR="00AE1785" w:rsidRPr="00336310" w:rsidRDefault="00AE1785" w:rsidP="00AE1785">
      <w:pPr>
        <w:tabs>
          <w:tab w:val="left" w:pos="6467"/>
        </w:tabs>
        <w:bidi/>
        <w:rPr>
          <w:rFonts w:ascii="Arabic Typesetting" w:hAnsi="Arabic Typesetting" w:cs="Arabic Typesetting"/>
          <w:sz w:val="44"/>
          <w:szCs w:val="44"/>
          <w:rtl/>
          <w:lang w:bidi="ar-DZ"/>
        </w:rPr>
      </w:pPr>
      <w:r>
        <w:rPr>
          <w:rFonts w:ascii="Arabic Typesetting" w:hAnsi="Arabic Typesetting" w:cs="Arabic Typesetting"/>
          <w:b/>
          <w:bCs/>
          <w:sz w:val="44"/>
          <w:szCs w:val="44"/>
          <w:rtl/>
          <w:lang w:bidi="ar-DZ"/>
        </w:rPr>
        <w:t>ب ــ</w:t>
      </w:r>
      <w:r w:rsidRPr="00336310">
        <w:rPr>
          <w:rFonts w:ascii="Arabic Typesetting" w:hAnsi="Arabic Typesetting" w:cs="Arabic Typesetting"/>
          <w:b/>
          <w:bCs/>
          <w:sz w:val="44"/>
          <w:szCs w:val="44"/>
          <w:rtl/>
          <w:lang w:bidi="ar-DZ"/>
        </w:rPr>
        <w:t xml:space="preserve"> الوتد:</w:t>
      </w:r>
      <w:r w:rsidRPr="00336310">
        <w:rPr>
          <w:rFonts w:ascii="Arabic Typesetting" w:hAnsi="Arabic Typesetting" w:cs="Arabic Typesetting"/>
          <w:sz w:val="44"/>
          <w:szCs w:val="44"/>
          <w:rtl/>
          <w:lang w:bidi="ar-DZ"/>
        </w:rPr>
        <w:t xml:space="preserve"> هو مقطع عروضي يتألف من ثلاثة أحرف، وينقسم إلى نوعين هما: </w:t>
      </w:r>
    </w:p>
    <w:p w:rsidR="00AE1785" w:rsidRPr="00336310" w:rsidRDefault="00AE1785" w:rsidP="00AE1785">
      <w:pPr>
        <w:tabs>
          <w:tab w:val="left" w:pos="6467"/>
        </w:tabs>
        <w:bidi/>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وتد مجموع: عبارة عن حركتين بعدهما ساكن، مثل: نَعَمْ</w:t>
      </w:r>
      <w:r w:rsidRPr="00336310">
        <w:rPr>
          <w:rFonts w:ascii="Arabic Typesetting" w:hAnsi="Arabic Typesetting" w:cs="Arabic Typesetting"/>
          <w:b/>
          <w:bCs/>
          <w:sz w:val="44"/>
          <w:szCs w:val="44"/>
          <w:rtl/>
          <w:lang w:bidi="ar-DZ"/>
        </w:rPr>
        <w:t xml:space="preserve"> </w:t>
      </w:r>
      <w:r w:rsidRPr="00336310">
        <w:rPr>
          <w:rFonts w:ascii="Arabic Typesetting" w:hAnsi="Arabic Typesetting" w:cs="Arabic Typesetting"/>
          <w:sz w:val="44"/>
          <w:szCs w:val="44"/>
          <w:rtl/>
          <w:lang w:bidi="ar-DZ"/>
        </w:rPr>
        <w:t>//0.</w:t>
      </w:r>
    </w:p>
    <w:p w:rsidR="00AE1785" w:rsidRPr="00336310" w:rsidRDefault="00AE1785" w:rsidP="00AE1785">
      <w:pPr>
        <w:tabs>
          <w:tab w:val="left" w:pos="6467"/>
        </w:tabs>
        <w:bidi/>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وتد مفروق:</w:t>
      </w:r>
      <w:r w:rsidRPr="00336310">
        <w:rPr>
          <w:rFonts w:ascii="Arabic Typesetting" w:hAnsi="Arabic Typesetting" w:cs="Arabic Typesetting"/>
          <w:b/>
          <w:bCs/>
          <w:sz w:val="44"/>
          <w:szCs w:val="44"/>
          <w:rtl/>
          <w:lang w:bidi="ar-DZ"/>
        </w:rPr>
        <w:t xml:space="preserve"> </w:t>
      </w:r>
      <w:r w:rsidRPr="00336310">
        <w:rPr>
          <w:rFonts w:ascii="Arabic Typesetting" w:hAnsi="Arabic Typesetting" w:cs="Arabic Typesetting"/>
          <w:sz w:val="44"/>
          <w:szCs w:val="44"/>
          <w:rtl/>
          <w:lang w:bidi="ar-DZ"/>
        </w:rPr>
        <w:t>عبارة عن حركتين يتوسطهما ساكن مثل: أَيْنَ /0/.</w:t>
      </w:r>
    </w:p>
    <w:p w:rsidR="00AE1785" w:rsidRPr="00336310" w:rsidRDefault="00AE1785" w:rsidP="00AE1785">
      <w:pPr>
        <w:tabs>
          <w:tab w:val="left" w:pos="6467"/>
        </w:tabs>
        <w:bidi/>
        <w:jc w:val="both"/>
        <w:rPr>
          <w:rFonts w:ascii="Arabic Typesetting" w:hAnsi="Arabic Typesetting" w:cs="Arabic Typesetting"/>
          <w:b/>
          <w:bCs/>
          <w:sz w:val="44"/>
          <w:szCs w:val="44"/>
          <w:rtl/>
          <w:lang w:bidi="ar-DZ"/>
        </w:rPr>
      </w:pPr>
      <w:r>
        <w:rPr>
          <w:rFonts w:ascii="Arabic Typesetting" w:hAnsi="Arabic Typesetting" w:cs="Arabic Typesetting"/>
          <w:b/>
          <w:bCs/>
          <w:sz w:val="44"/>
          <w:szCs w:val="44"/>
          <w:rtl/>
          <w:lang w:bidi="ar-DZ"/>
        </w:rPr>
        <w:t>ج ــ</w:t>
      </w:r>
      <w:r w:rsidRPr="00336310">
        <w:rPr>
          <w:rFonts w:ascii="Arabic Typesetting" w:hAnsi="Arabic Typesetting" w:cs="Arabic Typesetting"/>
          <w:b/>
          <w:bCs/>
          <w:sz w:val="44"/>
          <w:szCs w:val="44"/>
          <w:rtl/>
          <w:lang w:bidi="ar-DZ"/>
        </w:rPr>
        <w:t xml:space="preserve"> الفاصلة: </w:t>
      </w:r>
      <w:r w:rsidRPr="00336310">
        <w:rPr>
          <w:rFonts w:ascii="Arabic Typesetting" w:hAnsi="Arabic Typesetting" w:cs="Arabic Typesetting"/>
          <w:sz w:val="44"/>
          <w:szCs w:val="44"/>
          <w:rtl/>
          <w:lang w:bidi="ar-DZ"/>
        </w:rPr>
        <w:t>هي مقطع عروضي يتألف من أربعة أحرف أو خمسة وتنقسم إلى نوعين هما:</w:t>
      </w:r>
    </w:p>
    <w:p w:rsidR="00AE1785" w:rsidRPr="00336310" w:rsidRDefault="00AE1785" w:rsidP="00AE1785">
      <w:pPr>
        <w:tabs>
          <w:tab w:val="left" w:pos="6467"/>
        </w:tabs>
        <w:bidi/>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فاصلة صغرى: وهي ثلاثة أحرف متحركة بعدها ساكن مثل: رَجُلٌ (رَجُلُنْ)///0.</w:t>
      </w:r>
    </w:p>
    <w:p w:rsidR="00AE1785" w:rsidRPr="00336310" w:rsidRDefault="00AE1785" w:rsidP="00AE1785">
      <w:pPr>
        <w:tabs>
          <w:tab w:val="left" w:pos="6467"/>
        </w:tabs>
        <w:bidi/>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فاصلة كبرى: وهي أربعة أحرف متحركة بعدها ساكن مثل: مَلَكَةٌ (مَلَكَتُنْ) ////0</w:t>
      </w:r>
    </w:p>
    <w:p w:rsidR="00AE1785" w:rsidRPr="00336310" w:rsidRDefault="00AE1785" w:rsidP="00AE1785">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lastRenderedPageBreak/>
        <w:t>هذا وقد استغنى بعض العروضيين عن ذكر الفاصلتين الصغرى والكبرى اكتفاء بالأسباب والأوتاد، لأن الفاصلة الصغرى تتكون من سبب ثقيل وسبب خفيف، بينما الفاصلة الكبرى تتكون من سبب ثقيل ووتد مجموع، وقد جمعت هذه المقاطع العروضية كلها في جملة واحدة هي:</w:t>
      </w:r>
    </w:p>
    <w:p w:rsidR="00AE1785" w:rsidRPr="00E67265" w:rsidRDefault="00AE1785" w:rsidP="00AE1785">
      <w:pPr>
        <w:tabs>
          <w:tab w:val="left" w:pos="6467"/>
        </w:tabs>
        <w:bidi/>
        <w:jc w:val="both"/>
        <w:rPr>
          <w:rFonts w:ascii="Arabic Typesetting" w:hAnsi="Arabic Typesetting" w:cs="Arabic Typesetting"/>
          <w:b/>
          <w:bCs/>
          <w:sz w:val="44"/>
          <w:szCs w:val="44"/>
          <w:rtl/>
          <w:lang w:bidi="ar-DZ"/>
        </w:rPr>
      </w:pPr>
      <w:r w:rsidRPr="00E67265">
        <w:rPr>
          <w:rFonts w:ascii="Arabic Typesetting" w:hAnsi="Arabic Typesetting" w:cs="Arabic Typesetting"/>
          <w:b/>
          <w:bCs/>
          <w:sz w:val="44"/>
          <w:szCs w:val="44"/>
          <w:rtl/>
          <w:lang w:bidi="ar-DZ"/>
        </w:rPr>
        <w:t>لَمْ              أَرَ         عَلَى            ظَهْرِ          جَبَلِنِ              سَمَكَةً</w:t>
      </w:r>
    </w:p>
    <w:p w:rsidR="00AE1785" w:rsidRPr="00E67265" w:rsidRDefault="00AE1785" w:rsidP="00AE1785">
      <w:pPr>
        <w:tabs>
          <w:tab w:val="left" w:pos="6467"/>
        </w:tabs>
        <w:bidi/>
        <w:jc w:val="both"/>
        <w:rPr>
          <w:rFonts w:ascii="Arabic Typesetting" w:hAnsi="Arabic Typesetting" w:cs="Arabic Typesetting"/>
          <w:b/>
          <w:bCs/>
          <w:sz w:val="44"/>
          <w:szCs w:val="44"/>
          <w:rtl/>
          <w:lang w:bidi="ar-DZ"/>
        </w:rPr>
      </w:pPr>
      <w:r w:rsidRPr="00E67265">
        <w:rPr>
          <w:rFonts w:ascii="Arabic Typesetting" w:hAnsi="Arabic Typesetting" w:cs="Arabic Typesetting"/>
          <w:b/>
          <w:bCs/>
          <w:sz w:val="44"/>
          <w:szCs w:val="44"/>
          <w:rtl/>
          <w:lang w:bidi="ar-DZ"/>
        </w:rPr>
        <w:t>/0            //         //0            /0/          ///0              ////0</w:t>
      </w:r>
    </w:p>
    <w:p w:rsidR="00AE1785" w:rsidRPr="00E67265" w:rsidRDefault="00AE1785" w:rsidP="00AE1785">
      <w:pPr>
        <w:tabs>
          <w:tab w:val="left" w:pos="6467"/>
        </w:tabs>
        <w:bidi/>
        <w:jc w:val="both"/>
        <w:rPr>
          <w:rFonts w:ascii="Arabic Typesetting" w:hAnsi="Arabic Typesetting" w:cs="Arabic Typesetting"/>
          <w:b/>
          <w:bCs/>
          <w:sz w:val="44"/>
          <w:szCs w:val="44"/>
          <w:rtl/>
          <w:lang w:bidi="ar-DZ"/>
        </w:rPr>
      </w:pPr>
      <w:r w:rsidRPr="00E67265">
        <w:rPr>
          <w:rFonts w:ascii="Arabic Typesetting" w:hAnsi="Arabic Typesetting" w:cs="Arabic Typesetting"/>
          <w:b/>
          <w:bCs/>
          <w:sz w:val="44"/>
          <w:szCs w:val="44"/>
          <w:rtl/>
          <w:lang w:bidi="ar-DZ"/>
        </w:rPr>
        <w:t>سبب خ    سبب ث    و.مج          و.مف         فا.ص               فا.ك</w:t>
      </w:r>
    </w:p>
    <w:p w:rsidR="00643052" w:rsidRDefault="00643052" w:rsidP="00AE1785">
      <w:pPr>
        <w:bidi/>
        <w:rPr>
          <w:lang w:bidi="ar-DZ"/>
        </w:rPr>
      </w:pPr>
    </w:p>
    <w:sectPr w:rsidR="00643052" w:rsidSect="001C54B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02D" w:rsidRDefault="00BB202D" w:rsidP="00AE1785">
      <w:pPr>
        <w:spacing w:after="0" w:line="240" w:lineRule="auto"/>
      </w:pPr>
      <w:r>
        <w:separator/>
      </w:r>
    </w:p>
  </w:endnote>
  <w:endnote w:type="continuationSeparator" w:id="1">
    <w:p w:rsidR="00BB202D" w:rsidRDefault="00BB202D" w:rsidP="00AE17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02D" w:rsidRDefault="00BB202D" w:rsidP="00AE1785">
      <w:pPr>
        <w:spacing w:after="0" w:line="240" w:lineRule="auto"/>
      </w:pPr>
      <w:r>
        <w:separator/>
      </w:r>
    </w:p>
  </w:footnote>
  <w:footnote w:type="continuationSeparator" w:id="1">
    <w:p w:rsidR="00BB202D" w:rsidRDefault="00BB202D" w:rsidP="00AE1785">
      <w:pPr>
        <w:spacing w:after="0" w:line="240" w:lineRule="auto"/>
      </w:pPr>
      <w:r>
        <w:continuationSeparator/>
      </w:r>
    </w:p>
  </w:footnote>
  <w:footnote w:id="2">
    <w:p w:rsidR="00AE1785" w:rsidRPr="006D5365" w:rsidRDefault="00AE1785" w:rsidP="00AE1785">
      <w:pPr>
        <w:pStyle w:val="Notedebasdepage"/>
        <w:bidi/>
        <w:spacing w:line="276" w:lineRule="auto"/>
        <w:jc w:val="both"/>
        <w:rPr>
          <w:rFonts w:ascii="Arabic Typesetting" w:hAnsi="Arabic Typesetting" w:cs="Arabic Typesetting"/>
          <w:sz w:val="32"/>
          <w:szCs w:val="32"/>
          <w:rtl/>
          <w:lang w:bidi="ar-DZ"/>
        </w:rPr>
      </w:pPr>
    </w:p>
  </w:footnote>
  <w:footnote w:id="3">
    <w:p w:rsidR="00AE1785" w:rsidRPr="006D5365" w:rsidRDefault="00AE1785" w:rsidP="00AE1785">
      <w:pPr>
        <w:pStyle w:val="Notedebasdepage"/>
        <w:bidi/>
        <w:spacing w:line="276" w:lineRule="auto"/>
        <w:jc w:val="both"/>
        <w:rPr>
          <w:rFonts w:ascii="Arabic Typesetting" w:hAnsi="Arabic Typesetting" w:cs="Arabic Typesetting"/>
          <w:sz w:val="32"/>
          <w:szCs w:val="32"/>
          <w:rtl/>
          <w:lang w:bidi="ar-DZ"/>
        </w:rPr>
      </w:pPr>
    </w:p>
  </w:footnote>
  <w:footnote w:id="4">
    <w:p w:rsidR="00AE1785" w:rsidRPr="006D5365" w:rsidRDefault="00AE1785" w:rsidP="00AE1785">
      <w:pPr>
        <w:pStyle w:val="Notedebasdepage"/>
        <w:bidi/>
        <w:spacing w:line="276" w:lineRule="auto"/>
        <w:jc w:val="both"/>
        <w:rPr>
          <w:rFonts w:ascii="Arabic Typesetting" w:hAnsi="Arabic Typesetting" w:cs="Arabic Typesetting"/>
          <w:sz w:val="32"/>
          <w:szCs w:val="32"/>
          <w:rtl/>
          <w:lang w:bidi="ar-DZ"/>
        </w:rPr>
      </w:pPr>
    </w:p>
  </w:footnote>
  <w:footnote w:id="5">
    <w:p w:rsidR="00AE1785" w:rsidRPr="006D5365" w:rsidRDefault="00AE1785" w:rsidP="00AE1785">
      <w:pPr>
        <w:pStyle w:val="Notedebasdepage"/>
        <w:bidi/>
        <w:spacing w:line="276" w:lineRule="auto"/>
        <w:jc w:val="both"/>
        <w:rPr>
          <w:rFonts w:ascii="Arabic Typesetting" w:hAnsi="Arabic Typesetting" w:cs="Arabic Typesetting"/>
          <w:sz w:val="32"/>
          <w:szCs w:val="32"/>
          <w:rtl/>
          <w:lang w:bidi="ar-DZ"/>
        </w:rPr>
      </w:pPr>
    </w:p>
  </w:footnote>
  <w:footnote w:id="6">
    <w:p w:rsidR="00AE1785" w:rsidRPr="006D5365" w:rsidRDefault="00AE1785" w:rsidP="00AE1785">
      <w:pPr>
        <w:pStyle w:val="Notedebasdepage"/>
        <w:bidi/>
        <w:spacing w:line="276" w:lineRule="auto"/>
        <w:jc w:val="both"/>
        <w:rPr>
          <w:rFonts w:ascii="Arabic Typesetting" w:hAnsi="Arabic Typesetting" w:cs="Arabic Typesetting"/>
          <w:sz w:val="32"/>
          <w:szCs w:val="32"/>
          <w:rtl/>
          <w:lang w:bidi="ar-DZ"/>
        </w:rPr>
      </w:pPr>
    </w:p>
  </w:footnote>
  <w:footnote w:id="7">
    <w:p w:rsidR="00AE1785" w:rsidRPr="006D5365" w:rsidRDefault="00AE1785" w:rsidP="00AE1785">
      <w:pPr>
        <w:pStyle w:val="Notedebasdepage"/>
        <w:bidi/>
        <w:spacing w:line="276" w:lineRule="auto"/>
        <w:jc w:val="both"/>
        <w:rPr>
          <w:rFonts w:ascii="Arabic Typesetting" w:hAnsi="Arabic Typesetting" w:cs="Arabic Typesetting"/>
          <w:sz w:val="32"/>
          <w:szCs w:val="32"/>
          <w:rtl/>
          <w:lang w:bidi="ar-DZ"/>
        </w:rPr>
      </w:pPr>
    </w:p>
  </w:footnote>
  <w:footnote w:id="8">
    <w:p w:rsidR="00AE1785" w:rsidRPr="006D5365" w:rsidRDefault="00AE1785" w:rsidP="00AE1785">
      <w:pPr>
        <w:pStyle w:val="Notedebasdepage"/>
        <w:bidi/>
        <w:spacing w:line="276" w:lineRule="auto"/>
        <w:jc w:val="both"/>
        <w:rPr>
          <w:rFonts w:ascii="Arabic Typesetting" w:hAnsi="Arabic Typesetting" w:cs="Arabic Typesetting"/>
          <w:sz w:val="32"/>
          <w:szCs w:val="32"/>
          <w:rtl/>
          <w:lang w:bidi="ar-DZ"/>
        </w:rPr>
      </w:pPr>
    </w:p>
  </w:footnote>
  <w:footnote w:id="9">
    <w:p w:rsidR="00AE1785" w:rsidRPr="006D5365" w:rsidRDefault="00AE1785" w:rsidP="00AE1785">
      <w:pPr>
        <w:pStyle w:val="Notedebasdepage"/>
        <w:bidi/>
        <w:spacing w:line="276" w:lineRule="auto"/>
        <w:jc w:val="left"/>
        <w:rPr>
          <w:rFonts w:ascii="Arabic Typesetting" w:hAnsi="Arabic Typesetting" w:cs="Arabic Typesetting"/>
          <w:sz w:val="32"/>
          <w:szCs w:val="32"/>
          <w:rtl/>
          <w:lang w:bidi="ar-DZ"/>
        </w:rPr>
      </w:pPr>
    </w:p>
  </w:footnote>
  <w:footnote w:id="10">
    <w:p w:rsidR="00AE1785" w:rsidRPr="006D5365" w:rsidRDefault="00AE1785" w:rsidP="00AE1785">
      <w:pPr>
        <w:pStyle w:val="Notedebasdepage"/>
        <w:bidi/>
        <w:spacing w:line="276" w:lineRule="auto"/>
        <w:jc w:val="left"/>
        <w:rPr>
          <w:rFonts w:ascii="Arabic Typesetting" w:hAnsi="Arabic Typesetting" w:cs="Arabic Typesetting"/>
          <w:sz w:val="32"/>
          <w:szCs w:val="32"/>
          <w:rtl/>
          <w:lang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325CD"/>
    <w:multiLevelType w:val="hybridMultilevel"/>
    <w:tmpl w:val="2932D224"/>
    <w:lvl w:ilvl="0" w:tplc="458434F4">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4F2A10"/>
    <w:multiLevelType w:val="hybridMultilevel"/>
    <w:tmpl w:val="EF2892A2"/>
    <w:lvl w:ilvl="0" w:tplc="04090001">
      <w:start w:val="1"/>
      <w:numFmt w:val="bullet"/>
      <w:lvlText w:val=""/>
      <w:lvlJc w:val="left"/>
      <w:pPr>
        <w:ind w:left="720" w:hanging="360"/>
      </w:pPr>
      <w:rPr>
        <w:rFonts w:ascii="Symbol" w:hAnsi="Symbol" w:hint="default"/>
        <w:b/>
        <w:bCs/>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AE1785"/>
    <w:rsid w:val="001C54BF"/>
    <w:rsid w:val="00643052"/>
    <w:rsid w:val="00AE1785"/>
    <w:rsid w:val="00B23171"/>
    <w:rsid w:val="00BB20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27"/>
        <o:r id="V:Rule6" type="connector" idref="#_x0000_s1026"/>
        <o:r id="V:Rule7" type="connector" idref="#_x0000_s1029"/>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B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AE1785"/>
    <w:pPr>
      <w:spacing w:after="0" w:line="240" w:lineRule="auto"/>
      <w:jc w:val="right"/>
    </w:pPr>
    <w:rPr>
      <w:rFonts w:eastAsiaTheme="minorHAnsi"/>
      <w:sz w:val="20"/>
      <w:szCs w:val="20"/>
      <w:lang w:val="en-US" w:eastAsia="en-US"/>
    </w:rPr>
  </w:style>
  <w:style w:type="character" w:customStyle="1" w:styleId="NotedebasdepageCar">
    <w:name w:val="Note de bas de page Car"/>
    <w:basedOn w:val="Policepardfaut"/>
    <w:link w:val="Notedebasdepage"/>
    <w:uiPriority w:val="99"/>
    <w:rsid w:val="00AE1785"/>
    <w:rPr>
      <w:rFonts w:eastAsiaTheme="minorHAnsi"/>
      <w:sz w:val="20"/>
      <w:szCs w:val="20"/>
      <w:lang w:val="en-US" w:eastAsia="en-US"/>
    </w:rPr>
  </w:style>
  <w:style w:type="character" w:styleId="Appelnotedebasdep">
    <w:name w:val="footnote reference"/>
    <w:basedOn w:val="Policepardfaut"/>
    <w:uiPriority w:val="99"/>
    <w:semiHidden/>
    <w:unhideWhenUsed/>
    <w:rsid w:val="00AE1785"/>
    <w:rPr>
      <w:vertAlign w:val="superscript"/>
    </w:rPr>
  </w:style>
  <w:style w:type="paragraph" w:styleId="Paragraphedeliste">
    <w:name w:val="List Paragraph"/>
    <w:basedOn w:val="Normal"/>
    <w:uiPriority w:val="34"/>
    <w:qFormat/>
    <w:rsid w:val="00AE1785"/>
    <w:pPr>
      <w:ind w:left="720"/>
      <w:contextualSpacing/>
      <w:jc w:val="right"/>
    </w:pPr>
    <w:rPr>
      <w:lang w:val="en-US" w:eastAsia="en-US"/>
    </w:rPr>
  </w:style>
  <w:style w:type="table" w:styleId="Grilledutableau">
    <w:name w:val="Table Grid"/>
    <w:basedOn w:val="TableauNormal"/>
    <w:uiPriority w:val="59"/>
    <w:rsid w:val="00AE1785"/>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744</Words>
  <Characters>4092</Characters>
  <Application>Microsoft Office Word</Application>
  <DocSecurity>0</DocSecurity>
  <Lines>34</Lines>
  <Paragraphs>9</Paragraphs>
  <ScaleCrop>false</ScaleCrop>
  <Company/>
  <LinksUpToDate>false</LinksUpToDate>
  <CharactersWithSpaces>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4</cp:revision>
  <dcterms:created xsi:type="dcterms:W3CDTF">2022-12-10T15:59:00Z</dcterms:created>
  <dcterms:modified xsi:type="dcterms:W3CDTF">2022-12-10T16:49:00Z</dcterms:modified>
</cp:coreProperties>
</file>