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F8" w:rsidRPr="007510F8" w:rsidRDefault="007510F8" w:rsidP="007510F8">
      <w:pPr>
        <w:bidi/>
        <w:spacing w:before="240" w:line="360" w:lineRule="auto"/>
        <w:jc w:val="left"/>
        <w:rPr>
          <w:rFonts w:asciiTheme="minorBidi" w:hAnsiTheme="minorBidi"/>
          <w:b/>
          <w:bCs/>
          <w:color w:val="FF0000"/>
          <w:sz w:val="32"/>
          <w:szCs w:val="32"/>
          <w:rtl/>
          <w:lang w:bidi="ar-DZ"/>
        </w:rPr>
      </w:pPr>
      <w:r w:rsidRPr="007510F8">
        <w:rPr>
          <w:rFonts w:asciiTheme="minorBidi" w:hAnsiTheme="minorBidi"/>
          <w:b/>
          <w:bCs/>
          <w:color w:val="FF0000"/>
          <w:sz w:val="32"/>
          <w:szCs w:val="32"/>
          <w:rtl/>
          <w:lang w:bidi="ar-DZ"/>
        </w:rPr>
        <w:t xml:space="preserve">الدكتورة نجار </w:t>
      </w:r>
      <w:proofErr w:type="spellStart"/>
      <w:r w:rsidRPr="007510F8">
        <w:rPr>
          <w:rFonts w:asciiTheme="minorBidi" w:hAnsiTheme="minorBidi"/>
          <w:b/>
          <w:bCs/>
          <w:color w:val="FF0000"/>
          <w:sz w:val="32"/>
          <w:szCs w:val="32"/>
          <w:rtl/>
          <w:lang w:bidi="ar-DZ"/>
        </w:rPr>
        <w:t>لويزة</w:t>
      </w:r>
      <w:proofErr w:type="spellEnd"/>
      <w:r w:rsidRPr="007510F8">
        <w:rPr>
          <w:rFonts w:asciiTheme="minorBidi" w:hAnsiTheme="minorBidi"/>
          <w:b/>
          <w:bCs/>
          <w:color w:val="FF0000"/>
          <w:sz w:val="32"/>
          <w:szCs w:val="32"/>
          <w:rtl/>
          <w:lang w:bidi="ar-DZ"/>
        </w:rPr>
        <w:t xml:space="preserve"> </w:t>
      </w:r>
    </w:p>
    <w:p w:rsidR="007510F8" w:rsidRPr="007510F8" w:rsidRDefault="007510F8" w:rsidP="007510F8">
      <w:pPr>
        <w:bidi/>
        <w:spacing w:before="240" w:line="360" w:lineRule="auto"/>
        <w:jc w:val="left"/>
        <w:rPr>
          <w:rFonts w:asciiTheme="minorBidi" w:hAnsiTheme="minorBidi"/>
          <w:b/>
          <w:bCs/>
          <w:color w:val="FF0000"/>
          <w:sz w:val="32"/>
          <w:szCs w:val="32"/>
          <w:rtl/>
          <w:lang w:bidi="ar-DZ"/>
        </w:rPr>
      </w:pPr>
      <w:r w:rsidRPr="007510F8">
        <w:rPr>
          <w:rFonts w:asciiTheme="minorBidi" w:hAnsiTheme="minorBidi"/>
          <w:b/>
          <w:bCs/>
          <w:color w:val="FF0000"/>
          <w:sz w:val="32"/>
          <w:szCs w:val="32"/>
          <w:rtl/>
          <w:lang w:bidi="ar-DZ"/>
        </w:rPr>
        <w:t>تابع محاضرات القانون الدولي العام</w:t>
      </w:r>
    </w:p>
    <w:p w:rsidR="007510F8" w:rsidRPr="007510F8" w:rsidRDefault="007510F8" w:rsidP="007510F8">
      <w:pPr>
        <w:bidi/>
        <w:spacing w:before="240" w:line="360" w:lineRule="auto"/>
        <w:jc w:val="left"/>
        <w:rPr>
          <w:rFonts w:asciiTheme="minorBidi" w:hAnsiTheme="minorBidi"/>
          <w:b/>
          <w:bCs/>
          <w:color w:val="FF0000"/>
          <w:sz w:val="32"/>
          <w:szCs w:val="32"/>
          <w:rtl/>
          <w:lang w:bidi="ar-DZ"/>
        </w:rPr>
      </w:pPr>
    </w:p>
    <w:p w:rsidR="007510F8" w:rsidRPr="007510F8" w:rsidRDefault="007510F8" w:rsidP="007510F8">
      <w:pPr>
        <w:bidi/>
        <w:spacing w:before="240" w:line="360" w:lineRule="auto"/>
        <w:jc w:val="left"/>
        <w:rPr>
          <w:rFonts w:asciiTheme="minorBidi" w:hAnsiTheme="minorBidi"/>
          <w:b/>
          <w:bCs/>
          <w:color w:val="FF0000"/>
          <w:sz w:val="32"/>
          <w:szCs w:val="32"/>
          <w:rtl/>
          <w:lang w:bidi="ar-DZ"/>
        </w:rPr>
      </w:pPr>
    </w:p>
    <w:p w:rsidR="007510F8" w:rsidRPr="007510F8" w:rsidRDefault="007510F8" w:rsidP="007510F8">
      <w:pPr>
        <w:bidi/>
        <w:spacing w:before="240" w:line="360" w:lineRule="auto"/>
        <w:jc w:val="center"/>
        <w:rPr>
          <w:rFonts w:asciiTheme="minorBidi" w:hAnsiTheme="minorBidi"/>
          <w:b/>
          <w:bCs/>
          <w:color w:val="FF0000"/>
          <w:sz w:val="32"/>
          <w:szCs w:val="32"/>
          <w:rtl/>
          <w:lang w:bidi="ar-DZ"/>
        </w:rPr>
      </w:pPr>
      <w:r w:rsidRPr="007510F8">
        <w:rPr>
          <w:rFonts w:asciiTheme="minorBidi" w:hAnsiTheme="minorBidi"/>
          <w:b/>
          <w:bCs/>
          <w:color w:val="FF0000"/>
          <w:sz w:val="32"/>
          <w:szCs w:val="32"/>
          <w:rtl/>
          <w:lang w:bidi="ar-DZ"/>
        </w:rPr>
        <w:t>تمييز قواعد القانون الدولي عن غيرها من القواعد</w:t>
      </w:r>
    </w:p>
    <w:p w:rsidR="007510F8" w:rsidRPr="007510F8" w:rsidRDefault="007510F8" w:rsidP="007510F8">
      <w:pPr>
        <w:bidi/>
        <w:spacing w:before="240" w:line="360" w:lineRule="auto"/>
        <w:jc w:val="center"/>
        <w:rPr>
          <w:rFonts w:asciiTheme="minorBidi" w:hAnsiTheme="minorBidi"/>
          <w:b/>
          <w:bCs/>
          <w:sz w:val="28"/>
          <w:szCs w:val="28"/>
          <w:rtl/>
          <w:lang w:bidi="ar-DZ"/>
        </w:rPr>
      </w:pPr>
      <w:proofErr w:type="gramStart"/>
      <w:r w:rsidRPr="007510F8">
        <w:rPr>
          <w:rFonts w:asciiTheme="minorBidi" w:eastAsia="Arial Unicode MS" w:hAnsiTheme="minorBidi"/>
          <w:sz w:val="28"/>
          <w:szCs w:val="28"/>
          <w:rtl/>
          <w:lang w:bidi="ar-DZ"/>
        </w:rPr>
        <w:t>تختلف</w:t>
      </w:r>
      <w:proofErr w:type="gramEnd"/>
      <w:r w:rsidRPr="007510F8">
        <w:rPr>
          <w:rFonts w:asciiTheme="minorBidi" w:eastAsia="Arial Unicode MS" w:hAnsiTheme="minorBidi"/>
          <w:sz w:val="28"/>
          <w:szCs w:val="28"/>
          <w:rtl/>
          <w:lang w:bidi="ar-DZ"/>
        </w:rPr>
        <w:t xml:space="preserve"> قواعد القانون الدولي عموما، عن غيرها من القواعد الأخرى التي تعمل الدول على مراعاتها فيما بينها في علاقاتها الدولية</w:t>
      </w:r>
    </w:p>
    <w:p w:rsidR="007510F8" w:rsidRPr="007510F8" w:rsidRDefault="007510F8" w:rsidP="007510F8">
      <w:pPr>
        <w:bidi/>
        <w:spacing w:before="240" w:line="360" w:lineRule="auto"/>
        <w:jc w:val="both"/>
        <w:rPr>
          <w:rFonts w:asciiTheme="minorBidi" w:hAnsiTheme="minorBidi"/>
          <w:b/>
          <w:bCs/>
          <w:sz w:val="28"/>
          <w:szCs w:val="28"/>
          <w:rtl/>
          <w:lang w:bidi="ar-DZ"/>
        </w:rPr>
      </w:pPr>
      <w:r w:rsidRPr="007510F8">
        <w:rPr>
          <w:rFonts w:asciiTheme="minorBidi" w:hAnsiTheme="minorBidi"/>
          <w:b/>
          <w:bCs/>
          <w:sz w:val="28"/>
          <w:szCs w:val="28"/>
          <w:rtl/>
          <w:lang w:bidi="ar-DZ"/>
        </w:rPr>
        <w:t>1- القانون الدولي العام والقانون الداخلي</w:t>
      </w:r>
    </w:p>
    <w:p w:rsidR="007510F8" w:rsidRPr="007510F8" w:rsidRDefault="007510F8" w:rsidP="007510F8">
      <w:pPr>
        <w:bidi/>
        <w:spacing w:before="240" w:line="360" w:lineRule="auto"/>
        <w:jc w:val="both"/>
        <w:rPr>
          <w:rFonts w:asciiTheme="minorBidi" w:hAnsiTheme="minorBidi"/>
          <w:sz w:val="28"/>
          <w:szCs w:val="28"/>
          <w:rtl/>
          <w:lang w:bidi="ar-DZ"/>
        </w:rPr>
      </w:pPr>
      <w:r w:rsidRPr="007510F8">
        <w:rPr>
          <w:rFonts w:asciiTheme="minorBidi" w:hAnsiTheme="minorBidi"/>
          <w:sz w:val="28"/>
          <w:szCs w:val="28"/>
          <w:rtl/>
          <w:lang w:bidi="ar-DZ"/>
        </w:rPr>
        <w:t xml:space="preserve">   تنصرف قواعد القانون الدولي العام إلى حكم وتنظيم المجتمع الدولي وما يقوم في إطاره من علاقات بين أشخاصه القانونية بينما تنصرف قواعد القانون الداخلي أو الوطني إلى تنظيم المجتمع الداخلي ووضع القواعد الخاصة التي تحكم العلاقات التي تنشأ في إطاره وهو ينقسم إلى فرعين رئيسيين القانون العام والقانون الخاص.</w:t>
      </w:r>
    </w:p>
    <w:p w:rsidR="007510F8" w:rsidRPr="007510F8" w:rsidRDefault="007510F8" w:rsidP="007510F8">
      <w:pPr>
        <w:bidi/>
        <w:spacing w:before="240" w:line="360" w:lineRule="auto"/>
        <w:jc w:val="both"/>
        <w:rPr>
          <w:rFonts w:asciiTheme="minorBidi" w:hAnsiTheme="minorBidi"/>
          <w:b/>
          <w:bCs/>
          <w:sz w:val="28"/>
          <w:szCs w:val="28"/>
          <w:rtl/>
          <w:lang w:bidi="ar-DZ"/>
        </w:rPr>
      </w:pPr>
      <w:r w:rsidRPr="007510F8">
        <w:rPr>
          <w:rFonts w:asciiTheme="minorBidi" w:hAnsiTheme="minorBidi"/>
          <w:b/>
          <w:bCs/>
          <w:sz w:val="28"/>
          <w:szCs w:val="28"/>
          <w:rtl/>
          <w:lang w:bidi="ar-DZ"/>
        </w:rPr>
        <w:t>2- القانون الدولي العام والقانون الدولي الخاص</w:t>
      </w:r>
    </w:p>
    <w:p w:rsidR="007510F8" w:rsidRPr="007510F8" w:rsidRDefault="007510F8" w:rsidP="007510F8">
      <w:pPr>
        <w:bidi/>
        <w:spacing w:before="240" w:line="360" w:lineRule="auto"/>
        <w:jc w:val="both"/>
        <w:rPr>
          <w:rFonts w:asciiTheme="minorBidi" w:hAnsiTheme="minorBidi"/>
          <w:sz w:val="28"/>
          <w:szCs w:val="28"/>
          <w:rtl/>
          <w:lang w:bidi="ar-DZ"/>
        </w:rPr>
      </w:pPr>
      <w:r w:rsidRPr="007510F8">
        <w:rPr>
          <w:rFonts w:asciiTheme="minorBidi" w:hAnsiTheme="minorBidi"/>
          <w:sz w:val="28"/>
          <w:szCs w:val="28"/>
          <w:rtl/>
          <w:lang w:bidi="ar-DZ"/>
        </w:rPr>
        <w:t xml:space="preserve">   إذا كان من المسلم </w:t>
      </w:r>
      <w:proofErr w:type="spellStart"/>
      <w:r w:rsidRPr="007510F8">
        <w:rPr>
          <w:rFonts w:asciiTheme="minorBidi" w:hAnsiTheme="minorBidi"/>
          <w:sz w:val="28"/>
          <w:szCs w:val="28"/>
          <w:rtl/>
          <w:lang w:bidi="ar-DZ"/>
        </w:rPr>
        <w:t>به</w:t>
      </w:r>
      <w:proofErr w:type="spellEnd"/>
      <w:r w:rsidRPr="007510F8">
        <w:rPr>
          <w:rFonts w:asciiTheme="minorBidi" w:hAnsiTheme="minorBidi"/>
          <w:sz w:val="28"/>
          <w:szCs w:val="28"/>
          <w:rtl/>
          <w:lang w:bidi="ar-DZ"/>
        </w:rPr>
        <w:t xml:space="preserve"> أن قواعد القانون الدولي تنصرف أساسا إلى حكم وتنظيم المجتمع الدولي وما يقوم في إطاره من روابط وعلاقات فإنه من الواجب التمييز بين قواعد هذا القانون الدولي الخاص الذي ينصرف أساسا إلى مجموعة القواعد القانونية التي تحدد القانون الواجب التطبيق في حالة قيام علاقة قانونية ينطوي على عنصر أجنبي سواء تعلق هذا العنصر بمكان نشأة العلاقة أو بموضوعها أو بأحد أطرافها وتعرف هذه القواعد بقواعد تنازع القوانين وهي الموضوع الأساسي للقانون الدولي الخاص، بالإضافة إلى القواعد الخاصة باكتساب جنسه الدولة ومجموعة القواعد الخاصة بمركز الأجانب المقيمين في إقليم الدولة.</w:t>
      </w:r>
    </w:p>
    <w:p w:rsidR="007510F8" w:rsidRPr="007510F8" w:rsidRDefault="007510F8" w:rsidP="007510F8">
      <w:pPr>
        <w:bidi/>
        <w:spacing w:before="240" w:line="360" w:lineRule="auto"/>
        <w:jc w:val="both"/>
        <w:rPr>
          <w:rFonts w:asciiTheme="minorBidi" w:hAnsiTheme="minorBidi"/>
          <w:sz w:val="28"/>
          <w:szCs w:val="28"/>
          <w:rtl/>
          <w:lang w:bidi="ar-DZ"/>
        </w:rPr>
      </w:pPr>
      <w:r w:rsidRPr="007510F8">
        <w:rPr>
          <w:rFonts w:asciiTheme="minorBidi" w:hAnsiTheme="minorBidi"/>
          <w:b/>
          <w:bCs/>
          <w:sz w:val="28"/>
          <w:szCs w:val="28"/>
          <w:rtl/>
          <w:lang w:bidi="ar-DZ"/>
        </w:rPr>
        <w:t>3- قواعد القانون الدولي العام وقواعد المجاملات الدولية</w:t>
      </w:r>
    </w:p>
    <w:p w:rsidR="007510F8" w:rsidRPr="007510F8" w:rsidRDefault="007510F8" w:rsidP="007510F8">
      <w:pPr>
        <w:bidi/>
        <w:spacing w:before="240" w:line="360" w:lineRule="auto"/>
        <w:jc w:val="both"/>
        <w:rPr>
          <w:rFonts w:asciiTheme="minorBidi" w:hAnsiTheme="minorBidi"/>
          <w:sz w:val="28"/>
          <w:szCs w:val="28"/>
          <w:rtl/>
          <w:lang w:bidi="ar-DZ"/>
        </w:rPr>
      </w:pPr>
      <w:r w:rsidRPr="007510F8">
        <w:rPr>
          <w:rFonts w:asciiTheme="minorBidi" w:hAnsiTheme="minorBidi"/>
          <w:sz w:val="28"/>
          <w:szCs w:val="28"/>
          <w:rtl/>
          <w:lang w:bidi="ar-DZ"/>
        </w:rPr>
        <w:lastRenderedPageBreak/>
        <w:t xml:space="preserve">   المجاملات الدولية هي عبارة عن مجموعة من العادات تسير عليها الدول على سبيل المجاملة لتسيير العلاقات فيما بينها دون أي التزام قانوني أو أخلاقي يقع عليها مثل إعفاء المبعوثين الدبلوماسيين للدول الأجنبية من الضرائب، القواعد الخاصة بمراسيم استقبال السفن الحربية ورؤساء الدول والسفراء، التحية البحرية...</w:t>
      </w:r>
      <w:proofErr w:type="spellStart"/>
      <w:r w:rsidRPr="007510F8">
        <w:rPr>
          <w:rFonts w:asciiTheme="minorBidi" w:hAnsiTheme="minorBidi"/>
          <w:sz w:val="28"/>
          <w:szCs w:val="28"/>
          <w:rtl/>
          <w:lang w:bidi="ar-DZ"/>
        </w:rPr>
        <w:t>إلخ</w:t>
      </w:r>
      <w:proofErr w:type="spellEnd"/>
      <w:r w:rsidRPr="007510F8">
        <w:rPr>
          <w:rFonts w:asciiTheme="minorBidi" w:hAnsiTheme="minorBidi"/>
          <w:sz w:val="28"/>
          <w:szCs w:val="28"/>
          <w:rtl/>
          <w:lang w:bidi="ar-DZ"/>
        </w:rPr>
        <w:t xml:space="preserve"> والفرق بين قواعد المجاملات الدولية و قواعد القانون الدولي العام يكمن في أن مخالفة قواعد القانون الدولي تعدى علا غير مشروع تترتب عليه المسؤولية الدولية في حين أن عدم الالتزام بقواعد المجاملات الدولية لا يترتب عليه أي مسؤولية. </w:t>
      </w:r>
      <w:proofErr w:type="gramStart"/>
      <w:r w:rsidRPr="007510F8">
        <w:rPr>
          <w:rFonts w:asciiTheme="minorBidi" w:hAnsiTheme="minorBidi"/>
          <w:sz w:val="28"/>
          <w:szCs w:val="28"/>
          <w:rtl/>
          <w:lang w:bidi="ar-DZ"/>
        </w:rPr>
        <w:t>وكل</w:t>
      </w:r>
      <w:proofErr w:type="gramEnd"/>
      <w:r w:rsidRPr="007510F8">
        <w:rPr>
          <w:rFonts w:asciiTheme="minorBidi" w:hAnsiTheme="minorBidi"/>
          <w:sz w:val="28"/>
          <w:szCs w:val="28"/>
          <w:rtl/>
          <w:lang w:bidi="ar-DZ"/>
        </w:rPr>
        <w:t xml:space="preserve"> ما يمكن أن تترتب على هذه المخالفة أن تقابلها الدولة الأخرى بالمثل استنادا إلى مبدأ المعاملة بالمثل. وللإشارة قد تتحول هذه القواعد في كثير من الأحيان إلى قواعد قانونية ملزمة. [عندما تكتسب من العرف أو </w:t>
      </w:r>
      <w:proofErr w:type="gramStart"/>
      <w:r w:rsidRPr="007510F8">
        <w:rPr>
          <w:rFonts w:asciiTheme="minorBidi" w:hAnsiTheme="minorBidi"/>
          <w:sz w:val="28"/>
          <w:szCs w:val="28"/>
          <w:rtl/>
          <w:lang w:bidi="ar-DZ"/>
        </w:rPr>
        <w:t>الاتفاق</w:t>
      </w:r>
      <w:proofErr w:type="gramEnd"/>
      <w:r w:rsidRPr="007510F8">
        <w:rPr>
          <w:rFonts w:asciiTheme="minorBidi" w:hAnsiTheme="minorBidi"/>
          <w:sz w:val="28"/>
          <w:szCs w:val="28"/>
          <w:rtl/>
          <w:lang w:bidi="ar-DZ"/>
        </w:rPr>
        <w:t xml:space="preserve"> صفة الالتزام].</w:t>
      </w:r>
    </w:p>
    <w:p w:rsidR="007510F8" w:rsidRPr="007510F8" w:rsidRDefault="007510F8" w:rsidP="007510F8">
      <w:pPr>
        <w:bidi/>
        <w:spacing w:before="240" w:line="360" w:lineRule="auto"/>
        <w:jc w:val="both"/>
        <w:rPr>
          <w:rFonts w:asciiTheme="minorBidi" w:hAnsiTheme="minorBidi"/>
          <w:sz w:val="28"/>
          <w:szCs w:val="28"/>
          <w:rtl/>
          <w:lang w:bidi="ar-DZ"/>
        </w:rPr>
      </w:pPr>
      <w:r w:rsidRPr="007510F8">
        <w:rPr>
          <w:rFonts w:asciiTheme="minorBidi" w:hAnsiTheme="minorBidi"/>
          <w:b/>
          <w:bCs/>
          <w:sz w:val="28"/>
          <w:szCs w:val="28"/>
          <w:rtl/>
          <w:lang w:bidi="ar-DZ"/>
        </w:rPr>
        <w:t>4- قواعد القانون الدولي وقواعد الأخلاق الدولية</w:t>
      </w:r>
    </w:p>
    <w:p w:rsidR="007510F8" w:rsidRPr="007510F8" w:rsidRDefault="007510F8" w:rsidP="007510F8">
      <w:pPr>
        <w:bidi/>
        <w:spacing w:before="240" w:line="360" w:lineRule="auto"/>
        <w:jc w:val="both"/>
        <w:rPr>
          <w:rFonts w:asciiTheme="minorBidi" w:hAnsiTheme="minorBidi"/>
          <w:sz w:val="28"/>
          <w:szCs w:val="28"/>
          <w:rtl/>
          <w:lang w:bidi="ar-DZ"/>
        </w:rPr>
      </w:pPr>
      <w:r w:rsidRPr="007510F8">
        <w:rPr>
          <w:rFonts w:asciiTheme="minorBidi" w:hAnsiTheme="minorBidi"/>
          <w:sz w:val="28"/>
          <w:szCs w:val="28"/>
          <w:rtl/>
          <w:lang w:bidi="ar-DZ"/>
        </w:rPr>
        <w:t xml:space="preserve">  قواعد الأخلاق الدولية هي تلك القواعد التي تراعيها الدول نزولا على اعتبارات الآداب العامة أو الأخلاق الفاضلة والمروءة والشهامة ومثال ذلك بذل المساعدة لدولة حلت </w:t>
      </w:r>
      <w:proofErr w:type="spellStart"/>
      <w:r w:rsidRPr="007510F8">
        <w:rPr>
          <w:rFonts w:asciiTheme="minorBidi" w:hAnsiTheme="minorBidi"/>
          <w:sz w:val="28"/>
          <w:szCs w:val="28"/>
          <w:rtl/>
          <w:lang w:bidi="ar-DZ"/>
        </w:rPr>
        <w:t>بها</w:t>
      </w:r>
      <w:proofErr w:type="spellEnd"/>
      <w:r w:rsidRPr="007510F8">
        <w:rPr>
          <w:rFonts w:asciiTheme="minorBidi" w:hAnsiTheme="minorBidi"/>
          <w:sz w:val="28"/>
          <w:szCs w:val="28"/>
          <w:rtl/>
          <w:lang w:bidi="ar-DZ"/>
        </w:rPr>
        <w:t xml:space="preserve"> كارثة كالزلزال أو فيضانات مدمرة، ويلاحظ أنه وإن كانت قواعد الأخلاق الدولية تتفق مع قواعد المجاملات الدولية في عدم توافر عنصر الالتزام القانوني إلا أن قواعد الأخلاق الدولية ملزمة من الوجهة الأخلاقية على عكس قواعد المجاملات الدولية التي لا تتصف بأي إلزام من وجهة النظر القانونية والأخلاقية.</w:t>
      </w:r>
    </w:p>
    <w:p w:rsidR="007510F8" w:rsidRPr="007510F8" w:rsidRDefault="007510F8" w:rsidP="007510F8">
      <w:pPr>
        <w:bidi/>
        <w:spacing w:before="240" w:line="360" w:lineRule="auto"/>
        <w:jc w:val="both"/>
        <w:rPr>
          <w:rFonts w:asciiTheme="minorBidi" w:hAnsiTheme="minorBidi"/>
          <w:sz w:val="28"/>
          <w:szCs w:val="28"/>
          <w:rtl/>
          <w:lang w:bidi="ar-DZ"/>
        </w:rPr>
      </w:pPr>
      <w:r w:rsidRPr="007510F8">
        <w:rPr>
          <w:rFonts w:asciiTheme="minorBidi" w:hAnsiTheme="minorBidi"/>
          <w:sz w:val="28"/>
          <w:szCs w:val="28"/>
          <w:rtl/>
          <w:lang w:bidi="ar-DZ"/>
        </w:rPr>
        <w:t xml:space="preserve">   وتجدر الإشارة على أن قواعد الأخلاق الدولية قد تتحول إلى قواعد قانونية وأبرز مثال على ذلك القواعد القانونية الخاصة بحماية ضحايا الحرب والنزاعات المسلحة والتي تنطوي عليها اتفاقيات جنيف لسنة 1977 المتعلقة بحماية ضحايا الحرب فقد كانت تعد من قواعد الأخلاق الدولية، قبل نشوء حركة الصليب الأحمر وتوقيع أول اتفاقية دولية لحماية جرحى الحرب في جنيف سنة 1864. </w:t>
      </w:r>
    </w:p>
    <w:p w:rsidR="007510F8" w:rsidRPr="007510F8" w:rsidRDefault="007510F8" w:rsidP="007510F8">
      <w:pPr>
        <w:bidi/>
        <w:spacing w:before="240" w:line="360" w:lineRule="auto"/>
        <w:jc w:val="both"/>
        <w:rPr>
          <w:rFonts w:asciiTheme="minorBidi" w:hAnsiTheme="minorBidi"/>
          <w:b/>
          <w:bCs/>
          <w:sz w:val="28"/>
          <w:szCs w:val="28"/>
          <w:rtl/>
          <w:lang w:bidi="ar-DZ"/>
        </w:rPr>
      </w:pPr>
      <w:r w:rsidRPr="007510F8">
        <w:rPr>
          <w:rFonts w:asciiTheme="minorBidi" w:hAnsiTheme="minorBidi"/>
          <w:sz w:val="28"/>
          <w:szCs w:val="28"/>
          <w:rtl/>
          <w:lang w:bidi="ar-DZ"/>
        </w:rPr>
        <w:t>5</w:t>
      </w:r>
      <w:r w:rsidRPr="007510F8">
        <w:rPr>
          <w:rFonts w:asciiTheme="minorBidi" w:hAnsiTheme="minorBidi"/>
          <w:b/>
          <w:bCs/>
          <w:sz w:val="28"/>
          <w:szCs w:val="28"/>
          <w:rtl/>
          <w:lang w:bidi="ar-DZ"/>
        </w:rPr>
        <w:t>- قواعد القانون الدولي وقواعد القانون الطبيعي</w:t>
      </w:r>
    </w:p>
    <w:p w:rsidR="007510F8" w:rsidRPr="007510F8" w:rsidRDefault="007510F8" w:rsidP="007510F8">
      <w:pPr>
        <w:bidi/>
        <w:spacing w:before="240" w:line="360" w:lineRule="auto"/>
        <w:jc w:val="both"/>
        <w:rPr>
          <w:rFonts w:asciiTheme="minorBidi" w:hAnsiTheme="minorBidi"/>
          <w:sz w:val="28"/>
          <w:szCs w:val="28"/>
          <w:rtl/>
          <w:lang w:bidi="ar-DZ"/>
        </w:rPr>
      </w:pPr>
      <w:r w:rsidRPr="007510F8">
        <w:rPr>
          <w:rFonts w:asciiTheme="minorBidi" w:hAnsiTheme="minorBidi"/>
          <w:b/>
          <w:bCs/>
          <w:sz w:val="28"/>
          <w:szCs w:val="28"/>
          <w:rtl/>
          <w:lang w:bidi="ar-DZ"/>
        </w:rPr>
        <w:t xml:space="preserve"> </w:t>
      </w:r>
      <w:r w:rsidRPr="007510F8">
        <w:rPr>
          <w:rFonts w:asciiTheme="minorBidi" w:hAnsiTheme="minorBidi"/>
          <w:sz w:val="28"/>
          <w:szCs w:val="28"/>
          <w:rtl/>
          <w:lang w:bidi="ar-DZ"/>
        </w:rPr>
        <w:t xml:space="preserve"> القانون الطبيعي حسب تعريف الأستاذ (</w:t>
      </w:r>
      <w:proofErr w:type="spellStart"/>
      <w:r w:rsidRPr="007510F8">
        <w:rPr>
          <w:rFonts w:asciiTheme="minorBidi" w:hAnsiTheme="minorBidi"/>
          <w:sz w:val="28"/>
          <w:szCs w:val="28"/>
          <w:rtl/>
          <w:lang w:bidi="ar-DZ"/>
        </w:rPr>
        <w:t>لوفور</w:t>
      </w:r>
      <w:proofErr w:type="spellEnd"/>
      <w:r w:rsidRPr="007510F8">
        <w:rPr>
          <w:rFonts w:asciiTheme="minorBidi" w:hAnsiTheme="minorBidi"/>
          <w:sz w:val="28"/>
          <w:szCs w:val="28"/>
          <w:rtl/>
          <w:lang w:bidi="ar-DZ"/>
        </w:rPr>
        <w:t>) هو "مجموعة من القواعد الموضوعية التي يكتشفها العقل وهي تسبق إرادة الإنسان لتفرض حكمها عليها"، يتضح من هذا التعريف أن الفرق بين القانون الدولي الوضعي والقانون الطبيعي هو أن القانون الطبيعي تصوير قانوني نظري يعبر عن العدالة والمثل العليا في حين أن القانون الدولي قانون وضعي له قوة يستمدها من التطبيق.</w:t>
      </w:r>
    </w:p>
    <w:p w:rsidR="007510F8" w:rsidRPr="007510F8" w:rsidRDefault="007510F8" w:rsidP="007510F8">
      <w:pPr>
        <w:bidi/>
        <w:spacing w:before="240" w:line="360" w:lineRule="auto"/>
        <w:jc w:val="both"/>
        <w:rPr>
          <w:rFonts w:asciiTheme="minorBidi" w:hAnsiTheme="minorBidi"/>
          <w:sz w:val="28"/>
          <w:szCs w:val="28"/>
          <w:rtl/>
          <w:lang w:bidi="ar-DZ"/>
        </w:rPr>
      </w:pPr>
      <w:proofErr w:type="gramStart"/>
      <w:r w:rsidRPr="007510F8">
        <w:rPr>
          <w:rFonts w:asciiTheme="minorBidi" w:hAnsiTheme="minorBidi"/>
          <w:sz w:val="28"/>
          <w:szCs w:val="28"/>
          <w:rtl/>
          <w:lang w:bidi="ar-DZ"/>
        </w:rPr>
        <w:t>ومن</w:t>
      </w:r>
      <w:proofErr w:type="gramEnd"/>
      <w:r w:rsidRPr="007510F8">
        <w:rPr>
          <w:rFonts w:asciiTheme="minorBidi" w:hAnsiTheme="minorBidi"/>
          <w:sz w:val="28"/>
          <w:szCs w:val="28"/>
          <w:rtl/>
          <w:lang w:bidi="ar-DZ"/>
        </w:rPr>
        <w:t xml:space="preserve"> الملاحظ أن القضاء الدولي قد امتنع عن تطبيق قواعد القانون الطبيعي بوصفها القواعد التي يمليها العدل المطلق إلا إذا وافق الخصوم على تطبيقها.</w:t>
      </w:r>
    </w:p>
    <w:p w:rsidR="007510F8" w:rsidRPr="007510F8" w:rsidRDefault="007510F8" w:rsidP="007510F8">
      <w:pPr>
        <w:bidi/>
        <w:spacing w:after="240" w:line="360" w:lineRule="auto"/>
        <w:ind w:left="425"/>
        <w:jc w:val="center"/>
        <w:rPr>
          <w:rFonts w:asciiTheme="minorBidi" w:eastAsia="Arial Unicode MS" w:hAnsiTheme="minorBidi"/>
          <w:b/>
          <w:bCs/>
          <w:color w:val="FF0000"/>
          <w:sz w:val="32"/>
          <w:szCs w:val="32"/>
          <w:rtl/>
          <w:lang w:bidi="ar-DZ"/>
        </w:rPr>
      </w:pPr>
      <w:proofErr w:type="gramStart"/>
      <w:r w:rsidRPr="007510F8">
        <w:rPr>
          <w:rFonts w:asciiTheme="minorBidi" w:eastAsia="Arial Unicode MS" w:hAnsiTheme="minorBidi"/>
          <w:b/>
          <w:bCs/>
          <w:color w:val="FF0000"/>
          <w:sz w:val="32"/>
          <w:szCs w:val="32"/>
          <w:rtl/>
          <w:lang w:bidi="ar-DZ"/>
        </w:rPr>
        <w:lastRenderedPageBreak/>
        <w:t>المبحث</w:t>
      </w:r>
      <w:proofErr w:type="gramEnd"/>
      <w:r w:rsidRPr="007510F8">
        <w:rPr>
          <w:rFonts w:asciiTheme="minorBidi" w:eastAsia="Arial Unicode MS" w:hAnsiTheme="minorBidi"/>
          <w:b/>
          <w:bCs/>
          <w:color w:val="FF0000"/>
          <w:sz w:val="32"/>
          <w:szCs w:val="32"/>
          <w:rtl/>
          <w:lang w:bidi="ar-DZ"/>
        </w:rPr>
        <w:t xml:space="preserve"> الثاني</w:t>
      </w:r>
    </w:p>
    <w:p w:rsidR="007510F8" w:rsidRPr="007510F8" w:rsidRDefault="007510F8" w:rsidP="007510F8">
      <w:pPr>
        <w:bidi/>
        <w:spacing w:after="240" w:line="360" w:lineRule="auto"/>
        <w:ind w:left="425"/>
        <w:jc w:val="center"/>
        <w:rPr>
          <w:rFonts w:asciiTheme="minorBidi" w:eastAsia="Arial Unicode MS" w:hAnsiTheme="minorBidi"/>
          <w:b/>
          <w:bCs/>
          <w:color w:val="FF0000"/>
          <w:sz w:val="32"/>
          <w:szCs w:val="32"/>
          <w:rtl/>
          <w:lang w:bidi="ar-DZ"/>
        </w:rPr>
      </w:pPr>
      <w:r w:rsidRPr="007510F8">
        <w:rPr>
          <w:rFonts w:asciiTheme="minorBidi" w:eastAsia="Arial Unicode MS" w:hAnsiTheme="minorBidi"/>
          <w:b/>
          <w:bCs/>
          <w:color w:val="FF0000"/>
          <w:sz w:val="32"/>
          <w:szCs w:val="32"/>
          <w:rtl/>
          <w:lang w:bidi="ar-DZ"/>
        </w:rPr>
        <w:t>طبيعة قواعد القانون الدولي العام وعلاقته بالقانون الداخلي</w:t>
      </w:r>
    </w:p>
    <w:p w:rsidR="007510F8" w:rsidRPr="007510F8" w:rsidRDefault="007510F8" w:rsidP="007510F8">
      <w:pPr>
        <w:bidi/>
        <w:spacing w:after="240" w:line="360" w:lineRule="auto"/>
        <w:ind w:left="425"/>
        <w:jc w:val="lowKashida"/>
        <w:rPr>
          <w:rFonts w:asciiTheme="minorBidi" w:eastAsia="Arial Unicode MS" w:hAnsiTheme="minorBidi"/>
          <w:sz w:val="28"/>
          <w:szCs w:val="28"/>
          <w:rtl/>
          <w:lang w:bidi="ar-DZ"/>
        </w:rPr>
      </w:pPr>
      <w:r w:rsidRPr="007510F8">
        <w:rPr>
          <w:rFonts w:asciiTheme="minorBidi" w:hAnsiTheme="minorBidi"/>
          <w:sz w:val="28"/>
          <w:szCs w:val="28"/>
          <w:rtl/>
          <w:lang w:bidi="ar-DZ"/>
        </w:rPr>
        <w:t xml:space="preserve">  يقتضي البحث </w:t>
      </w:r>
      <w:r w:rsidRPr="007510F8">
        <w:rPr>
          <w:rFonts w:asciiTheme="minorBidi" w:eastAsia="Arial Unicode MS" w:hAnsiTheme="minorBidi"/>
          <w:sz w:val="28"/>
          <w:szCs w:val="28"/>
          <w:rtl/>
          <w:lang w:bidi="ar-DZ"/>
        </w:rPr>
        <w:t xml:space="preserve">حول مدى قانونية قواعد القانون </w:t>
      </w:r>
      <w:r w:rsidRPr="007510F8">
        <w:rPr>
          <w:rFonts w:asciiTheme="minorBidi" w:hAnsiTheme="minorBidi"/>
          <w:sz w:val="28"/>
          <w:szCs w:val="28"/>
          <w:rtl/>
          <w:lang w:bidi="ar-DZ"/>
        </w:rPr>
        <w:t xml:space="preserve">الدولي العام، أن نذكر </w:t>
      </w:r>
      <w:proofErr w:type="spellStart"/>
      <w:r w:rsidRPr="007510F8">
        <w:rPr>
          <w:rFonts w:asciiTheme="minorBidi" w:hAnsiTheme="minorBidi"/>
          <w:sz w:val="28"/>
          <w:szCs w:val="28"/>
          <w:rtl/>
          <w:lang w:bidi="ar-DZ"/>
        </w:rPr>
        <w:t>التجاهات</w:t>
      </w:r>
      <w:proofErr w:type="spellEnd"/>
      <w:r w:rsidRPr="007510F8">
        <w:rPr>
          <w:rFonts w:asciiTheme="minorBidi" w:hAnsiTheme="minorBidi"/>
          <w:sz w:val="28"/>
          <w:szCs w:val="28"/>
          <w:rtl/>
          <w:lang w:bidi="ar-DZ"/>
        </w:rPr>
        <w:t xml:space="preserve"> التي تستند إليها تلك القوة الملزمة، وإذا رجعنا إلى فقهاء ذلك القانون فإننا سنجد أن الخلاف بينهم جد كبير، بحسب الاتجاه الذي أو يستندون إليه</w:t>
      </w:r>
      <w:r w:rsidRPr="007510F8">
        <w:rPr>
          <w:rFonts w:asciiTheme="minorBidi" w:eastAsia="Arial Unicode MS" w:hAnsiTheme="minorBidi"/>
          <w:sz w:val="28"/>
          <w:szCs w:val="28"/>
          <w:rtl/>
          <w:lang w:bidi="ar-DZ"/>
        </w:rPr>
        <w:t xml:space="preserve">(المطلب الأول) وعلاقته بالقانون الداخلي(المطلب الثاني). </w:t>
      </w:r>
    </w:p>
    <w:p w:rsidR="007510F8" w:rsidRPr="007510F8" w:rsidRDefault="007510F8" w:rsidP="007510F8">
      <w:pPr>
        <w:bidi/>
        <w:spacing w:after="240" w:line="360" w:lineRule="auto"/>
        <w:jc w:val="center"/>
        <w:rPr>
          <w:rFonts w:asciiTheme="minorBidi" w:eastAsia="Arial Unicode MS" w:hAnsiTheme="minorBidi"/>
          <w:color w:val="FF0000"/>
          <w:sz w:val="32"/>
          <w:szCs w:val="32"/>
          <w:rtl/>
          <w:lang w:bidi="ar-DZ"/>
        </w:rPr>
      </w:pPr>
      <w:proofErr w:type="gramStart"/>
      <w:r w:rsidRPr="007510F8">
        <w:rPr>
          <w:rFonts w:asciiTheme="minorBidi" w:eastAsia="Arial Unicode MS" w:hAnsiTheme="minorBidi"/>
          <w:color w:val="FF0000"/>
          <w:sz w:val="32"/>
          <w:szCs w:val="32"/>
          <w:rtl/>
          <w:lang w:bidi="ar-DZ"/>
        </w:rPr>
        <w:t>المطلب</w:t>
      </w:r>
      <w:proofErr w:type="gramEnd"/>
      <w:r w:rsidRPr="007510F8">
        <w:rPr>
          <w:rFonts w:asciiTheme="minorBidi" w:eastAsia="Arial Unicode MS" w:hAnsiTheme="minorBidi"/>
          <w:color w:val="FF0000"/>
          <w:sz w:val="32"/>
          <w:szCs w:val="32"/>
          <w:rtl/>
          <w:lang w:bidi="ar-DZ"/>
        </w:rPr>
        <w:t xml:space="preserve"> الأول</w:t>
      </w:r>
    </w:p>
    <w:p w:rsidR="007510F8" w:rsidRPr="007510F8" w:rsidRDefault="007510F8" w:rsidP="007510F8">
      <w:pPr>
        <w:bidi/>
        <w:spacing w:after="240" w:line="360" w:lineRule="auto"/>
        <w:jc w:val="center"/>
        <w:rPr>
          <w:rFonts w:asciiTheme="minorBidi" w:eastAsia="Arial Unicode MS" w:hAnsiTheme="minorBidi"/>
          <w:color w:val="FF0000"/>
          <w:sz w:val="32"/>
          <w:szCs w:val="32"/>
          <w:rtl/>
          <w:lang w:bidi="ar-DZ"/>
        </w:rPr>
      </w:pPr>
      <w:r w:rsidRPr="007510F8">
        <w:rPr>
          <w:rFonts w:asciiTheme="minorBidi" w:eastAsia="Arial Unicode MS" w:hAnsiTheme="minorBidi"/>
          <w:b/>
          <w:bCs/>
          <w:color w:val="FF0000"/>
          <w:sz w:val="32"/>
          <w:szCs w:val="32"/>
          <w:rtl/>
          <w:lang w:bidi="ar-DZ"/>
        </w:rPr>
        <w:t>طبيعة قواعد القانون الدولي العام</w:t>
      </w:r>
    </w:p>
    <w:p w:rsidR="007510F8" w:rsidRPr="007510F8" w:rsidRDefault="007510F8" w:rsidP="007510F8">
      <w:pPr>
        <w:bidi/>
        <w:spacing w:after="240" w:line="360" w:lineRule="auto"/>
        <w:jc w:val="both"/>
        <w:rPr>
          <w:rFonts w:asciiTheme="minorBidi" w:eastAsia="Arial Unicode MS" w:hAnsiTheme="minorBidi"/>
          <w:sz w:val="28"/>
          <w:szCs w:val="28"/>
          <w:rtl/>
          <w:lang w:bidi="ar-DZ"/>
        </w:rPr>
      </w:pPr>
      <w:r w:rsidRPr="007510F8">
        <w:rPr>
          <w:rFonts w:asciiTheme="minorBidi" w:eastAsia="Arial Unicode MS" w:hAnsiTheme="minorBidi"/>
          <w:sz w:val="28"/>
          <w:szCs w:val="28"/>
          <w:rtl/>
          <w:lang w:bidi="ar-DZ"/>
        </w:rPr>
        <w:t xml:space="preserve">ثار الجدل بين فقهاء القانون حول مدى قانونية قواعد هذا القانون، وانقسموا </w:t>
      </w:r>
      <w:proofErr w:type="spellStart"/>
      <w:r w:rsidRPr="007510F8">
        <w:rPr>
          <w:rFonts w:asciiTheme="minorBidi" w:eastAsia="Arial Unicode MS" w:hAnsiTheme="minorBidi"/>
          <w:sz w:val="28"/>
          <w:szCs w:val="28"/>
          <w:rtl/>
          <w:lang w:bidi="ar-DZ"/>
        </w:rPr>
        <w:t>الى</w:t>
      </w:r>
      <w:proofErr w:type="spellEnd"/>
      <w:r w:rsidRPr="007510F8">
        <w:rPr>
          <w:rFonts w:asciiTheme="minorBidi" w:eastAsia="Arial Unicode MS" w:hAnsiTheme="minorBidi"/>
          <w:sz w:val="28"/>
          <w:szCs w:val="28"/>
          <w:rtl/>
          <w:lang w:bidi="ar-DZ"/>
        </w:rPr>
        <w:t xml:space="preserve"> اتجاهين، اتجاه معارض يرى أن قواعد هذا القانون تفتقر </w:t>
      </w:r>
      <w:proofErr w:type="spellStart"/>
      <w:r w:rsidRPr="007510F8">
        <w:rPr>
          <w:rFonts w:asciiTheme="minorBidi" w:eastAsia="Arial Unicode MS" w:hAnsiTheme="minorBidi"/>
          <w:sz w:val="28"/>
          <w:szCs w:val="28"/>
          <w:rtl/>
          <w:lang w:bidi="ar-DZ"/>
        </w:rPr>
        <w:t>الى</w:t>
      </w:r>
      <w:proofErr w:type="spellEnd"/>
      <w:r w:rsidRPr="007510F8">
        <w:rPr>
          <w:rFonts w:asciiTheme="minorBidi" w:eastAsia="Arial Unicode MS" w:hAnsiTheme="minorBidi"/>
          <w:sz w:val="28"/>
          <w:szCs w:val="28"/>
          <w:rtl/>
          <w:lang w:bidi="ar-DZ"/>
        </w:rPr>
        <w:t xml:space="preserve"> صفة القانونية وأن </w:t>
      </w:r>
      <w:proofErr w:type="spellStart"/>
      <w:r w:rsidRPr="007510F8">
        <w:rPr>
          <w:rFonts w:asciiTheme="minorBidi" w:eastAsia="Arial Unicode MS" w:hAnsiTheme="minorBidi"/>
          <w:sz w:val="28"/>
          <w:szCs w:val="28"/>
          <w:rtl/>
          <w:lang w:bidi="ar-DZ"/>
        </w:rPr>
        <w:t>اساس</w:t>
      </w:r>
      <w:proofErr w:type="spellEnd"/>
      <w:r w:rsidRPr="007510F8">
        <w:rPr>
          <w:rFonts w:asciiTheme="minorBidi" w:eastAsia="Arial Unicode MS" w:hAnsiTheme="minorBidi"/>
          <w:sz w:val="28"/>
          <w:szCs w:val="28"/>
          <w:rtl/>
          <w:lang w:bidi="ar-DZ"/>
        </w:rPr>
        <w:t xml:space="preserve"> </w:t>
      </w:r>
      <w:proofErr w:type="spellStart"/>
      <w:r w:rsidRPr="007510F8">
        <w:rPr>
          <w:rFonts w:asciiTheme="minorBidi" w:eastAsia="Arial Unicode MS" w:hAnsiTheme="minorBidi"/>
          <w:sz w:val="28"/>
          <w:szCs w:val="28"/>
          <w:rtl/>
          <w:lang w:bidi="ar-DZ"/>
        </w:rPr>
        <w:t>الالزام</w:t>
      </w:r>
      <w:proofErr w:type="spellEnd"/>
      <w:r w:rsidRPr="007510F8">
        <w:rPr>
          <w:rFonts w:asciiTheme="minorBidi" w:eastAsia="Arial Unicode MS" w:hAnsiTheme="minorBidi"/>
          <w:sz w:val="28"/>
          <w:szCs w:val="28"/>
          <w:rtl/>
          <w:lang w:bidi="ar-DZ"/>
        </w:rPr>
        <w:t xml:space="preserve"> مرده الدول، واتجاه مؤيد  يرى أنها قانونية </w:t>
      </w:r>
      <w:proofErr w:type="spellStart"/>
      <w:r w:rsidRPr="007510F8">
        <w:rPr>
          <w:rFonts w:asciiTheme="minorBidi" w:eastAsia="Arial Unicode MS" w:hAnsiTheme="minorBidi"/>
          <w:sz w:val="28"/>
          <w:szCs w:val="28"/>
          <w:rtl/>
          <w:lang w:bidi="ar-DZ"/>
        </w:rPr>
        <w:t>واساس</w:t>
      </w:r>
      <w:proofErr w:type="spellEnd"/>
      <w:r w:rsidRPr="007510F8">
        <w:rPr>
          <w:rFonts w:asciiTheme="minorBidi" w:eastAsia="Arial Unicode MS" w:hAnsiTheme="minorBidi"/>
          <w:sz w:val="28"/>
          <w:szCs w:val="28"/>
          <w:rtl/>
          <w:lang w:bidi="ar-DZ"/>
        </w:rPr>
        <w:t xml:space="preserve"> </w:t>
      </w:r>
      <w:proofErr w:type="spellStart"/>
      <w:r w:rsidRPr="007510F8">
        <w:rPr>
          <w:rFonts w:asciiTheme="minorBidi" w:eastAsia="Arial Unicode MS" w:hAnsiTheme="minorBidi"/>
          <w:sz w:val="28"/>
          <w:szCs w:val="28"/>
          <w:rtl/>
          <w:lang w:bidi="ar-DZ"/>
        </w:rPr>
        <w:t>الالزام</w:t>
      </w:r>
      <w:proofErr w:type="spellEnd"/>
      <w:r w:rsidRPr="007510F8">
        <w:rPr>
          <w:rFonts w:asciiTheme="minorBidi" w:eastAsia="Arial Unicode MS" w:hAnsiTheme="minorBidi"/>
          <w:sz w:val="28"/>
          <w:szCs w:val="28"/>
          <w:rtl/>
          <w:lang w:bidi="ar-DZ"/>
        </w:rPr>
        <w:t xml:space="preserve"> فيها نابع من حاجة المجتمع </w:t>
      </w:r>
      <w:proofErr w:type="spellStart"/>
      <w:r w:rsidRPr="007510F8">
        <w:rPr>
          <w:rFonts w:asciiTheme="minorBidi" w:eastAsia="Arial Unicode MS" w:hAnsiTheme="minorBidi"/>
          <w:sz w:val="28"/>
          <w:szCs w:val="28"/>
          <w:rtl/>
          <w:lang w:bidi="ar-DZ"/>
        </w:rPr>
        <w:t>اليها</w:t>
      </w:r>
      <w:proofErr w:type="spellEnd"/>
      <w:r w:rsidRPr="007510F8">
        <w:rPr>
          <w:rFonts w:asciiTheme="minorBidi" w:eastAsia="Arial Unicode MS" w:hAnsiTheme="minorBidi"/>
          <w:sz w:val="28"/>
          <w:szCs w:val="28"/>
          <w:rtl/>
          <w:lang w:bidi="ar-DZ"/>
        </w:rPr>
        <w:t>.</w:t>
      </w:r>
    </w:p>
    <w:p w:rsidR="007510F8" w:rsidRPr="007510F8" w:rsidRDefault="007510F8" w:rsidP="007510F8">
      <w:pPr>
        <w:bidi/>
        <w:spacing w:after="240" w:line="360" w:lineRule="auto"/>
        <w:jc w:val="both"/>
        <w:rPr>
          <w:rFonts w:asciiTheme="minorBidi" w:eastAsia="Arial Unicode MS" w:hAnsiTheme="minorBidi"/>
          <w:sz w:val="28"/>
          <w:szCs w:val="28"/>
          <w:lang w:bidi="ar-DZ"/>
        </w:rPr>
      </w:pPr>
      <w:r w:rsidRPr="007510F8">
        <w:rPr>
          <w:rFonts w:asciiTheme="minorBidi" w:eastAsia="Arial Unicode MS" w:hAnsiTheme="minorBidi"/>
          <w:b/>
          <w:bCs/>
          <w:sz w:val="28"/>
          <w:szCs w:val="28"/>
          <w:rtl/>
          <w:lang w:bidi="ar-DZ"/>
        </w:rPr>
        <w:t>1- الاتجاه المنكر:</w:t>
      </w:r>
      <w:r w:rsidRPr="007510F8">
        <w:rPr>
          <w:rFonts w:asciiTheme="minorBidi" w:eastAsia="Arial Unicode MS" w:hAnsiTheme="minorBidi"/>
          <w:sz w:val="28"/>
          <w:szCs w:val="28"/>
          <w:rtl/>
          <w:lang w:bidi="ar-DZ"/>
        </w:rPr>
        <w:t xml:space="preserve"> يرى </w:t>
      </w:r>
      <w:proofErr w:type="spellStart"/>
      <w:r w:rsidRPr="007510F8">
        <w:rPr>
          <w:rFonts w:asciiTheme="minorBidi" w:eastAsia="Arial Unicode MS" w:hAnsiTheme="minorBidi"/>
          <w:sz w:val="28"/>
          <w:szCs w:val="28"/>
          <w:rtl/>
          <w:lang w:bidi="ar-DZ"/>
        </w:rPr>
        <w:t>انصاره</w:t>
      </w:r>
      <w:proofErr w:type="spellEnd"/>
      <w:r w:rsidRPr="007510F8">
        <w:rPr>
          <w:rFonts w:asciiTheme="minorBidi" w:eastAsia="Arial Unicode MS" w:hAnsiTheme="minorBidi"/>
          <w:sz w:val="28"/>
          <w:szCs w:val="28"/>
          <w:rtl/>
          <w:lang w:bidi="ar-DZ"/>
        </w:rPr>
        <w:t xml:space="preserve"> أن القاعدة القانونية الدولية تفتقر </w:t>
      </w:r>
      <w:proofErr w:type="spellStart"/>
      <w:r w:rsidRPr="007510F8">
        <w:rPr>
          <w:rFonts w:asciiTheme="minorBidi" w:eastAsia="Arial Unicode MS" w:hAnsiTheme="minorBidi"/>
          <w:sz w:val="28"/>
          <w:szCs w:val="28"/>
          <w:rtl/>
          <w:lang w:bidi="ar-DZ"/>
        </w:rPr>
        <w:t>الى</w:t>
      </w:r>
      <w:proofErr w:type="spellEnd"/>
      <w:r w:rsidRPr="007510F8">
        <w:rPr>
          <w:rFonts w:asciiTheme="minorBidi" w:eastAsia="Arial Unicode MS" w:hAnsiTheme="minorBidi"/>
          <w:sz w:val="28"/>
          <w:szCs w:val="28"/>
          <w:rtl/>
          <w:lang w:bidi="ar-DZ"/>
        </w:rPr>
        <w:t xml:space="preserve"> صفة القانون، وذلك لأن القاعدة القانونية لا تنشا </w:t>
      </w:r>
      <w:proofErr w:type="spellStart"/>
      <w:r w:rsidRPr="007510F8">
        <w:rPr>
          <w:rFonts w:asciiTheme="minorBidi" w:eastAsia="Arial Unicode MS" w:hAnsiTheme="minorBidi"/>
          <w:sz w:val="28"/>
          <w:szCs w:val="28"/>
          <w:rtl/>
          <w:lang w:bidi="ar-DZ"/>
        </w:rPr>
        <w:t>الا</w:t>
      </w:r>
      <w:proofErr w:type="spellEnd"/>
      <w:r w:rsidRPr="007510F8">
        <w:rPr>
          <w:rFonts w:asciiTheme="minorBidi" w:eastAsia="Arial Unicode MS" w:hAnsiTheme="minorBidi"/>
          <w:sz w:val="28"/>
          <w:szCs w:val="28"/>
          <w:rtl/>
          <w:lang w:bidi="ar-DZ"/>
        </w:rPr>
        <w:t xml:space="preserve"> في مجتمع منظم، وهذا يتطلب </w:t>
      </w:r>
      <w:proofErr w:type="spellStart"/>
      <w:r w:rsidRPr="007510F8">
        <w:rPr>
          <w:rFonts w:asciiTheme="minorBidi" w:eastAsia="Arial Unicode MS" w:hAnsiTheme="minorBidi"/>
          <w:sz w:val="28"/>
          <w:szCs w:val="28"/>
          <w:rtl/>
          <w:lang w:bidi="ar-DZ"/>
        </w:rPr>
        <w:t>وجدو</w:t>
      </w:r>
      <w:proofErr w:type="spellEnd"/>
      <w:r w:rsidRPr="007510F8">
        <w:rPr>
          <w:rFonts w:asciiTheme="minorBidi" w:eastAsia="Arial Unicode MS" w:hAnsiTheme="minorBidi"/>
          <w:sz w:val="28"/>
          <w:szCs w:val="28"/>
          <w:rtl/>
          <w:lang w:bidi="ar-DZ"/>
        </w:rPr>
        <w:t xml:space="preserve"> هيئة تضع القانون </w:t>
      </w:r>
      <w:proofErr w:type="spellStart"/>
      <w:r w:rsidRPr="007510F8">
        <w:rPr>
          <w:rFonts w:asciiTheme="minorBidi" w:eastAsia="Arial Unicode MS" w:hAnsiTheme="minorBidi"/>
          <w:sz w:val="28"/>
          <w:szCs w:val="28"/>
          <w:rtl/>
          <w:lang w:bidi="ar-DZ"/>
        </w:rPr>
        <w:t>بارادتها</w:t>
      </w:r>
      <w:proofErr w:type="spellEnd"/>
      <w:r w:rsidRPr="007510F8">
        <w:rPr>
          <w:rFonts w:asciiTheme="minorBidi" w:eastAsia="Arial Unicode MS" w:hAnsiTheme="minorBidi"/>
          <w:sz w:val="28"/>
          <w:szCs w:val="28"/>
          <w:rtl/>
          <w:lang w:bidi="ar-DZ"/>
        </w:rPr>
        <w:t>، وتفرض احترامه على الكافة بوسائل الجبر أو القهر، وهو الشيء الذي لا يتوافر في القاعدة الدولية.</w:t>
      </w:r>
    </w:p>
    <w:p w:rsidR="007510F8" w:rsidRPr="007510F8" w:rsidRDefault="007510F8" w:rsidP="007510F8">
      <w:pPr>
        <w:bidi/>
        <w:spacing w:after="240" w:line="360" w:lineRule="auto"/>
        <w:jc w:val="both"/>
        <w:rPr>
          <w:rFonts w:asciiTheme="minorBidi" w:eastAsia="Arial Unicode MS" w:hAnsiTheme="minorBidi"/>
          <w:sz w:val="28"/>
          <w:szCs w:val="28"/>
          <w:rtl/>
          <w:lang w:bidi="ar-DZ"/>
        </w:rPr>
      </w:pPr>
      <w:r w:rsidRPr="007510F8">
        <w:rPr>
          <w:rFonts w:asciiTheme="minorBidi" w:eastAsia="Arial Unicode MS" w:hAnsiTheme="minorBidi"/>
          <w:sz w:val="28"/>
          <w:szCs w:val="28"/>
          <w:rtl/>
          <w:lang w:bidi="ar-DZ"/>
        </w:rPr>
        <w:t xml:space="preserve">كما أن أهم خصائص القاعدة القانونية هو </w:t>
      </w:r>
      <w:proofErr w:type="spellStart"/>
      <w:r w:rsidRPr="007510F8">
        <w:rPr>
          <w:rFonts w:asciiTheme="minorBidi" w:eastAsia="Arial Unicode MS" w:hAnsiTheme="minorBidi"/>
          <w:sz w:val="28"/>
          <w:szCs w:val="28"/>
          <w:rtl/>
          <w:lang w:bidi="ar-DZ"/>
        </w:rPr>
        <w:t>الالزام</w:t>
      </w:r>
      <w:proofErr w:type="spellEnd"/>
      <w:r w:rsidRPr="007510F8">
        <w:rPr>
          <w:rFonts w:asciiTheme="minorBidi" w:eastAsia="Arial Unicode MS" w:hAnsiTheme="minorBidi"/>
          <w:sz w:val="28"/>
          <w:szCs w:val="28"/>
          <w:rtl/>
          <w:lang w:bidi="ar-DZ"/>
        </w:rPr>
        <w:t xml:space="preserve">، ويقضي بوجود سلطة تشرف على </w:t>
      </w:r>
      <w:proofErr w:type="spellStart"/>
      <w:r w:rsidRPr="007510F8">
        <w:rPr>
          <w:rFonts w:asciiTheme="minorBidi" w:eastAsia="Arial Unicode MS" w:hAnsiTheme="minorBidi"/>
          <w:sz w:val="28"/>
          <w:szCs w:val="28"/>
          <w:rtl/>
          <w:lang w:bidi="ar-DZ"/>
        </w:rPr>
        <w:t>ايقاع</w:t>
      </w:r>
      <w:proofErr w:type="spellEnd"/>
      <w:r w:rsidRPr="007510F8">
        <w:rPr>
          <w:rFonts w:asciiTheme="minorBidi" w:eastAsia="Arial Unicode MS" w:hAnsiTheme="minorBidi"/>
          <w:sz w:val="28"/>
          <w:szCs w:val="28"/>
          <w:rtl/>
          <w:lang w:bidi="ar-DZ"/>
        </w:rPr>
        <w:t xml:space="preserve"> الجزاء، وهذا غير متوفر في هذا القانون.</w:t>
      </w:r>
    </w:p>
    <w:p w:rsidR="007510F8" w:rsidRPr="007510F8" w:rsidRDefault="007510F8" w:rsidP="007510F8">
      <w:pPr>
        <w:bidi/>
        <w:spacing w:after="240" w:line="360" w:lineRule="auto"/>
        <w:jc w:val="both"/>
        <w:rPr>
          <w:rFonts w:asciiTheme="minorBidi" w:eastAsia="Arial Unicode MS" w:hAnsiTheme="minorBidi"/>
          <w:sz w:val="28"/>
          <w:szCs w:val="28"/>
          <w:rtl/>
          <w:lang w:bidi="ar-DZ"/>
        </w:rPr>
      </w:pPr>
      <w:r w:rsidRPr="007510F8">
        <w:rPr>
          <w:rFonts w:asciiTheme="minorBidi" w:eastAsia="Arial Unicode MS" w:hAnsiTheme="minorBidi"/>
          <w:sz w:val="28"/>
          <w:szCs w:val="28"/>
          <w:rtl/>
          <w:lang w:bidi="ar-DZ"/>
        </w:rPr>
        <w:t xml:space="preserve">وعليه، فانه يمكن وصف القاعدة الدولية بالقاعدة </w:t>
      </w:r>
      <w:proofErr w:type="spellStart"/>
      <w:r w:rsidRPr="007510F8">
        <w:rPr>
          <w:rFonts w:asciiTheme="minorBidi" w:eastAsia="Arial Unicode MS" w:hAnsiTheme="minorBidi"/>
          <w:sz w:val="28"/>
          <w:szCs w:val="28"/>
          <w:rtl/>
          <w:lang w:bidi="ar-DZ"/>
        </w:rPr>
        <w:t>الاخلاقية</w:t>
      </w:r>
      <w:proofErr w:type="spellEnd"/>
      <w:r w:rsidRPr="007510F8">
        <w:rPr>
          <w:rFonts w:asciiTheme="minorBidi" w:eastAsia="Arial Unicode MS" w:hAnsiTheme="minorBidi"/>
          <w:sz w:val="28"/>
          <w:szCs w:val="28"/>
          <w:rtl/>
          <w:lang w:bidi="ar-DZ"/>
        </w:rPr>
        <w:t>.</w:t>
      </w:r>
    </w:p>
    <w:p w:rsidR="007510F8" w:rsidRPr="007510F8" w:rsidRDefault="007510F8" w:rsidP="007510F8">
      <w:pPr>
        <w:bidi/>
        <w:spacing w:after="240" w:line="360" w:lineRule="auto"/>
        <w:jc w:val="both"/>
        <w:rPr>
          <w:rFonts w:asciiTheme="minorBidi" w:eastAsia="Arial Unicode MS" w:hAnsiTheme="minorBidi"/>
          <w:sz w:val="28"/>
          <w:szCs w:val="28"/>
          <w:lang w:bidi="ar-DZ"/>
        </w:rPr>
      </w:pPr>
      <w:r w:rsidRPr="007510F8">
        <w:rPr>
          <w:rFonts w:asciiTheme="minorBidi" w:eastAsia="Arial Unicode MS" w:hAnsiTheme="minorBidi"/>
          <w:b/>
          <w:bCs/>
          <w:sz w:val="28"/>
          <w:szCs w:val="28"/>
          <w:rtl/>
          <w:lang w:bidi="ar-DZ"/>
        </w:rPr>
        <w:t>2- الاتجاه المؤيد:</w:t>
      </w:r>
      <w:r w:rsidRPr="007510F8">
        <w:rPr>
          <w:rFonts w:asciiTheme="minorBidi" w:eastAsia="Arial Unicode MS" w:hAnsiTheme="minorBidi"/>
          <w:sz w:val="28"/>
          <w:szCs w:val="28"/>
          <w:rtl/>
          <w:lang w:bidi="ar-DZ"/>
        </w:rPr>
        <w:t xml:space="preserve"> يؤكد أنصار هذا الاتجاه أن قواعد القانون الدولي هي قواعد قانونية بالمعنى الكامل، للأسباب التالية:</w:t>
      </w:r>
    </w:p>
    <w:p w:rsidR="007510F8" w:rsidRPr="007510F8" w:rsidRDefault="007510F8" w:rsidP="007510F8">
      <w:pPr>
        <w:pStyle w:val="Paragraphedeliste"/>
        <w:numPr>
          <w:ilvl w:val="0"/>
          <w:numId w:val="1"/>
        </w:numPr>
        <w:bidi/>
        <w:spacing w:after="240" w:line="360" w:lineRule="auto"/>
        <w:jc w:val="both"/>
        <w:rPr>
          <w:rFonts w:asciiTheme="minorBidi" w:eastAsia="Arial Unicode MS" w:hAnsiTheme="minorBidi"/>
          <w:sz w:val="28"/>
          <w:szCs w:val="28"/>
          <w:lang w:bidi="ar-DZ"/>
        </w:rPr>
      </w:pPr>
      <w:r w:rsidRPr="007510F8">
        <w:rPr>
          <w:rFonts w:asciiTheme="minorBidi" w:eastAsia="Arial Unicode MS" w:hAnsiTheme="minorBidi"/>
          <w:sz w:val="28"/>
          <w:szCs w:val="28"/>
          <w:rtl/>
          <w:lang w:bidi="ar-DZ"/>
        </w:rPr>
        <w:t xml:space="preserve">أن القاعدة القانونية ليست دائما وليدة </w:t>
      </w:r>
      <w:proofErr w:type="spellStart"/>
      <w:r w:rsidRPr="007510F8">
        <w:rPr>
          <w:rFonts w:asciiTheme="minorBidi" w:eastAsia="Arial Unicode MS" w:hAnsiTheme="minorBidi"/>
          <w:sz w:val="28"/>
          <w:szCs w:val="28"/>
          <w:rtl/>
          <w:lang w:bidi="ar-DZ"/>
        </w:rPr>
        <w:t>ارادة</w:t>
      </w:r>
      <w:proofErr w:type="spellEnd"/>
      <w:r w:rsidRPr="007510F8">
        <w:rPr>
          <w:rFonts w:asciiTheme="minorBidi" w:eastAsia="Arial Unicode MS" w:hAnsiTheme="minorBidi"/>
          <w:sz w:val="28"/>
          <w:szCs w:val="28"/>
          <w:rtl/>
          <w:lang w:bidi="ar-DZ"/>
        </w:rPr>
        <w:t xml:space="preserve"> المشرع، فهناك قواعد كثيرة نشأت عن طريق العرف سواء على مستوى القانون الداخلي أو الدولي. فالقانون ليس مصدره التشريع المكتوب فقط، بل هناك </w:t>
      </w:r>
      <w:proofErr w:type="spellStart"/>
      <w:r w:rsidRPr="007510F8">
        <w:rPr>
          <w:rFonts w:asciiTheme="minorBidi" w:eastAsia="Arial Unicode MS" w:hAnsiTheme="minorBidi"/>
          <w:sz w:val="28"/>
          <w:szCs w:val="28"/>
          <w:rtl/>
          <w:lang w:bidi="ar-DZ"/>
        </w:rPr>
        <w:t>ايضا</w:t>
      </w:r>
      <w:proofErr w:type="spellEnd"/>
      <w:r w:rsidRPr="007510F8">
        <w:rPr>
          <w:rFonts w:asciiTheme="minorBidi" w:eastAsia="Arial Unicode MS" w:hAnsiTheme="minorBidi"/>
          <w:sz w:val="28"/>
          <w:szCs w:val="28"/>
          <w:rtl/>
          <w:lang w:bidi="ar-DZ"/>
        </w:rPr>
        <w:t xml:space="preserve"> العرف الذي هو غير مكتوب ولا يصدره المشرع، ولذلك لا يعيب عدم صدور هذه القواعد من سلطة تشريعية حتى يعد سببا </w:t>
      </w:r>
      <w:proofErr w:type="spellStart"/>
      <w:r w:rsidRPr="007510F8">
        <w:rPr>
          <w:rFonts w:asciiTheme="minorBidi" w:eastAsia="Arial Unicode MS" w:hAnsiTheme="minorBidi"/>
          <w:sz w:val="28"/>
          <w:szCs w:val="28"/>
          <w:rtl/>
          <w:lang w:bidi="ar-DZ"/>
        </w:rPr>
        <w:t>لتجريدة</w:t>
      </w:r>
      <w:proofErr w:type="spellEnd"/>
      <w:r w:rsidRPr="007510F8">
        <w:rPr>
          <w:rFonts w:asciiTheme="minorBidi" w:eastAsia="Arial Unicode MS" w:hAnsiTheme="minorBidi"/>
          <w:sz w:val="28"/>
          <w:szCs w:val="28"/>
          <w:rtl/>
          <w:lang w:bidi="ar-DZ"/>
        </w:rPr>
        <w:t xml:space="preserve"> من صفة القانونية.</w:t>
      </w:r>
    </w:p>
    <w:p w:rsidR="007510F8" w:rsidRPr="007510F8" w:rsidRDefault="007510F8" w:rsidP="007510F8">
      <w:pPr>
        <w:bidi/>
        <w:spacing w:after="240" w:line="360" w:lineRule="auto"/>
        <w:ind w:left="360"/>
        <w:jc w:val="both"/>
        <w:rPr>
          <w:rFonts w:asciiTheme="minorBidi" w:eastAsia="Arial Unicode MS" w:hAnsiTheme="minorBidi"/>
          <w:sz w:val="28"/>
          <w:szCs w:val="28"/>
          <w:lang w:bidi="ar-DZ"/>
        </w:rPr>
      </w:pPr>
      <w:r w:rsidRPr="007510F8">
        <w:rPr>
          <w:rFonts w:asciiTheme="minorBidi" w:eastAsia="Arial Unicode MS" w:hAnsiTheme="minorBidi"/>
          <w:sz w:val="28"/>
          <w:szCs w:val="28"/>
          <w:rtl/>
          <w:lang w:bidi="ar-DZ"/>
        </w:rPr>
        <w:lastRenderedPageBreak/>
        <w:t xml:space="preserve">- </w:t>
      </w:r>
      <w:proofErr w:type="spellStart"/>
      <w:r w:rsidRPr="007510F8">
        <w:rPr>
          <w:rFonts w:asciiTheme="minorBidi" w:eastAsia="Arial Unicode MS" w:hAnsiTheme="minorBidi"/>
          <w:sz w:val="28"/>
          <w:szCs w:val="28"/>
          <w:rtl/>
          <w:lang w:bidi="ar-DZ"/>
        </w:rPr>
        <w:t>ان</w:t>
      </w:r>
      <w:proofErr w:type="spellEnd"/>
      <w:r w:rsidRPr="007510F8">
        <w:rPr>
          <w:rFonts w:asciiTheme="minorBidi" w:eastAsia="Arial Unicode MS" w:hAnsiTheme="minorBidi"/>
          <w:sz w:val="28"/>
          <w:szCs w:val="28"/>
          <w:rtl/>
          <w:lang w:bidi="ar-DZ"/>
        </w:rPr>
        <w:t xml:space="preserve"> انعدام القضاء لا يؤثر في وجود القانون، لأن مهمة القاضي تنحصر في تطبيق القانون لا وضعه، كما أنه توجد سلطة قضائية في القانون الدولي تتولى الفصل في المنازعات، منها، محكمة العدل الدولية.</w:t>
      </w:r>
    </w:p>
    <w:p w:rsidR="007510F8" w:rsidRPr="007510F8" w:rsidRDefault="007510F8" w:rsidP="007510F8">
      <w:pPr>
        <w:bidi/>
        <w:spacing w:after="240" w:line="360" w:lineRule="auto"/>
        <w:jc w:val="both"/>
        <w:rPr>
          <w:rFonts w:asciiTheme="minorBidi" w:eastAsia="Arial Unicode MS" w:hAnsiTheme="minorBidi"/>
          <w:sz w:val="28"/>
          <w:szCs w:val="28"/>
          <w:lang w:bidi="ar-DZ"/>
        </w:rPr>
      </w:pPr>
      <w:r w:rsidRPr="007510F8">
        <w:rPr>
          <w:rFonts w:asciiTheme="minorBidi" w:eastAsia="Arial Unicode MS" w:hAnsiTheme="minorBidi"/>
          <w:sz w:val="28"/>
          <w:szCs w:val="28"/>
          <w:rtl/>
          <w:lang w:bidi="ar-DZ"/>
        </w:rPr>
        <w:t xml:space="preserve">- </w:t>
      </w:r>
      <w:proofErr w:type="spellStart"/>
      <w:r w:rsidRPr="007510F8">
        <w:rPr>
          <w:rFonts w:asciiTheme="minorBidi" w:eastAsia="Arial Unicode MS" w:hAnsiTheme="minorBidi"/>
          <w:sz w:val="28"/>
          <w:szCs w:val="28"/>
          <w:rtl/>
          <w:lang w:bidi="ar-DZ"/>
        </w:rPr>
        <w:t>ان</w:t>
      </w:r>
      <w:proofErr w:type="spellEnd"/>
      <w:r w:rsidRPr="007510F8">
        <w:rPr>
          <w:rFonts w:asciiTheme="minorBidi" w:eastAsia="Arial Unicode MS" w:hAnsiTheme="minorBidi"/>
          <w:sz w:val="28"/>
          <w:szCs w:val="28"/>
          <w:rtl/>
          <w:lang w:bidi="ar-DZ"/>
        </w:rPr>
        <w:t xml:space="preserve"> القول بعدم وجود جزاء دولي لمن ينتهك قواعد القانون الدولي العام هو كلام غير صحيح، ذلك </w:t>
      </w:r>
      <w:proofErr w:type="spellStart"/>
      <w:r w:rsidRPr="007510F8">
        <w:rPr>
          <w:rFonts w:asciiTheme="minorBidi" w:eastAsia="Arial Unicode MS" w:hAnsiTheme="minorBidi"/>
          <w:sz w:val="28"/>
          <w:szCs w:val="28"/>
          <w:rtl/>
          <w:lang w:bidi="ar-DZ"/>
        </w:rPr>
        <w:t>ان</w:t>
      </w:r>
      <w:proofErr w:type="spellEnd"/>
      <w:r w:rsidRPr="007510F8">
        <w:rPr>
          <w:rFonts w:asciiTheme="minorBidi" w:eastAsia="Arial Unicode MS" w:hAnsiTheme="minorBidi"/>
          <w:sz w:val="28"/>
          <w:szCs w:val="28"/>
          <w:rtl/>
          <w:lang w:bidi="ar-DZ"/>
        </w:rPr>
        <w:t xml:space="preserve"> الجزاء هو في حقيقته رد فعل اجتماعي يصدر نتيجة مخالفة </w:t>
      </w:r>
      <w:proofErr w:type="spellStart"/>
      <w:r w:rsidRPr="007510F8">
        <w:rPr>
          <w:rFonts w:asciiTheme="minorBidi" w:eastAsia="Arial Unicode MS" w:hAnsiTheme="minorBidi"/>
          <w:sz w:val="28"/>
          <w:szCs w:val="28"/>
          <w:rtl/>
          <w:lang w:bidi="ar-DZ"/>
        </w:rPr>
        <w:t>احكام</w:t>
      </w:r>
      <w:proofErr w:type="spellEnd"/>
      <w:r w:rsidRPr="007510F8">
        <w:rPr>
          <w:rFonts w:asciiTheme="minorBidi" w:eastAsia="Arial Unicode MS" w:hAnsiTheme="minorBidi"/>
          <w:sz w:val="28"/>
          <w:szCs w:val="28"/>
          <w:rtl/>
          <w:lang w:bidi="ar-DZ"/>
        </w:rPr>
        <w:t xml:space="preserve"> القاعدة القانونية، وأن وجوده يؤدي </w:t>
      </w:r>
      <w:proofErr w:type="spellStart"/>
      <w:r w:rsidRPr="007510F8">
        <w:rPr>
          <w:rFonts w:asciiTheme="minorBidi" w:eastAsia="Arial Unicode MS" w:hAnsiTheme="minorBidi"/>
          <w:sz w:val="28"/>
          <w:szCs w:val="28"/>
          <w:rtl/>
          <w:lang w:bidi="ar-DZ"/>
        </w:rPr>
        <w:t>الى</w:t>
      </w:r>
      <w:proofErr w:type="spellEnd"/>
      <w:r w:rsidRPr="007510F8">
        <w:rPr>
          <w:rFonts w:asciiTheme="minorBidi" w:eastAsia="Arial Unicode MS" w:hAnsiTheme="minorBidi"/>
          <w:sz w:val="28"/>
          <w:szCs w:val="28"/>
          <w:rtl/>
          <w:lang w:bidi="ar-DZ"/>
        </w:rPr>
        <w:t xml:space="preserve"> حسن تطبيق القانون لا </w:t>
      </w:r>
      <w:proofErr w:type="spellStart"/>
      <w:r w:rsidRPr="007510F8">
        <w:rPr>
          <w:rFonts w:asciiTheme="minorBidi" w:eastAsia="Arial Unicode MS" w:hAnsiTheme="minorBidi"/>
          <w:sz w:val="28"/>
          <w:szCs w:val="28"/>
          <w:rtl/>
          <w:lang w:bidi="ar-DZ"/>
        </w:rPr>
        <w:t>ايجاد</w:t>
      </w:r>
      <w:proofErr w:type="spellEnd"/>
      <w:r w:rsidRPr="007510F8">
        <w:rPr>
          <w:rFonts w:asciiTheme="minorBidi" w:eastAsia="Arial Unicode MS" w:hAnsiTheme="minorBidi"/>
          <w:sz w:val="28"/>
          <w:szCs w:val="28"/>
          <w:rtl/>
          <w:lang w:bidi="ar-DZ"/>
        </w:rPr>
        <w:t xml:space="preserve"> القانون، كما أن الجزاء ليس له شكلا معينا، فقد يكون جنائيا أو مدنيا أو معنويا، والقانون الدولي يحتوي على العديد من الجزاءات، جزاءات معنوية، مالية، تأديبية.</w:t>
      </w:r>
    </w:p>
    <w:p w:rsidR="007510F8" w:rsidRPr="007510F8" w:rsidRDefault="007510F8" w:rsidP="007510F8">
      <w:pPr>
        <w:bidi/>
        <w:spacing w:after="240" w:line="360" w:lineRule="auto"/>
        <w:jc w:val="both"/>
        <w:rPr>
          <w:rFonts w:asciiTheme="minorBidi" w:eastAsia="Arial Unicode MS" w:hAnsiTheme="minorBidi"/>
          <w:sz w:val="28"/>
          <w:szCs w:val="28"/>
          <w:rtl/>
          <w:lang w:bidi="ar-DZ"/>
        </w:rPr>
      </w:pPr>
      <w:r w:rsidRPr="007510F8">
        <w:rPr>
          <w:rFonts w:asciiTheme="minorBidi" w:eastAsia="Arial Unicode MS" w:hAnsiTheme="minorBidi"/>
          <w:sz w:val="28"/>
          <w:szCs w:val="28"/>
          <w:rtl/>
          <w:lang w:bidi="ar-DZ"/>
        </w:rPr>
        <w:t xml:space="preserve">مما تقدم نخلص </w:t>
      </w:r>
      <w:proofErr w:type="spellStart"/>
      <w:r w:rsidRPr="007510F8">
        <w:rPr>
          <w:rFonts w:asciiTheme="minorBidi" w:eastAsia="Arial Unicode MS" w:hAnsiTheme="minorBidi"/>
          <w:sz w:val="28"/>
          <w:szCs w:val="28"/>
          <w:rtl/>
          <w:lang w:bidi="ar-DZ"/>
        </w:rPr>
        <w:t>الى</w:t>
      </w:r>
      <w:proofErr w:type="spellEnd"/>
      <w:r w:rsidRPr="007510F8">
        <w:rPr>
          <w:rFonts w:asciiTheme="minorBidi" w:eastAsia="Arial Unicode MS" w:hAnsiTheme="minorBidi"/>
          <w:sz w:val="28"/>
          <w:szCs w:val="28"/>
          <w:rtl/>
          <w:lang w:bidi="ar-DZ"/>
        </w:rPr>
        <w:t xml:space="preserve"> انه لا يمكن </w:t>
      </w:r>
      <w:proofErr w:type="spellStart"/>
      <w:r w:rsidRPr="007510F8">
        <w:rPr>
          <w:rFonts w:asciiTheme="minorBidi" w:eastAsia="Arial Unicode MS" w:hAnsiTheme="minorBidi"/>
          <w:sz w:val="28"/>
          <w:szCs w:val="28"/>
          <w:rtl/>
          <w:lang w:bidi="ar-DZ"/>
        </w:rPr>
        <w:t>انكار</w:t>
      </w:r>
      <w:proofErr w:type="spellEnd"/>
      <w:r w:rsidRPr="007510F8">
        <w:rPr>
          <w:rFonts w:asciiTheme="minorBidi" w:eastAsia="Arial Unicode MS" w:hAnsiTheme="minorBidi"/>
          <w:sz w:val="28"/>
          <w:szCs w:val="28"/>
          <w:rtl/>
          <w:lang w:bidi="ar-DZ"/>
        </w:rPr>
        <w:t xml:space="preserve"> وجود القانون الدولي العام أو </w:t>
      </w:r>
      <w:proofErr w:type="spellStart"/>
      <w:r w:rsidRPr="007510F8">
        <w:rPr>
          <w:rFonts w:asciiTheme="minorBidi" w:eastAsia="Arial Unicode MS" w:hAnsiTheme="minorBidi"/>
          <w:sz w:val="28"/>
          <w:szCs w:val="28"/>
          <w:rtl/>
          <w:lang w:bidi="ar-DZ"/>
        </w:rPr>
        <w:t>انكار</w:t>
      </w:r>
      <w:proofErr w:type="spellEnd"/>
      <w:r w:rsidRPr="007510F8">
        <w:rPr>
          <w:rFonts w:asciiTheme="minorBidi" w:eastAsia="Arial Unicode MS" w:hAnsiTheme="minorBidi"/>
          <w:sz w:val="28"/>
          <w:szCs w:val="28"/>
          <w:rtl/>
          <w:lang w:bidi="ar-DZ"/>
        </w:rPr>
        <w:t xml:space="preserve"> الصفة القانونية لقواعده، ذلك أن كافة الدول تلتزم </w:t>
      </w:r>
      <w:proofErr w:type="spellStart"/>
      <w:r w:rsidRPr="007510F8">
        <w:rPr>
          <w:rFonts w:asciiTheme="minorBidi" w:eastAsia="Arial Unicode MS" w:hAnsiTheme="minorBidi"/>
          <w:sz w:val="28"/>
          <w:szCs w:val="28"/>
          <w:rtl/>
          <w:lang w:bidi="ar-DZ"/>
        </w:rPr>
        <w:t>به</w:t>
      </w:r>
      <w:proofErr w:type="spellEnd"/>
      <w:r w:rsidRPr="007510F8">
        <w:rPr>
          <w:rFonts w:asciiTheme="minorBidi" w:eastAsia="Arial Unicode MS" w:hAnsiTheme="minorBidi"/>
          <w:sz w:val="28"/>
          <w:szCs w:val="28"/>
          <w:rtl/>
          <w:lang w:bidi="ar-DZ"/>
        </w:rPr>
        <w:t xml:space="preserve"> وتعترف </w:t>
      </w:r>
      <w:proofErr w:type="spellStart"/>
      <w:r w:rsidRPr="007510F8">
        <w:rPr>
          <w:rFonts w:asciiTheme="minorBidi" w:eastAsia="Arial Unicode MS" w:hAnsiTheme="minorBidi"/>
          <w:sz w:val="28"/>
          <w:szCs w:val="28"/>
          <w:rtl/>
          <w:lang w:bidi="ar-DZ"/>
        </w:rPr>
        <w:t>به</w:t>
      </w:r>
      <w:proofErr w:type="spellEnd"/>
      <w:r w:rsidRPr="007510F8">
        <w:rPr>
          <w:rFonts w:asciiTheme="minorBidi" w:eastAsia="Arial Unicode MS" w:hAnsiTheme="minorBidi"/>
          <w:sz w:val="28"/>
          <w:szCs w:val="28"/>
          <w:rtl/>
          <w:lang w:bidi="ar-DZ"/>
        </w:rPr>
        <w:t xml:space="preserve"> في نصوص دساتيرها </w:t>
      </w:r>
    </w:p>
    <w:p w:rsidR="007510F8" w:rsidRPr="007510F8" w:rsidRDefault="007510F8" w:rsidP="007510F8">
      <w:pPr>
        <w:bidi/>
        <w:spacing w:after="240" w:line="360" w:lineRule="auto"/>
        <w:jc w:val="center"/>
        <w:rPr>
          <w:rFonts w:asciiTheme="minorBidi" w:eastAsia="Arial Unicode MS" w:hAnsiTheme="minorBidi"/>
          <w:b/>
          <w:bCs/>
          <w:color w:val="FF0000"/>
          <w:sz w:val="32"/>
          <w:szCs w:val="32"/>
          <w:rtl/>
          <w:lang w:bidi="ar-DZ"/>
        </w:rPr>
      </w:pPr>
      <w:proofErr w:type="gramStart"/>
      <w:r w:rsidRPr="007510F8">
        <w:rPr>
          <w:rFonts w:asciiTheme="minorBidi" w:eastAsia="Arial Unicode MS" w:hAnsiTheme="minorBidi"/>
          <w:b/>
          <w:bCs/>
          <w:color w:val="FF0000"/>
          <w:sz w:val="32"/>
          <w:szCs w:val="32"/>
          <w:rtl/>
          <w:lang w:bidi="ar-DZ"/>
        </w:rPr>
        <w:t>المطلب</w:t>
      </w:r>
      <w:proofErr w:type="gramEnd"/>
      <w:r w:rsidRPr="007510F8">
        <w:rPr>
          <w:rFonts w:asciiTheme="minorBidi" w:eastAsia="Arial Unicode MS" w:hAnsiTheme="minorBidi"/>
          <w:b/>
          <w:bCs/>
          <w:color w:val="FF0000"/>
          <w:sz w:val="32"/>
          <w:szCs w:val="32"/>
          <w:rtl/>
          <w:lang w:bidi="ar-DZ"/>
        </w:rPr>
        <w:t xml:space="preserve"> الثاني</w:t>
      </w:r>
    </w:p>
    <w:p w:rsidR="007510F8" w:rsidRPr="007510F8" w:rsidRDefault="007510F8" w:rsidP="007510F8">
      <w:pPr>
        <w:bidi/>
        <w:spacing w:after="240" w:line="360" w:lineRule="auto"/>
        <w:jc w:val="center"/>
        <w:rPr>
          <w:rFonts w:asciiTheme="minorBidi" w:eastAsia="Arial Unicode MS" w:hAnsiTheme="minorBidi"/>
          <w:color w:val="FF0000"/>
          <w:sz w:val="32"/>
          <w:szCs w:val="32"/>
          <w:rtl/>
          <w:lang w:bidi="ar-DZ"/>
        </w:rPr>
      </w:pPr>
      <w:r w:rsidRPr="007510F8">
        <w:rPr>
          <w:rFonts w:asciiTheme="minorBidi" w:eastAsia="Arial Unicode MS" w:hAnsiTheme="minorBidi"/>
          <w:b/>
          <w:bCs/>
          <w:color w:val="FF0000"/>
          <w:sz w:val="32"/>
          <w:szCs w:val="32"/>
          <w:rtl/>
          <w:lang w:bidi="ar-DZ"/>
        </w:rPr>
        <w:t>علاقة القانون الدولي بالقانون الداخلي</w:t>
      </w:r>
    </w:p>
    <w:p w:rsidR="007510F8" w:rsidRPr="007510F8" w:rsidRDefault="007510F8" w:rsidP="007510F8">
      <w:pPr>
        <w:bidi/>
        <w:spacing w:after="240" w:line="360" w:lineRule="auto"/>
        <w:jc w:val="both"/>
        <w:rPr>
          <w:rFonts w:asciiTheme="minorBidi" w:eastAsia="Arial Unicode MS" w:hAnsiTheme="minorBidi"/>
          <w:sz w:val="28"/>
          <w:szCs w:val="28"/>
          <w:rtl/>
          <w:lang w:bidi="ar-DZ"/>
        </w:rPr>
      </w:pPr>
      <w:r w:rsidRPr="007510F8">
        <w:rPr>
          <w:rFonts w:asciiTheme="minorBidi" w:eastAsia="Arial Unicode MS" w:hAnsiTheme="minorBidi"/>
          <w:sz w:val="28"/>
          <w:szCs w:val="28"/>
          <w:rtl/>
          <w:lang w:bidi="ar-DZ"/>
        </w:rPr>
        <w:t xml:space="preserve">يسود الفقه الدولي في شأن تحديد العلاقة بين القانون الدولي والقانون الداخلي، وبصفة </w:t>
      </w:r>
      <w:proofErr w:type="spellStart"/>
      <w:r w:rsidRPr="007510F8">
        <w:rPr>
          <w:rFonts w:asciiTheme="minorBidi" w:eastAsia="Arial Unicode MS" w:hAnsiTheme="minorBidi"/>
          <w:sz w:val="28"/>
          <w:szCs w:val="28"/>
          <w:rtl/>
          <w:lang w:bidi="ar-DZ"/>
        </w:rPr>
        <w:t>اكثر</w:t>
      </w:r>
      <w:proofErr w:type="spellEnd"/>
      <w:r w:rsidRPr="007510F8">
        <w:rPr>
          <w:rFonts w:asciiTheme="minorBidi" w:eastAsia="Arial Unicode MS" w:hAnsiTheme="minorBidi"/>
          <w:sz w:val="28"/>
          <w:szCs w:val="28"/>
          <w:rtl/>
          <w:lang w:bidi="ar-DZ"/>
        </w:rPr>
        <w:t xml:space="preserve"> تحديدا كيفية تطبيق القانون الدولي العام داخل الدولة،   نظريتان أساسيتان تقوم </w:t>
      </w:r>
      <w:proofErr w:type="spellStart"/>
      <w:r w:rsidRPr="007510F8">
        <w:rPr>
          <w:rFonts w:asciiTheme="minorBidi" w:eastAsia="Arial Unicode MS" w:hAnsiTheme="minorBidi"/>
          <w:sz w:val="28"/>
          <w:szCs w:val="28"/>
          <w:rtl/>
          <w:lang w:bidi="ar-DZ"/>
        </w:rPr>
        <w:t>احداهما</w:t>
      </w:r>
      <w:proofErr w:type="spellEnd"/>
      <w:r w:rsidRPr="007510F8">
        <w:rPr>
          <w:rFonts w:asciiTheme="minorBidi" w:eastAsia="Arial Unicode MS" w:hAnsiTheme="minorBidi"/>
          <w:sz w:val="28"/>
          <w:szCs w:val="28"/>
          <w:rtl/>
          <w:lang w:bidi="ar-DZ"/>
        </w:rPr>
        <w:t xml:space="preserve"> على فكرة ازدواج أو ثنائية القانونين، والثانية على فكرة وحدة القانون</w:t>
      </w:r>
    </w:p>
    <w:p w:rsidR="007510F8" w:rsidRPr="007510F8" w:rsidRDefault="007510F8" w:rsidP="007510F8">
      <w:pPr>
        <w:bidi/>
        <w:spacing w:after="240" w:line="360" w:lineRule="auto"/>
        <w:jc w:val="both"/>
        <w:rPr>
          <w:rFonts w:asciiTheme="minorBidi" w:eastAsia="Arial Unicode MS" w:hAnsiTheme="minorBidi"/>
          <w:sz w:val="28"/>
          <w:szCs w:val="28"/>
          <w:lang w:bidi="ar-DZ"/>
        </w:rPr>
      </w:pPr>
      <w:r w:rsidRPr="007510F8">
        <w:rPr>
          <w:rFonts w:asciiTheme="minorBidi" w:eastAsia="Arial Unicode MS" w:hAnsiTheme="minorBidi"/>
          <w:sz w:val="28"/>
          <w:szCs w:val="28"/>
          <w:rtl/>
          <w:lang w:bidi="ar-DZ"/>
        </w:rPr>
        <w:t xml:space="preserve"> </w:t>
      </w:r>
      <w:r w:rsidRPr="007510F8">
        <w:rPr>
          <w:rFonts w:asciiTheme="minorBidi" w:eastAsia="Arial Unicode MS" w:hAnsiTheme="minorBidi"/>
          <w:b/>
          <w:bCs/>
          <w:sz w:val="28"/>
          <w:szCs w:val="28"/>
          <w:rtl/>
          <w:lang w:bidi="ar-DZ"/>
        </w:rPr>
        <w:t>1- نظرية ثنائية القانونين:</w:t>
      </w:r>
      <w:r w:rsidRPr="007510F8">
        <w:rPr>
          <w:rFonts w:asciiTheme="minorBidi" w:eastAsia="Arial Unicode MS" w:hAnsiTheme="minorBidi"/>
          <w:sz w:val="28"/>
          <w:szCs w:val="28"/>
          <w:rtl/>
          <w:lang w:bidi="ar-DZ"/>
        </w:rPr>
        <w:t xml:space="preserve"> يرى أنصار هذه النظرية، منهم الفقيهان </w:t>
      </w:r>
      <w:proofErr w:type="spellStart"/>
      <w:r w:rsidRPr="007510F8">
        <w:rPr>
          <w:rFonts w:asciiTheme="minorBidi" w:eastAsia="Arial Unicode MS" w:hAnsiTheme="minorBidi"/>
          <w:sz w:val="28"/>
          <w:szCs w:val="28"/>
          <w:lang w:bidi="ar-DZ"/>
        </w:rPr>
        <w:t>triepel</w:t>
      </w:r>
      <w:proofErr w:type="spellEnd"/>
      <w:r w:rsidRPr="007510F8">
        <w:rPr>
          <w:rFonts w:asciiTheme="minorBidi" w:eastAsia="Arial Unicode MS" w:hAnsiTheme="minorBidi"/>
          <w:sz w:val="28"/>
          <w:szCs w:val="28"/>
          <w:lang w:bidi="ar-DZ"/>
        </w:rPr>
        <w:t xml:space="preserve"> </w:t>
      </w:r>
      <w:r w:rsidRPr="007510F8">
        <w:rPr>
          <w:rFonts w:asciiTheme="minorBidi" w:eastAsia="Arial Unicode MS" w:hAnsiTheme="minorBidi"/>
          <w:sz w:val="28"/>
          <w:szCs w:val="28"/>
          <w:rtl/>
          <w:lang w:bidi="ar-DZ"/>
        </w:rPr>
        <w:t xml:space="preserve">و </w:t>
      </w:r>
      <w:proofErr w:type="spellStart"/>
      <w:r w:rsidRPr="007510F8">
        <w:rPr>
          <w:rFonts w:asciiTheme="minorBidi" w:eastAsia="Arial Unicode MS" w:hAnsiTheme="minorBidi"/>
          <w:sz w:val="28"/>
          <w:szCs w:val="28"/>
          <w:lang w:bidi="ar-DZ"/>
        </w:rPr>
        <w:t>Anzilotti</w:t>
      </w:r>
      <w:proofErr w:type="spellEnd"/>
      <w:r w:rsidRPr="007510F8">
        <w:rPr>
          <w:rFonts w:asciiTheme="minorBidi" w:eastAsia="Arial Unicode MS" w:hAnsiTheme="minorBidi"/>
          <w:sz w:val="28"/>
          <w:szCs w:val="28"/>
          <w:rtl/>
          <w:lang w:bidi="ar-DZ"/>
        </w:rPr>
        <w:t xml:space="preserve"> أن القانون الداخلي والقانون الدولي يشكلان نظامين قانونين متساويين ومستقلين كلاهما عن </w:t>
      </w:r>
      <w:proofErr w:type="spellStart"/>
      <w:r w:rsidRPr="007510F8">
        <w:rPr>
          <w:rFonts w:asciiTheme="minorBidi" w:eastAsia="Arial Unicode MS" w:hAnsiTheme="minorBidi"/>
          <w:sz w:val="28"/>
          <w:szCs w:val="28"/>
          <w:rtl/>
          <w:lang w:bidi="ar-DZ"/>
        </w:rPr>
        <w:t>الاخر</w:t>
      </w:r>
      <w:proofErr w:type="spellEnd"/>
      <w:r w:rsidRPr="007510F8">
        <w:rPr>
          <w:rFonts w:asciiTheme="minorBidi" w:eastAsia="Arial Unicode MS" w:hAnsiTheme="minorBidi"/>
          <w:sz w:val="28"/>
          <w:szCs w:val="28"/>
          <w:rtl/>
          <w:lang w:bidi="ar-DZ"/>
        </w:rPr>
        <w:t xml:space="preserve"> ولا تداخل بينهما، وذلك للأسباب التالية:</w:t>
      </w:r>
    </w:p>
    <w:p w:rsidR="007510F8" w:rsidRPr="007510F8" w:rsidRDefault="007510F8" w:rsidP="007510F8">
      <w:pPr>
        <w:pStyle w:val="Paragraphedeliste"/>
        <w:numPr>
          <w:ilvl w:val="0"/>
          <w:numId w:val="1"/>
        </w:numPr>
        <w:bidi/>
        <w:spacing w:after="240" w:line="360" w:lineRule="auto"/>
        <w:ind w:firstLine="0"/>
        <w:jc w:val="both"/>
        <w:rPr>
          <w:rFonts w:asciiTheme="minorBidi" w:eastAsia="Arial Unicode MS" w:hAnsiTheme="minorBidi"/>
          <w:sz w:val="28"/>
          <w:szCs w:val="28"/>
          <w:lang w:bidi="ar-DZ"/>
        </w:rPr>
      </w:pPr>
      <w:r w:rsidRPr="007510F8">
        <w:rPr>
          <w:rFonts w:asciiTheme="minorBidi" w:eastAsia="Arial Unicode MS" w:hAnsiTheme="minorBidi"/>
          <w:b/>
          <w:bCs/>
          <w:sz w:val="28"/>
          <w:szCs w:val="28"/>
          <w:rtl/>
          <w:lang w:bidi="ar-DZ"/>
        </w:rPr>
        <w:t>اختلاف مصادر كل منهما:</w:t>
      </w:r>
      <w:r w:rsidRPr="007510F8">
        <w:rPr>
          <w:rFonts w:asciiTheme="minorBidi" w:eastAsia="Arial Unicode MS" w:hAnsiTheme="minorBidi"/>
          <w:sz w:val="28"/>
          <w:szCs w:val="28"/>
          <w:rtl/>
          <w:lang w:bidi="ar-DZ"/>
        </w:rPr>
        <w:t xml:space="preserve"> فالقانون الداخلي يصدر عن </w:t>
      </w:r>
      <w:proofErr w:type="spellStart"/>
      <w:r w:rsidRPr="007510F8">
        <w:rPr>
          <w:rFonts w:asciiTheme="minorBidi" w:eastAsia="Arial Unicode MS" w:hAnsiTheme="minorBidi"/>
          <w:sz w:val="28"/>
          <w:szCs w:val="28"/>
          <w:rtl/>
          <w:lang w:bidi="ar-DZ"/>
        </w:rPr>
        <w:t>الارادة</w:t>
      </w:r>
      <w:proofErr w:type="spellEnd"/>
      <w:r w:rsidRPr="007510F8">
        <w:rPr>
          <w:rFonts w:asciiTheme="minorBidi" w:eastAsia="Arial Unicode MS" w:hAnsiTheme="minorBidi"/>
          <w:sz w:val="28"/>
          <w:szCs w:val="28"/>
          <w:rtl/>
          <w:lang w:bidi="ar-DZ"/>
        </w:rPr>
        <w:t xml:space="preserve"> المنفردة للدولة، بينما يصدر القانون الدولي عن </w:t>
      </w:r>
      <w:proofErr w:type="spellStart"/>
      <w:r w:rsidRPr="007510F8">
        <w:rPr>
          <w:rFonts w:asciiTheme="minorBidi" w:eastAsia="Arial Unicode MS" w:hAnsiTheme="minorBidi"/>
          <w:sz w:val="28"/>
          <w:szCs w:val="28"/>
          <w:rtl/>
          <w:lang w:bidi="ar-DZ"/>
        </w:rPr>
        <w:t>الارادة</w:t>
      </w:r>
      <w:proofErr w:type="spellEnd"/>
      <w:r w:rsidRPr="007510F8">
        <w:rPr>
          <w:rFonts w:asciiTheme="minorBidi" w:eastAsia="Arial Unicode MS" w:hAnsiTheme="minorBidi"/>
          <w:sz w:val="28"/>
          <w:szCs w:val="28"/>
          <w:rtl/>
          <w:lang w:bidi="ar-DZ"/>
        </w:rPr>
        <w:t xml:space="preserve"> المشتركة لعدة دول.</w:t>
      </w:r>
    </w:p>
    <w:p w:rsidR="007510F8" w:rsidRPr="007510F8" w:rsidRDefault="007510F8" w:rsidP="007510F8">
      <w:pPr>
        <w:pStyle w:val="Paragraphedeliste"/>
        <w:numPr>
          <w:ilvl w:val="0"/>
          <w:numId w:val="1"/>
        </w:numPr>
        <w:bidi/>
        <w:spacing w:after="240" w:line="360" w:lineRule="auto"/>
        <w:ind w:firstLine="0"/>
        <w:jc w:val="both"/>
        <w:rPr>
          <w:rFonts w:asciiTheme="minorBidi" w:eastAsia="Arial Unicode MS" w:hAnsiTheme="minorBidi"/>
          <w:sz w:val="28"/>
          <w:szCs w:val="28"/>
          <w:lang w:bidi="ar-DZ"/>
        </w:rPr>
      </w:pPr>
      <w:r w:rsidRPr="007510F8">
        <w:rPr>
          <w:rFonts w:asciiTheme="minorBidi" w:eastAsia="Arial Unicode MS" w:hAnsiTheme="minorBidi"/>
          <w:b/>
          <w:bCs/>
          <w:sz w:val="28"/>
          <w:szCs w:val="28"/>
          <w:rtl/>
          <w:lang w:bidi="ar-DZ"/>
        </w:rPr>
        <w:t xml:space="preserve">اختلاف </w:t>
      </w:r>
      <w:proofErr w:type="spellStart"/>
      <w:r w:rsidRPr="007510F8">
        <w:rPr>
          <w:rFonts w:asciiTheme="minorBidi" w:eastAsia="Arial Unicode MS" w:hAnsiTheme="minorBidi"/>
          <w:b/>
          <w:bCs/>
          <w:sz w:val="28"/>
          <w:szCs w:val="28"/>
          <w:rtl/>
          <w:lang w:bidi="ar-DZ"/>
        </w:rPr>
        <w:t>اشخاص</w:t>
      </w:r>
      <w:proofErr w:type="spellEnd"/>
      <w:r w:rsidRPr="007510F8">
        <w:rPr>
          <w:rFonts w:asciiTheme="minorBidi" w:eastAsia="Arial Unicode MS" w:hAnsiTheme="minorBidi"/>
          <w:b/>
          <w:bCs/>
          <w:sz w:val="28"/>
          <w:szCs w:val="28"/>
          <w:rtl/>
          <w:lang w:bidi="ar-DZ"/>
        </w:rPr>
        <w:t xml:space="preserve"> القانونين:</w:t>
      </w:r>
      <w:r w:rsidRPr="007510F8">
        <w:rPr>
          <w:rFonts w:asciiTheme="minorBidi" w:eastAsia="Arial Unicode MS" w:hAnsiTheme="minorBidi"/>
          <w:sz w:val="28"/>
          <w:szCs w:val="28"/>
          <w:rtl/>
          <w:lang w:bidi="ar-DZ"/>
        </w:rPr>
        <w:t xml:space="preserve"> تخاطب قواعد القانون الداخلي الأفراد في علاقاتهما المتبادلة أو في علاقاتهم مع الدولة، بينما تخاطب قواعد القانون الدولي </w:t>
      </w:r>
      <w:proofErr w:type="spellStart"/>
      <w:r w:rsidRPr="007510F8">
        <w:rPr>
          <w:rFonts w:asciiTheme="minorBidi" w:eastAsia="Arial Unicode MS" w:hAnsiTheme="minorBidi"/>
          <w:sz w:val="28"/>
          <w:szCs w:val="28"/>
          <w:rtl/>
          <w:lang w:bidi="ar-DZ"/>
        </w:rPr>
        <w:t>اشخاصه</w:t>
      </w:r>
      <w:proofErr w:type="spellEnd"/>
      <w:r w:rsidRPr="007510F8">
        <w:rPr>
          <w:rFonts w:asciiTheme="minorBidi" w:eastAsia="Arial Unicode MS" w:hAnsiTheme="minorBidi"/>
          <w:sz w:val="28"/>
          <w:szCs w:val="28"/>
          <w:rtl/>
          <w:lang w:bidi="ar-DZ"/>
        </w:rPr>
        <w:t xml:space="preserve"> الدول والمنظمات الدولية.</w:t>
      </w:r>
    </w:p>
    <w:p w:rsidR="007510F8" w:rsidRPr="007510F8" w:rsidRDefault="007510F8" w:rsidP="007510F8">
      <w:pPr>
        <w:pStyle w:val="Paragraphedeliste"/>
        <w:numPr>
          <w:ilvl w:val="0"/>
          <w:numId w:val="1"/>
        </w:numPr>
        <w:bidi/>
        <w:spacing w:after="240" w:line="360" w:lineRule="auto"/>
        <w:ind w:firstLine="0"/>
        <w:jc w:val="both"/>
        <w:rPr>
          <w:rFonts w:asciiTheme="minorBidi" w:eastAsia="Arial Unicode MS" w:hAnsiTheme="minorBidi"/>
          <w:sz w:val="28"/>
          <w:szCs w:val="28"/>
          <w:lang w:bidi="ar-DZ"/>
        </w:rPr>
      </w:pPr>
      <w:proofErr w:type="gramStart"/>
      <w:r w:rsidRPr="007510F8">
        <w:rPr>
          <w:rFonts w:asciiTheme="minorBidi" w:eastAsia="Arial Unicode MS" w:hAnsiTheme="minorBidi"/>
          <w:b/>
          <w:bCs/>
          <w:sz w:val="28"/>
          <w:szCs w:val="28"/>
          <w:rtl/>
          <w:lang w:bidi="ar-DZ"/>
        </w:rPr>
        <w:t>اختلاف</w:t>
      </w:r>
      <w:proofErr w:type="gramEnd"/>
      <w:r w:rsidRPr="007510F8">
        <w:rPr>
          <w:rFonts w:asciiTheme="minorBidi" w:eastAsia="Arial Unicode MS" w:hAnsiTheme="minorBidi"/>
          <w:b/>
          <w:bCs/>
          <w:sz w:val="28"/>
          <w:szCs w:val="28"/>
          <w:rtl/>
          <w:lang w:bidi="ar-DZ"/>
        </w:rPr>
        <w:t xml:space="preserve"> موضوع القانونين:</w:t>
      </w:r>
      <w:r w:rsidRPr="007510F8">
        <w:rPr>
          <w:rFonts w:asciiTheme="minorBidi" w:eastAsia="Arial Unicode MS" w:hAnsiTheme="minorBidi"/>
          <w:sz w:val="28"/>
          <w:szCs w:val="28"/>
          <w:rtl/>
          <w:lang w:bidi="ar-DZ"/>
        </w:rPr>
        <w:t xml:space="preserve"> فالقانون الداخلي ينظم علاقات الأفراد داخل الدولة </w:t>
      </w:r>
      <w:proofErr w:type="spellStart"/>
      <w:r w:rsidRPr="007510F8">
        <w:rPr>
          <w:rFonts w:asciiTheme="minorBidi" w:eastAsia="Arial Unicode MS" w:hAnsiTheme="minorBidi"/>
          <w:sz w:val="28"/>
          <w:szCs w:val="28"/>
          <w:rtl/>
          <w:lang w:bidi="ar-DZ"/>
        </w:rPr>
        <w:t>ببعضهم</w:t>
      </w:r>
      <w:proofErr w:type="spellEnd"/>
      <w:r w:rsidRPr="007510F8">
        <w:rPr>
          <w:rFonts w:asciiTheme="minorBidi" w:eastAsia="Arial Unicode MS" w:hAnsiTheme="minorBidi"/>
          <w:sz w:val="28"/>
          <w:szCs w:val="28"/>
          <w:rtl/>
          <w:lang w:bidi="ar-DZ"/>
        </w:rPr>
        <w:t xml:space="preserve"> بعض، في حين يقوم القانون الدولي بتنظيم العلاقات بين أشخاصه في وقت السلم وفي وقت الحرب.</w:t>
      </w:r>
    </w:p>
    <w:p w:rsidR="007510F8" w:rsidRPr="007510F8" w:rsidRDefault="007510F8" w:rsidP="007510F8">
      <w:pPr>
        <w:pStyle w:val="Paragraphedeliste"/>
        <w:bidi/>
        <w:spacing w:after="240" w:line="360" w:lineRule="auto"/>
        <w:jc w:val="both"/>
        <w:rPr>
          <w:rFonts w:asciiTheme="minorBidi" w:eastAsia="Arial Unicode MS" w:hAnsiTheme="minorBidi"/>
          <w:sz w:val="28"/>
          <w:szCs w:val="28"/>
          <w:rtl/>
          <w:lang w:bidi="ar-DZ"/>
        </w:rPr>
      </w:pPr>
      <w:r w:rsidRPr="007510F8">
        <w:rPr>
          <w:rFonts w:asciiTheme="minorBidi" w:eastAsia="Arial Unicode MS" w:hAnsiTheme="minorBidi"/>
          <w:sz w:val="28"/>
          <w:szCs w:val="28"/>
          <w:rtl/>
          <w:lang w:bidi="ar-DZ"/>
        </w:rPr>
        <w:lastRenderedPageBreak/>
        <w:t>يترتب على الأخذ بهذه النظرية:</w:t>
      </w:r>
    </w:p>
    <w:p w:rsidR="007510F8" w:rsidRPr="007510F8" w:rsidRDefault="007510F8" w:rsidP="007510F8">
      <w:pPr>
        <w:pStyle w:val="Paragraphedeliste"/>
        <w:numPr>
          <w:ilvl w:val="0"/>
          <w:numId w:val="1"/>
        </w:numPr>
        <w:bidi/>
        <w:spacing w:after="240" w:line="360" w:lineRule="auto"/>
        <w:ind w:firstLine="0"/>
        <w:jc w:val="both"/>
        <w:rPr>
          <w:rFonts w:asciiTheme="minorBidi" w:eastAsia="Arial Unicode MS" w:hAnsiTheme="minorBidi"/>
          <w:sz w:val="28"/>
          <w:szCs w:val="28"/>
          <w:lang w:bidi="ar-DZ"/>
        </w:rPr>
      </w:pPr>
      <w:r w:rsidRPr="007510F8">
        <w:rPr>
          <w:rFonts w:asciiTheme="minorBidi" w:eastAsia="Arial Unicode MS" w:hAnsiTheme="minorBidi"/>
          <w:sz w:val="28"/>
          <w:szCs w:val="28"/>
          <w:rtl/>
          <w:lang w:bidi="ar-DZ"/>
        </w:rPr>
        <w:t xml:space="preserve">استقلال كل من القانونين بقواعده من حيث الموضوع ومن حيث الشكل، فمن حيث الموضوع </w:t>
      </w:r>
      <w:proofErr w:type="spellStart"/>
      <w:r w:rsidRPr="007510F8">
        <w:rPr>
          <w:rFonts w:asciiTheme="minorBidi" w:eastAsia="Arial Unicode MS" w:hAnsiTheme="minorBidi"/>
          <w:sz w:val="28"/>
          <w:szCs w:val="28"/>
          <w:rtl/>
          <w:lang w:bidi="ar-DZ"/>
        </w:rPr>
        <w:t>تنشيء</w:t>
      </w:r>
      <w:proofErr w:type="spellEnd"/>
      <w:r w:rsidRPr="007510F8">
        <w:rPr>
          <w:rFonts w:asciiTheme="minorBidi" w:eastAsia="Arial Unicode MS" w:hAnsiTheme="minorBidi"/>
          <w:sz w:val="28"/>
          <w:szCs w:val="28"/>
          <w:rtl/>
          <w:lang w:bidi="ar-DZ"/>
        </w:rPr>
        <w:t xml:space="preserve"> الدولة القانون الدولي باتفاقها مع غيرها من الدول، </w:t>
      </w:r>
      <w:proofErr w:type="spellStart"/>
      <w:r w:rsidRPr="007510F8">
        <w:rPr>
          <w:rFonts w:asciiTheme="minorBidi" w:eastAsia="Arial Unicode MS" w:hAnsiTheme="minorBidi"/>
          <w:sz w:val="28"/>
          <w:szCs w:val="28"/>
          <w:rtl/>
          <w:lang w:bidi="ar-DZ"/>
        </w:rPr>
        <w:t>وتنشيء</w:t>
      </w:r>
      <w:proofErr w:type="spellEnd"/>
      <w:r w:rsidRPr="007510F8">
        <w:rPr>
          <w:rFonts w:asciiTheme="minorBidi" w:eastAsia="Arial Unicode MS" w:hAnsiTheme="minorBidi"/>
          <w:sz w:val="28"/>
          <w:szCs w:val="28"/>
          <w:rtl/>
          <w:lang w:bidi="ar-DZ"/>
        </w:rPr>
        <w:t xml:space="preserve"> القانون الداخلي </w:t>
      </w:r>
      <w:proofErr w:type="spellStart"/>
      <w:r w:rsidRPr="007510F8">
        <w:rPr>
          <w:rFonts w:asciiTheme="minorBidi" w:eastAsia="Arial Unicode MS" w:hAnsiTheme="minorBidi"/>
          <w:sz w:val="28"/>
          <w:szCs w:val="28"/>
          <w:rtl/>
          <w:lang w:bidi="ar-DZ"/>
        </w:rPr>
        <w:t>بارادتها</w:t>
      </w:r>
      <w:proofErr w:type="spellEnd"/>
      <w:r w:rsidRPr="007510F8">
        <w:rPr>
          <w:rFonts w:asciiTheme="minorBidi" w:eastAsia="Arial Unicode MS" w:hAnsiTheme="minorBidi"/>
          <w:sz w:val="28"/>
          <w:szCs w:val="28"/>
          <w:rtl/>
          <w:lang w:bidi="ar-DZ"/>
        </w:rPr>
        <w:t xml:space="preserve"> المنفردة. </w:t>
      </w:r>
      <w:proofErr w:type="spellStart"/>
      <w:r w:rsidRPr="007510F8">
        <w:rPr>
          <w:rFonts w:asciiTheme="minorBidi" w:eastAsia="Arial Unicode MS" w:hAnsiTheme="minorBidi"/>
          <w:sz w:val="28"/>
          <w:szCs w:val="28"/>
          <w:rtl/>
          <w:lang w:bidi="ar-DZ"/>
        </w:rPr>
        <w:t>اذا</w:t>
      </w:r>
      <w:proofErr w:type="spellEnd"/>
      <w:r w:rsidRPr="007510F8">
        <w:rPr>
          <w:rFonts w:asciiTheme="minorBidi" w:eastAsia="Arial Unicode MS" w:hAnsiTheme="minorBidi"/>
          <w:sz w:val="28"/>
          <w:szCs w:val="28"/>
          <w:rtl/>
          <w:lang w:bidi="ar-DZ"/>
        </w:rPr>
        <w:t xml:space="preserve"> </w:t>
      </w:r>
      <w:proofErr w:type="spellStart"/>
      <w:r w:rsidRPr="007510F8">
        <w:rPr>
          <w:rFonts w:asciiTheme="minorBidi" w:eastAsia="Arial Unicode MS" w:hAnsiTheme="minorBidi"/>
          <w:sz w:val="28"/>
          <w:szCs w:val="28"/>
          <w:rtl/>
          <w:lang w:bidi="ar-DZ"/>
        </w:rPr>
        <w:t>اصدرت</w:t>
      </w:r>
      <w:proofErr w:type="spellEnd"/>
      <w:r w:rsidRPr="007510F8">
        <w:rPr>
          <w:rFonts w:asciiTheme="minorBidi" w:eastAsia="Arial Unicode MS" w:hAnsiTheme="minorBidi"/>
          <w:sz w:val="28"/>
          <w:szCs w:val="28"/>
          <w:rtl/>
          <w:lang w:bidi="ar-DZ"/>
        </w:rPr>
        <w:t xml:space="preserve"> الدولة قانونا يخالف التزاماتها الدولية فلا يترتب على ذلك بطلان القانون، بل ينفذ داخل الدولة، </w:t>
      </w:r>
      <w:proofErr w:type="spellStart"/>
      <w:r w:rsidRPr="007510F8">
        <w:rPr>
          <w:rFonts w:asciiTheme="minorBidi" w:eastAsia="Arial Unicode MS" w:hAnsiTheme="minorBidi"/>
          <w:sz w:val="28"/>
          <w:szCs w:val="28"/>
          <w:rtl/>
          <w:lang w:bidi="ar-DZ"/>
        </w:rPr>
        <w:t>ووتحمل</w:t>
      </w:r>
      <w:proofErr w:type="spellEnd"/>
      <w:r w:rsidRPr="007510F8">
        <w:rPr>
          <w:rFonts w:asciiTheme="minorBidi" w:eastAsia="Arial Unicode MS" w:hAnsiTheme="minorBidi"/>
          <w:sz w:val="28"/>
          <w:szCs w:val="28"/>
          <w:rtl/>
          <w:lang w:bidi="ar-DZ"/>
        </w:rPr>
        <w:t xml:space="preserve"> المسؤولية الدولية المترتبة عن مخالفتها لما التزمت </w:t>
      </w:r>
      <w:proofErr w:type="spellStart"/>
      <w:r w:rsidRPr="007510F8">
        <w:rPr>
          <w:rFonts w:asciiTheme="minorBidi" w:eastAsia="Arial Unicode MS" w:hAnsiTheme="minorBidi"/>
          <w:sz w:val="28"/>
          <w:szCs w:val="28"/>
          <w:rtl/>
          <w:lang w:bidi="ar-DZ"/>
        </w:rPr>
        <w:t>به</w:t>
      </w:r>
      <w:proofErr w:type="spellEnd"/>
      <w:r w:rsidRPr="007510F8">
        <w:rPr>
          <w:rFonts w:asciiTheme="minorBidi" w:eastAsia="Arial Unicode MS" w:hAnsiTheme="minorBidi"/>
          <w:sz w:val="28"/>
          <w:szCs w:val="28"/>
          <w:rtl/>
          <w:lang w:bidi="ar-DZ"/>
        </w:rPr>
        <w:t>.</w:t>
      </w:r>
    </w:p>
    <w:p w:rsidR="007510F8" w:rsidRPr="007510F8" w:rsidRDefault="007510F8" w:rsidP="007510F8">
      <w:pPr>
        <w:pStyle w:val="Paragraphedeliste"/>
        <w:bidi/>
        <w:spacing w:after="240" w:line="360" w:lineRule="auto"/>
        <w:jc w:val="both"/>
        <w:rPr>
          <w:rFonts w:asciiTheme="minorBidi" w:eastAsia="Arial Unicode MS" w:hAnsiTheme="minorBidi"/>
          <w:sz w:val="28"/>
          <w:szCs w:val="28"/>
          <w:rtl/>
          <w:lang w:bidi="ar-DZ"/>
        </w:rPr>
      </w:pPr>
      <w:r w:rsidRPr="007510F8">
        <w:rPr>
          <w:rFonts w:asciiTheme="minorBidi" w:eastAsia="Arial Unicode MS" w:hAnsiTheme="minorBidi"/>
          <w:sz w:val="28"/>
          <w:szCs w:val="28"/>
          <w:rtl/>
          <w:lang w:bidi="ar-DZ"/>
        </w:rPr>
        <w:t xml:space="preserve">ومن حيث الشكل، فالقواعد القانونية الدولية لا يمكن أن تكتسب صفة </w:t>
      </w:r>
      <w:proofErr w:type="spellStart"/>
      <w:r w:rsidRPr="007510F8">
        <w:rPr>
          <w:rFonts w:asciiTheme="minorBidi" w:eastAsia="Arial Unicode MS" w:hAnsiTheme="minorBidi"/>
          <w:sz w:val="28"/>
          <w:szCs w:val="28"/>
          <w:rtl/>
          <w:lang w:bidi="ar-DZ"/>
        </w:rPr>
        <w:t>الالزام</w:t>
      </w:r>
      <w:proofErr w:type="spellEnd"/>
      <w:r w:rsidRPr="007510F8">
        <w:rPr>
          <w:rFonts w:asciiTheme="minorBidi" w:eastAsia="Arial Unicode MS" w:hAnsiTheme="minorBidi"/>
          <w:sz w:val="28"/>
          <w:szCs w:val="28"/>
          <w:rtl/>
          <w:lang w:bidi="ar-DZ"/>
        </w:rPr>
        <w:t xml:space="preserve"> في دائرة القانون الداخلي </w:t>
      </w:r>
      <w:proofErr w:type="spellStart"/>
      <w:r w:rsidRPr="007510F8">
        <w:rPr>
          <w:rFonts w:asciiTheme="minorBidi" w:eastAsia="Arial Unicode MS" w:hAnsiTheme="minorBidi"/>
          <w:sz w:val="28"/>
          <w:szCs w:val="28"/>
          <w:rtl/>
          <w:lang w:bidi="ar-DZ"/>
        </w:rPr>
        <w:t>الا</w:t>
      </w:r>
      <w:proofErr w:type="spellEnd"/>
      <w:r w:rsidRPr="007510F8">
        <w:rPr>
          <w:rFonts w:asciiTheme="minorBidi" w:eastAsia="Arial Unicode MS" w:hAnsiTheme="minorBidi"/>
          <w:sz w:val="28"/>
          <w:szCs w:val="28"/>
          <w:rtl/>
          <w:lang w:bidi="ar-DZ"/>
        </w:rPr>
        <w:t xml:space="preserve"> </w:t>
      </w:r>
      <w:proofErr w:type="spellStart"/>
      <w:r w:rsidRPr="007510F8">
        <w:rPr>
          <w:rFonts w:asciiTheme="minorBidi" w:eastAsia="Arial Unicode MS" w:hAnsiTheme="minorBidi"/>
          <w:sz w:val="28"/>
          <w:szCs w:val="28"/>
          <w:rtl/>
          <w:lang w:bidi="ar-DZ"/>
        </w:rPr>
        <w:t>اذا</w:t>
      </w:r>
      <w:proofErr w:type="spellEnd"/>
      <w:r w:rsidRPr="007510F8">
        <w:rPr>
          <w:rFonts w:asciiTheme="minorBidi" w:eastAsia="Arial Unicode MS" w:hAnsiTheme="minorBidi"/>
          <w:sz w:val="28"/>
          <w:szCs w:val="28"/>
          <w:rtl/>
          <w:lang w:bidi="ar-DZ"/>
        </w:rPr>
        <w:t xml:space="preserve"> تحولت </w:t>
      </w:r>
      <w:proofErr w:type="spellStart"/>
      <w:r w:rsidRPr="007510F8">
        <w:rPr>
          <w:rFonts w:asciiTheme="minorBidi" w:eastAsia="Arial Unicode MS" w:hAnsiTheme="minorBidi"/>
          <w:sz w:val="28"/>
          <w:szCs w:val="28"/>
          <w:rtl/>
          <w:lang w:bidi="ar-DZ"/>
        </w:rPr>
        <w:t>الى</w:t>
      </w:r>
      <w:proofErr w:type="spellEnd"/>
      <w:r w:rsidRPr="007510F8">
        <w:rPr>
          <w:rFonts w:asciiTheme="minorBidi" w:eastAsia="Arial Unicode MS" w:hAnsiTheme="minorBidi"/>
          <w:sz w:val="28"/>
          <w:szCs w:val="28"/>
          <w:rtl/>
          <w:lang w:bidi="ar-DZ"/>
        </w:rPr>
        <w:t xml:space="preserve"> قواعد قانونية داخلية وفقا </w:t>
      </w:r>
      <w:proofErr w:type="spellStart"/>
      <w:r w:rsidRPr="007510F8">
        <w:rPr>
          <w:rFonts w:asciiTheme="minorBidi" w:eastAsia="Arial Unicode MS" w:hAnsiTheme="minorBidi"/>
          <w:sz w:val="28"/>
          <w:szCs w:val="28"/>
          <w:rtl/>
          <w:lang w:bidi="ar-DZ"/>
        </w:rPr>
        <w:t>للاجراءات</w:t>
      </w:r>
      <w:proofErr w:type="spellEnd"/>
      <w:r w:rsidRPr="007510F8">
        <w:rPr>
          <w:rFonts w:asciiTheme="minorBidi" w:eastAsia="Arial Unicode MS" w:hAnsiTheme="minorBidi"/>
          <w:sz w:val="28"/>
          <w:szCs w:val="28"/>
          <w:rtl/>
          <w:lang w:bidi="ar-DZ"/>
        </w:rPr>
        <w:t xml:space="preserve"> المتبعة في </w:t>
      </w:r>
      <w:proofErr w:type="spellStart"/>
      <w:r w:rsidRPr="007510F8">
        <w:rPr>
          <w:rFonts w:asciiTheme="minorBidi" w:eastAsia="Arial Unicode MS" w:hAnsiTheme="minorBidi"/>
          <w:sz w:val="28"/>
          <w:szCs w:val="28"/>
          <w:rtl/>
          <w:lang w:bidi="ar-DZ"/>
        </w:rPr>
        <w:t>اصدار</w:t>
      </w:r>
      <w:proofErr w:type="spellEnd"/>
      <w:r w:rsidRPr="007510F8">
        <w:rPr>
          <w:rFonts w:asciiTheme="minorBidi" w:eastAsia="Arial Unicode MS" w:hAnsiTheme="minorBidi"/>
          <w:sz w:val="28"/>
          <w:szCs w:val="28"/>
          <w:rtl/>
          <w:lang w:bidi="ar-DZ"/>
        </w:rPr>
        <w:t xml:space="preserve"> القوانين الداخلية.</w:t>
      </w:r>
    </w:p>
    <w:p w:rsidR="007510F8" w:rsidRPr="007510F8" w:rsidRDefault="007510F8" w:rsidP="007510F8">
      <w:pPr>
        <w:pStyle w:val="Paragraphedeliste"/>
        <w:numPr>
          <w:ilvl w:val="0"/>
          <w:numId w:val="1"/>
        </w:numPr>
        <w:bidi/>
        <w:spacing w:after="240" w:line="360" w:lineRule="auto"/>
        <w:ind w:firstLine="0"/>
        <w:jc w:val="both"/>
        <w:rPr>
          <w:rFonts w:asciiTheme="minorBidi" w:eastAsia="Arial Unicode MS" w:hAnsiTheme="minorBidi"/>
          <w:sz w:val="28"/>
          <w:szCs w:val="28"/>
          <w:lang w:bidi="ar-DZ"/>
        </w:rPr>
      </w:pPr>
      <w:r w:rsidRPr="007510F8">
        <w:rPr>
          <w:rFonts w:asciiTheme="minorBidi" w:eastAsia="Arial Unicode MS" w:hAnsiTheme="minorBidi"/>
          <w:sz w:val="28"/>
          <w:szCs w:val="28"/>
          <w:rtl/>
          <w:lang w:bidi="ar-DZ"/>
        </w:rPr>
        <w:t xml:space="preserve">عدم اختصاص المحاكم الوطنية بتطبيق القانون الدولي أو تفسيره، </w:t>
      </w:r>
      <w:proofErr w:type="spellStart"/>
      <w:r w:rsidRPr="007510F8">
        <w:rPr>
          <w:rFonts w:asciiTheme="minorBidi" w:eastAsia="Arial Unicode MS" w:hAnsiTheme="minorBidi"/>
          <w:sz w:val="28"/>
          <w:szCs w:val="28"/>
          <w:rtl/>
          <w:lang w:bidi="ar-DZ"/>
        </w:rPr>
        <w:t>الا</w:t>
      </w:r>
      <w:proofErr w:type="spellEnd"/>
      <w:r w:rsidRPr="007510F8">
        <w:rPr>
          <w:rFonts w:asciiTheme="minorBidi" w:eastAsia="Arial Unicode MS" w:hAnsiTheme="minorBidi"/>
          <w:sz w:val="28"/>
          <w:szCs w:val="28"/>
          <w:rtl/>
          <w:lang w:bidi="ar-DZ"/>
        </w:rPr>
        <w:t xml:space="preserve"> </w:t>
      </w:r>
      <w:proofErr w:type="spellStart"/>
      <w:r w:rsidRPr="007510F8">
        <w:rPr>
          <w:rFonts w:asciiTheme="minorBidi" w:eastAsia="Arial Unicode MS" w:hAnsiTheme="minorBidi"/>
          <w:sz w:val="28"/>
          <w:szCs w:val="28"/>
          <w:rtl/>
          <w:lang w:bidi="ar-DZ"/>
        </w:rPr>
        <w:t>اذا</w:t>
      </w:r>
      <w:proofErr w:type="spellEnd"/>
      <w:r w:rsidRPr="007510F8">
        <w:rPr>
          <w:rFonts w:asciiTheme="minorBidi" w:eastAsia="Arial Unicode MS" w:hAnsiTheme="minorBidi"/>
          <w:sz w:val="28"/>
          <w:szCs w:val="28"/>
          <w:rtl/>
          <w:lang w:bidi="ar-DZ"/>
        </w:rPr>
        <w:t xml:space="preserve"> تحولت </w:t>
      </w:r>
      <w:proofErr w:type="spellStart"/>
      <w:r w:rsidRPr="007510F8">
        <w:rPr>
          <w:rFonts w:asciiTheme="minorBidi" w:eastAsia="Arial Unicode MS" w:hAnsiTheme="minorBidi"/>
          <w:sz w:val="28"/>
          <w:szCs w:val="28"/>
          <w:rtl/>
          <w:lang w:bidi="ar-DZ"/>
        </w:rPr>
        <w:t>الى</w:t>
      </w:r>
      <w:proofErr w:type="spellEnd"/>
      <w:r w:rsidRPr="007510F8">
        <w:rPr>
          <w:rFonts w:asciiTheme="minorBidi" w:eastAsia="Arial Unicode MS" w:hAnsiTheme="minorBidi"/>
          <w:sz w:val="28"/>
          <w:szCs w:val="28"/>
          <w:rtl/>
          <w:lang w:bidi="ar-DZ"/>
        </w:rPr>
        <w:t xml:space="preserve"> قوانين داخلية.</w:t>
      </w:r>
    </w:p>
    <w:p w:rsidR="007510F8" w:rsidRPr="007510F8" w:rsidRDefault="007510F8" w:rsidP="007510F8">
      <w:pPr>
        <w:pStyle w:val="Paragraphedeliste"/>
        <w:numPr>
          <w:ilvl w:val="0"/>
          <w:numId w:val="1"/>
        </w:numPr>
        <w:bidi/>
        <w:spacing w:after="240" w:line="360" w:lineRule="auto"/>
        <w:ind w:firstLine="0"/>
        <w:jc w:val="both"/>
        <w:rPr>
          <w:rFonts w:asciiTheme="minorBidi" w:eastAsia="Arial Unicode MS" w:hAnsiTheme="minorBidi"/>
          <w:b/>
          <w:bCs/>
          <w:sz w:val="28"/>
          <w:szCs w:val="28"/>
          <w:lang w:bidi="ar-DZ"/>
        </w:rPr>
      </w:pPr>
      <w:r w:rsidRPr="007510F8">
        <w:rPr>
          <w:rFonts w:asciiTheme="minorBidi" w:eastAsia="Arial Unicode MS" w:hAnsiTheme="minorBidi"/>
          <w:sz w:val="28"/>
          <w:szCs w:val="28"/>
          <w:rtl/>
          <w:lang w:bidi="ar-DZ"/>
        </w:rPr>
        <w:t xml:space="preserve">لا يمكن قيام تنازع أو تعارض بين القانونين لاختلاف نطاق تطبيق كل منهما، ذلك أن التنازع بين القوانين لا يمكن وقوعه </w:t>
      </w:r>
      <w:proofErr w:type="spellStart"/>
      <w:r w:rsidRPr="007510F8">
        <w:rPr>
          <w:rFonts w:asciiTheme="minorBidi" w:eastAsia="Arial Unicode MS" w:hAnsiTheme="minorBidi"/>
          <w:sz w:val="28"/>
          <w:szCs w:val="28"/>
          <w:rtl/>
          <w:lang w:bidi="ar-DZ"/>
        </w:rPr>
        <w:t>الا</w:t>
      </w:r>
      <w:proofErr w:type="spellEnd"/>
      <w:r w:rsidRPr="007510F8">
        <w:rPr>
          <w:rFonts w:asciiTheme="minorBidi" w:eastAsia="Arial Unicode MS" w:hAnsiTheme="minorBidi"/>
          <w:sz w:val="28"/>
          <w:szCs w:val="28"/>
          <w:rtl/>
          <w:lang w:bidi="ar-DZ"/>
        </w:rPr>
        <w:t xml:space="preserve"> بين قانونين يشتركان في نطاق تطبيق واحد، </w:t>
      </w:r>
      <w:proofErr w:type="spellStart"/>
      <w:r w:rsidRPr="007510F8">
        <w:rPr>
          <w:rFonts w:asciiTheme="minorBidi" w:eastAsia="Arial Unicode MS" w:hAnsiTheme="minorBidi"/>
          <w:sz w:val="28"/>
          <w:szCs w:val="28"/>
          <w:rtl/>
          <w:lang w:bidi="ar-DZ"/>
        </w:rPr>
        <w:t>فاذا</w:t>
      </w:r>
      <w:proofErr w:type="spellEnd"/>
      <w:r w:rsidRPr="007510F8">
        <w:rPr>
          <w:rFonts w:asciiTheme="minorBidi" w:eastAsia="Arial Unicode MS" w:hAnsiTheme="minorBidi"/>
          <w:sz w:val="28"/>
          <w:szCs w:val="28"/>
          <w:rtl/>
          <w:lang w:bidi="ar-DZ"/>
        </w:rPr>
        <w:t xml:space="preserve"> اختلف نطاق تطبيق كل منهما عن نطاق تطبيق الآخر، امتنع وجود التنازع. (</w:t>
      </w:r>
    </w:p>
    <w:p w:rsidR="007510F8" w:rsidRPr="007510F8" w:rsidRDefault="007510F8" w:rsidP="007510F8">
      <w:pPr>
        <w:pStyle w:val="Paragraphedeliste"/>
        <w:numPr>
          <w:ilvl w:val="0"/>
          <w:numId w:val="1"/>
        </w:numPr>
        <w:bidi/>
        <w:spacing w:after="240" w:line="360" w:lineRule="auto"/>
        <w:ind w:firstLine="0"/>
        <w:jc w:val="both"/>
        <w:rPr>
          <w:rFonts w:asciiTheme="minorBidi" w:eastAsia="Arial Unicode MS" w:hAnsiTheme="minorBidi"/>
          <w:b/>
          <w:bCs/>
          <w:sz w:val="28"/>
          <w:szCs w:val="28"/>
          <w:rtl/>
          <w:lang w:bidi="ar-DZ"/>
        </w:rPr>
      </w:pPr>
      <w:r w:rsidRPr="007510F8">
        <w:rPr>
          <w:rFonts w:asciiTheme="minorBidi" w:eastAsia="Arial Unicode MS" w:hAnsiTheme="minorBidi"/>
          <w:sz w:val="28"/>
          <w:szCs w:val="28"/>
          <w:rtl/>
          <w:lang w:bidi="ar-DZ"/>
        </w:rPr>
        <w:t>2-</w:t>
      </w:r>
      <w:r w:rsidRPr="007510F8">
        <w:rPr>
          <w:rFonts w:asciiTheme="minorBidi" w:eastAsia="Arial Unicode MS" w:hAnsiTheme="minorBidi"/>
          <w:b/>
          <w:bCs/>
          <w:sz w:val="28"/>
          <w:szCs w:val="28"/>
          <w:rtl/>
          <w:lang w:bidi="ar-DZ"/>
        </w:rPr>
        <w:t xml:space="preserve"> نظرية وحدة القانونين: </w:t>
      </w:r>
    </w:p>
    <w:p w:rsidR="007510F8" w:rsidRPr="007510F8" w:rsidRDefault="007510F8" w:rsidP="007510F8">
      <w:pPr>
        <w:bidi/>
        <w:spacing w:after="240" w:line="360" w:lineRule="auto"/>
        <w:jc w:val="both"/>
        <w:rPr>
          <w:rFonts w:asciiTheme="minorBidi" w:eastAsia="Arial Unicode MS" w:hAnsiTheme="minorBidi"/>
          <w:sz w:val="28"/>
          <w:szCs w:val="28"/>
          <w:rtl/>
          <w:lang w:bidi="ar-DZ"/>
        </w:rPr>
      </w:pPr>
      <w:r w:rsidRPr="007510F8">
        <w:rPr>
          <w:rFonts w:asciiTheme="minorBidi" w:eastAsia="Arial Unicode MS" w:hAnsiTheme="minorBidi"/>
          <w:sz w:val="28"/>
          <w:szCs w:val="28"/>
          <w:rtl/>
          <w:lang w:bidi="ar-DZ"/>
        </w:rPr>
        <w:t xml:space="preserve">على نقيض النظرية السابقة، فإن هذه النظرية تجعل من قواعد القانون الدولي العام وقواعد القانون الداخلي كتلة قانونية واحدة، </w:t>
      </w:r>
      <w:proofErr w:type="spellStart"/>
      <w:r w:rsidRPr="007510F8">
        <w:rPr>
          <w:rFonts w:asciiTheme="minorBidi" w:eastAsia="Arial Unicode MS" w:hAnsiTheme="minorBidi"/>
          <w:sz w:val="28"/>
          <w:szCs w:val="28"/>
          <w:rtl/>
          <w:lang w:bidi="ar-DZ"/>
        </w:rPr>
        <w:t>اي</w:t>
      </w:r>
      <w:proofErr w:type="spellEnd"/>
      <w:r w:rsidRPr="007510F8">
        <w:rPr>
          <w:rFonts w:asciiTheme="minorBidi" w:eastAsia="Arial Unicode MS" w:hAnsiTheme="minorBidi"/>
          <w:sz w:val="28"/>
          <w:szCs w:val="28"/>
          <w:rtl/>
          <w:lang w:bidi="ar-DZ"/>
        </w:rPr>
        <w:t xml:space="preserve"> نظاما قانونيا لا ينفصل عن بعضه، غير أن أنصار هذه النظرية  يختلفون فيما بينهم حول تحديد أي من القانونين تكون له أولوية التطبيق في حالة التنازع والتعارض بينهما، وانقسموا في ذلك </w:t>
      </w:r>
      <w:proofErr w:type="spellStart"/>
      <w:r w:rsidRPr="007510F8">
        <w:rPr>
          <w:rFonts w:asciiTheme="minorBidi" w:eastAsia="Arial Unicode MS" w:hAnsiTheme="minorBidi"/>
          <w:sz w:val="28"/>
          <w:szCs w:val="28"/>
          <w:rtl/>
          <w:lang w:bidi="ar-DZ"/>
        </w:rPr>
        <w:t>الى</w:t>
      </w:r>
      <w:proofErr w:type="spellEnd"/>
      <w:r w:rsidRPr="007510F8">
        <w:rPr>
          <w:rFonts w:asciiTheme="minorBidi" w:eastAsia="Arial Unicode MS" w:hAnsiTheme="minorBidi"/>
          <w:sz w:val="28"/>
          <w:szCs w:val="28"/>
          <w:rtl/>
          <w:lang w:bidi="ar-DZ"/>
        </w:rPr>
        <w:t xml:space="preserve"> اتجاهين:</w:t>
      </w:r>
    </w:p>
    <w:p w:rsidR="007510F8" w:rsidRPr="007510F8" w:rsidRDefault="007510F8" w:rsidP="007510F8">
      <w:pPr>
        <w:bidi/>
        <w:spacing w:after="240" w:line="360" w:lineRule="auto"/>
        <w:jc w:val="lowKashida"/>
        <w:rPr>
          <w:rFonts w:asciiTheme="minorBidi" w:eastAsia="Arial Unicode MS" w:hAnsiTheme="minorBidi"/>
          <w:sz w:val="28"/>
          <w:szCs w:val="28"/>
          <w:rtl/>
          <w:lang w:bidi="ar-DZ"/>
        </w:rPr>
      </w:pPr>
      <w:r w:rsidRPr="007510F8">
        <w:rPr>
          <w:rFonts w:asciiTheme="minorBidi" w:eastAsia="Arial Unicode MS" w:hAnsiTheme="minorBidi"/>
          <w:b/>
          <w:bCs/>
          <w:sz w:val="28"/>
          <w:szCs w:val="28"/>
          <w:rtl/>
          <w:lang w:bidi="ar-DZ"/>
        </w:rPr>
        <w:t>-</w:t>
      </w:r>
      <w:r w:rsidRPr="007510F8">
        <w:rPr>
          <w:rFonts w:asciiTheme="minorBidi" w:eastAsia="Arial Unicode MS" w:hAnsiTheme="minorBidi"/>
          <w:b/>
          <w:bCs/>
          <w:sz w:val="28"/>
          <w:szCs w:val="28"/>
          <w:u w:val="single"/>
          <w:rtl/>
          <w:lang w:bidi="ar-DZ"/>
        </w:rPr>
        <w:t xml:space="preserve"> الوحدة مع سمو القانون الداخلي</w:t>
      </w:r>
      <w:r w:rsidRPr="007510F8">
        <w:rPr>
          <w:rFonts w:asciiTheme="minorBidi" w:eastAsia="Arial Unicode MS" w:hAnsiTheme="minorBidi"/>
          <w:b/>
          <w:bCs/>
          <w:sz w:val="28"/>
          <w:szCs w:val="28"/>
          <w:rtl/>
          <w:lang w:bidi="ar-DZ"/>
        </w:rPr>
        <w:t>:</w:t>
      </w:r>
      <w:r w:rsidRPr="007510F8">
        <w:rPr>
          <w:rFonts w:asciiTheme="minorBidi" w:eastAsia="Arial Unicode MS" w:hAnsiTheme="minorBidi"/>
          <w:sz w:val="28"/>
          <w:szCs w:val="28"/>
          <w:rtl/>
          <w:lang w:bidi="ar-DZ"/>
        </w:rPr>
        <w:t xml:space="preserve"> يرى أنصار هذا الاتجاه أن القاعدة الأساسية العامة التي تعتبر أساسا للقانون موجودة في القانون الداخلي في دستور الدولة بالذات، ذلك أن الدستور هو الذي يحدد السلطات المختصة في </w:t>
      </w:r>
      <w:proofErr w:type="spellStart"/>
      <w:r w:rsidRPr="007510F8">
        <w:rPr>
          <w:rFonts w:asciiTheme="minorBidi" w:eastAsia="Arial Unicode MS" w:hAnsiTheme="minorBidi"/>
          <w:sz w:val="28"/>
          <w:szCs w:val="28"/>
          <w:rtl/>
          <w:lang w:bidi="ar-DZ"/>
        </w:rPr>
        <w:t>ابرام</w:t>
      </w:r>
      <w:proofErr w:type="spellEnd"/>
      <w:r w:rsidRPr="007510F8">
        <w:rPr>
          <w:rFonts w:asciiTheme="minorBidi" w:eastAsia="Arial Unicode MS" w:hAnsiTheme="minorBidi"/>
          <w:sz w:val="28"/>
          <w:szCs w:val="28"/>
          <w:rtl/>
          <w:lang w:bidi="ar-DZ"/>
        </w:rPr>
        <w:t xml:space="preserve"> المعاهدات باسم الدولة، كما يعتبرون أن الدولة هي السلطة العليا التي لا تعلوها سلطة أخرى و أنها وحدها القادرة على إنشاء قواعد قانونية، ومن ثم تكون حرة في تحديد التزاماتها الدولية وكيفية تنفيذها،  ولذلك فإن القانون الدولي العام يتفرع عن القانون الداخلي </w:t>
      </w:r>
    </w:p>
    <w:p w:rsidR="007510F8" w:rsidRPr="007510F8" w:rsidRDefault="007510F8" w:rsidP="007510F8">
      <w:pPr>
        <w:bidi/>
        <w:spacing w:after="240" w:line="360" w:lineRule="auto"/>
        <w:jc w:val="lowKashida"/>
        <w:rPr>
          <w:rFonts w:asciiTheme="minorBidi" w:eastAsia="Arial Unicode MS" w:hAnsiTheme="minorBidi"/>
          <w:sz w:val="28"/>
          <w:szCs w:val="28"/>
          <w:rtl/>
          <w:lang w:bidi="ar-DZ"/>
        </w:rPr>
      </w:pPr>
      <w:r w:rsidRPr="007510F8">
        <w:rPr>
          <w:rFonts w:asciiTheme="minorBidi" w:eastAsia="Arial Unicode MS" w:hAnsiTheme="minorBidi"/>
          <w:b/>
          <w:bCs/>
          <w:sz w:val="28"/>
          <w:szCs w:val="28"/>
          <w:rtl/>
          <w:lang w:bidi="ar-DZ"/>
        </w:rPr>
        <w:t>- الوحدة مع سمو القانون الدولي:</w:t>
      </w:r>
      <w:r w:rsidRPr="007510F8">
        <w:rPr>
          <w:rFonts w:asciiTheme="minorBidi" w:eastAsia="Arial Unicode MS" w:hAnsiTheme="minorBidi"/>
          <w:sz w:val="28"/>
          <w:szCs w:val="28"/>
          <w:rtl/>
          <w:lang w:bidi="ar-DZ"/>
        </w:rPr>
        <w:t xml:space="preserve"> يرى الجانب الآخر من أنصار هذه النظرية بأن القاعدة الأساسية العامة مثبتة في القانون الدولي العام، وهذا يعني أن هذا الأخير يسمو على كافة نظم القانون، وان لقواعد القانون الدولي نفوذا مباشرا في قوانين الدولة الداخلية دون حاجة للنص فيها على ذلك، وأن هذه القواعد تنسخ كل ما يتعارض معها من </w:t>
      </w:r>
      <w:proofErr w:type="spellStart"/>
      <w:r w:rsidRPr="007510F8">
        <w:rPr>
          <w:rFonts w:asciiTheme="minorBidi" w:eastAsia="Arial Unicode MS" w:hAnsiTheme="minorBidi"/>
          <w:sz w:val="28"/>
          <w:szCs w:val="28"/>
          <w:rtl/>
          <w:lang w:bidi="ar-DZ"/>
        </w:rPr>
        <w:t>احكام</w:t>
      </w:r>
      <w:proofErr w:type="spellEnd"/>
      <w:r w:rsidRPr="007510F8">
        <w:rPr>
          <w:rFonts w:asciiTheme="minorBidi" w:eastAsia="Arial Unicode MS" w:hAnsiTheme="minorBidi"/>
          <w:sz w:val="28"/>
          <w:szCs w:val="28"/>
          <w:rtl/>
          <w:lang w:bidi="ar-DZ"/>
        </w:rPr>
        <w:t xml:space="preserve"> في القانون الداخلي بحكم سيادته على هذه القوانين.</w:t>
      </w:r>
    </w:p>
    <w:p w:rsidR="007510F8" w:rsidRPr="007510F8" w:rsidRDefault="007510F8" w:rsidP="007510F8">
      <w:pPr>
        <w:bidi/>
        <w:spacing w:after="240" w:line="360" w:lineRule="auto"/>
        <w:jc w:val="lowKashida"/>
        <w:rPr>
          <w:rFonts w:asciiTheme="minorBidi" w:eastAsia="Arial Unicode MS" w:hAnsiTheme="minorBidi"/>
          <w:sz w:val="28"/>
          <w:szCs w:val="28"/>
          <w:rtl/>
          <w:lang w:bidi="ar-DZ"/>
        </w:rPr>
      </w:pPr>
      <w:r w:rsidRPr="007510F8">
        <w:rPr>
          <w:rFonts w:asciiTheme="minorBidi" w:eastAsia="Arial Unicode MS" w:hAnsiTheme="minorBidi"/>
          <w:b/>
          <w:bCs/>
          <w:sz w:val="28"/>
          <w:szCs w:val="28"/>
          <w:rtl/>
          <w:lang w:bidi="ar-DZ"/>
        </w:rPr>
        <w:lastRenderedPageBreak/>
        <w:t xml:space="preserve">و على ضوء ما تقدم </w:t>
      </w:r>
      <w:r w:rsidRPr="007510F8">
        <w:rPr>
          <w:rFonts w:asciiTheme="minorBidi" w:eastAsia="Arial Unicode MS" w:hAnsiTheme="minorBidi"/>
          <w:sz w:val="28"/>
          <w:szCs w:val="28"/>
          <w:rtl/>
          <w:lang w:bidi="ar-DZ"/>
        </w:rPr>
        <w:t xml:space="preserve">يمكن القول بأن سمو قواعد القانون الدولي على قواعد القانون الداخلي أصبح من الأمور المسلم </w:t>
      </w:r>
      <w:proofErr w:type="spellStart"/>
      <w:r w:rsidRPr="007510F8">
        <w:rPr>
          <w:rFonts w:asciiTheme="minorBidi" w:eastAsia="Arial Unicode MS" w:hAnsiTheme="minorBidi"/>
          <w:sz w:val="28"/>
          <w:szCs w:val="28"/>
          <w:rtl/>
          <w:lang w:bidi="ar-DZ"/>
        </w:rPr>
        <w:t>بها</w:t>
      </w:r>
      <w:proofErr w:type="spellEnd"/>
      <w:r w:rsidRPr="007510F8">
        <w:rPr>
          <w:rFonts w:asciiTheme="minorBidi" w:eastAsia="Arial Unicode MS" w:hAnsiTheme="minorBidi"/>
          <w:sz w:val="28"/>
          <w:szCs w:val="28"/>
          <w:rtl/>
          <w:lang w:bidi="ar-DZ"/>
        </w:rPr>
        <w:t xml:space="preserve"> لدى غالبية الدول، ومنها الجزائر، إذ </w:t>
      </w:r>
      <w:proofErr w:type="spellStart"/>
      <w:r w:rsidRPr="007510F8">
        <w:rPr>
          <w:rFonts w:asciiTheme="minorBidi" w:eastAsia="Arial Unicode MS" w:hAnsiTheme="minorBidi"/>
          <w:sz w:val="28"/>
          <w:szCs w:val="28"/>
          <w:rtl/>
          <w:lang w:bidi="ar-DZ"/>
        </w:rPr>
        <w:t>تنص</w:t>
      </w:r>
      <w:proofErr w:type="spellEnd"/>
      <w:r w:rsidRPr="007510F8">
        <w:rPr>
          <w:rFonts w:asciiTheme="minorBidi" w:eastAsia="Arial Unicode MS" w:hAnsiTheme="minorBidi"/>
          <w:sz w:val="28"/>
          <w:szCs w:val="28"/>
          <w:rtl/>
          <w:lang w:bidi="ar-DZ"/>
        </w:rPr>
        <w:t xml:space="preserve"> المادة 154 من التعديل الدستوري لسنة 2020 على أن: " المعاهدات التي يصادق عليها رئيس الجمهورية حسب الشروط المنصوص عليها في الدستور، تسمو على القانون".</w:t>
      </w:r>
    </w:p>
    <w:p w:rsidR="00792275" w:rsidRDefault="007510F8" w:rsidP="007510F8">
      <w:r w:rsidRPr="007510F8">
        <w:rPr>
          <w:rFonts w:asciiTheme="minorBidi" w:eastAsia="Arial Unicode MS" w:hAnsiTheme="minorBidi"/>
          <w:sz w:val="28"/>
          <w:szCs w:val="28"/>
          <w:rtl/>
          <w:lang w:bidi="ar-DZ"/>
        </w:rPr>
        <w:br w:type="page"/>
      </w:r>
    </w:p>
    <w:sectPr w:rsidR="00792275" w:rsidSect="007922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miri">
    <w:altName w:val="Courier New"/>
    <w:charset w:val="00"/>
    <w:family w:val="auto"/>
    <w:pitch w:val="variable"/>
    <w:sig w:usb0="00000000" w:usb1="80002042"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B29B9"/>
    <w:multiLevelType w:val="hybridMultilevel"/>
    <w:tmpl w:val="6A580B6E"/>
    <w:lvl w:ilvl="0" w:tplc="493ABDBC">
      <w:start w:val="1"/>
      <w:numFmt w:val="bullet"/>
      <w:lvlText w:val="-"/>
      <w:lvlJc w:val="left"/>
      <w:pPr>
        <w:ind w:left="720" w:hanging="360"/>
      </w:pPr>
      <w:rPr>
        <w:rFonts w:ascii="Amiri" w:eastAsia="Arial Unicode MS" w:hAnsi="Amiri" w:cs="Ami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510F8"/>
    <w:rsid w:val="007510F8"/>
    <w:rsid w:val="0079227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F8"/>
    <w:pPr>
      <w:jc w:val="right"/>
    </w:pPr>
    <w:rPr>
      <w:rFonts w:ascii="Simplified Arabic" w:hAnsi="Simplified Arab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10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1374</Words>
  <Characters>7562</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laymi</cp:lastModifiedBy>
  <cp:revision>1</cp:revision>
  <dcterms:created xsi:type="dcterms:W3CDTF">2023-11-18T15:54:00Z</dcterms:created>
  <dcterms:modified xsi:type="dcterms:W3CDTF">2023-11-18T15:56:00Z</dcterms:modified>
</cp:coreProperties>
</file>