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F8F7" w14:textId="14EAF1B2" w:rsidR="006E6511" w:rsidRPr="006E6511" w:rsidRDefault="006E6511" w:rsidP="006E6511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b/>
          <w:bCs/>
          <w:sz w:val="24"/>
          <w:szCs w:val="24"/>
          <w:lang w:val="fr-FR"/>
        </w:rPr>
        <w:t>TP</w:t>
      </w:r>
      <w:r w:rsidRPr="006E651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8425F3">
        <w:rPr>
          <w:rFonts w:asciiTheme="majorBidi" w:hAnsiTheme="majorBidi" w:cstheme="majorBidi"/>
          <w:b/>
          <w:bCs/>
          <w:sz w:val="24"/>
          <w:szCs w:val="24"/>
          <w:lang w:val="fr-FR"/>
        </w:rPr>
        <w:t>3</w:t>
      </w:r>
      <w:r w:rsidRPr="006E651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: Conception Ergonomique d'une Interface Web Intuitive</w:t>
      </w:r>
    </w:p>
    <w:p w14:paraId="18893EEF" w14:textId="5D275583" w:rsidR="006E6511" w:rsidRPr="006E6511" w:rsidRDefault="006E6511" w:rsidP="006E651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sz w:val="24"/>
          <w:szCs w:val="24"/>
          <w:lang w:val="fr-FR"/>
        </w:rPr>
        <w:t xml:space="preserve">L'objectif de ce TP est de mettre en pratique les principes ergonomiques du web en concevant une page web conviviale et efficace. Les </w:t>
      </w:r>
      <w:r>
        <w:rPr>
          <w:rFonts w:asciiTheme="majorBidi" w:hAnsiTheme="majorBidi" w:cstheme="majorBidi"/>
          <w:sz w:val="24"/>
          <w:szCs w:val="24"/>
          <w:lang w:val="fr-FR"/>
        </w:rPr>
        <w:t>étudiants</w:t>
      </w:r>
      <w:r w:rsidRPr="006E6511">
        <w:rPr>
          <w:rFonts w:asciiTheme="majorBidi" w:hAnsiTheme="majorBidi" w:cstheme="majorBidi"/>
          <w:sz w:val="24"/>
          <w:szCs w:val="24"/>
          <w:lang w:val="fr-FR"/>
        </w:rPr>
        <w:t xml:space="preserve"> auront pour mission de créer une interface web comportant une arborescence, des onglets et des menus, en accord avec les critères ergonomiques pour une expérience utilisateur optimale.</w:t>
      </w:r>
    </w:p>
    <w:p w14:paraId="36BFEB62" w14:textId="16614F31" w:rsidR="006E6511" w:rsidRPr="006E6511" w:rsidRDefault="006E6511" w:rsidP="006E651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Pr="006E6511">
        <w:rPr>
          <w:rFonts w:asciiTheme="majorBidi" w:hAnsiTheme="majorBidi" w:cstheme="majorBidi"/>
          <w:b/>
          <w:bCs/>
          <w:sz w:val="24"/>
          <w:szCs w:val="24"/>
          <w:lang w:val="fr-FR"/>
        </w:rPr>
        <w:t>Analyse des Besoins</w:t>
      </w:r>
      <w:r w:rsidRPr="006E6511">
        <w:rPr>
          <w:rFonts w:asciiTheme="majorBidi" w:hAnsiTheme="majorBidi" w:cstheme="majorBidi"/>
          <w:sz w:val="24"/>
          <w:szCs w:val="24"/>
          <w:lang w:val="fr-FR"/>
        </w:rPr>
        <w:t xml:space="preserve"> :</w:t>
      </w:r>
    </w:p>
    <w:p w14:paraId="7BB5D375" w14:textId="77777777" w:rsidR="006E6511" w:rsidRPr="006E6511" w:rsidRDefault="006E6511" w:rsidP="006E651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sz w:val="24"/>
          <w:szCs w:val="24"/>
          <w:lang w:val="fr-FR"/>
        </w:rPr>
        <w:t xml:space="preserve">   - Identifiez le public cible de la page web.</w:t>
      </w:r>
    </w:p>
    <w:p w14:paraId="097E2CF0" w14:textId="77777777" w:rsidR="006E6511" w:rsidRPr="006E6511" w:rsidRDefault="006E6511" w:rsidP="006E651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sz w:val="24"/>
          <w:szCs w:val="24"/>
          <w:lang w:val="fr-FR"/>
        </w:rPr>
        <w:t xml:space="preserve">   - Définissez les objectifs principaux que les utilisateurs cherchent à atteindre sur la page.</w:t>
      </w:r>
    </w:p>
    <w:p w14:paraId="240414C7" w14:textId="45AA3C3E" w:rsidR="006E6511" w:rsidRPr="006E6511" w:rsidRDefault="006E6511" w:rsidP="006E6511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b/>
          <w:bCs/>
          <w:sz w:val="24"/>
          <w:szCs w:val="24"/>
          <w:lang w:val="fr-FR"/>
        </w:rPr>
        <w:t>2. Conception de l'Arborescence :</w:t>
      </w:r>
    </w:p>
    <w:p w14:paraId="4B9DCE6A" w14:textId="77777777" w:rsidR="006E6511" w:rsidRPr="006E6511" w:rsidRDefault="006E6511" w:rsidP="006E651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sz w:val="24"/>
          <w:szCs w:val="24"/>
          <w:lang w:val="fr-FR"/>
        </w:rPr>
        <w:t xml:space="preserve">   - Créez une structure hiérarchique claire pour l'arborescence de la page web.</w:t>
      </w:r>
    </w:p>
    <w:p w14:paraId="00049439" w14:textId="77777777" w:rsidR="006E6511" w:rsidRPr="006E6511" w:rsidRDefault="006E6511" w:rsidP="006E651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sz w:val="24"/>
          <w:szCs w:val="24"/>
          <w:lang w:val="fr-FR"/>
        </w:rPr>
        <w:t xml:space="preserve">   - Assurez-vous que l'arborescence reflète de manière logique les différentes sections et fonctionnalités du site.</w:t>
      </w:r>
    </w:p>
    <w:p w14:paraId="6BBE8105" w14:textId="5E5689C5" w:rsidR="006E6511" w:rsidRPr="006E6511" w:rsidRDefault="006E6511" w:rsidP="006E6511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b/>
          <w:bCs/>
          <w:sz w:val="24"/>
          <w:szCs w:val="24"/>
          <w:lang w:val="fr-FR"/>
        </w:rPr>
        <w:t>3. Onglets et Menus :</w:t>
      </w:r>
    </w:p>
    <w:p w14:paraId="06688246" w14:textId="77777777" w:rsidR="006E6511" w:rsidRPr="006E6511" w:rsidRDefault="006E6511" w:rsidP="006E651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sz w:val="24"/>
          <w:szCs w:val="24"/>
          <w:lang w:val="fr-FR"/>
        </w:rPr>
        <w:t xml:space="preserve">   - Concevez des onglets pour faciliter la navigation entre les sections principales de la page.</w:t>
      </w:r>
    </w:p>
    <w:p w14:paraId="725A68CE" w14:textId="77777777" w:rsidR="006E6511" w:rsidRPr="006E6511" w:rsidRDefault="006E6511" w:rsidP="006E651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sz w:val="24"/>
          <w:szCs w:val="24"/>
          <w:lang w:val="fr-FR"/>
        </w:rPr>
        <w:t xml:space="preserve">   - Intégrez des menus déroulants ou latéraux pour accéder aux fonctionnalités spécifiques de chaque section.</w:t>
      </w:r>
    </w:p>
    <w:p w14:paraId="1B24303E" w14:textId="70BFAF4B" w:rsidR="006E6511" w:rsidRPr="006E6511" w:rsidRDefault="006E6511" w:rsidP="006E651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sz w:val="24"/>
          <w:szCs w:val="24"/>
          <w:lang w:val="fr-FR"/>
        </w:rPr>
        <w:t>4. Adaptabilité et Réactivité :</w:t>
      </w:r>
    </w:p>
    <w:p w14:paraId="565B8C32" w14:textId="77777777" w:rsidR="006E6511" w:rsidRPr="006E6511" w:rsidRDefault="006E6511" w:rsidP="006E651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sz w:val="24"/>
          <w:szCs w:val="24"/>
          <w:lang w:val="fr-FR"/>
        </w:rPr>
        <w:t xml:space="preserve">   - Assurez-vous que l'interface est adaptable à différentes tailles d'écrans (responsive design).</w:t>
      </w:r>
    </w:p>
    <w:p w14:paraId="111E338F" w14:textId="77777777" w:rsidR="006E6511" w:rsidRPr="006E6511" w:rsidRDefault="006E6511" w:rsidP="006E651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E6511">
        <w:rPr>
          <w:rFonts w:asciiTheme="majorBidi" w:hAnsiTheme="majorBidi" w:cstheme="majorBidi"/>
          <w:sz w:val="24"/>
          <w:szCs w:val="24"/>
          <w:lang w:val="fr-FR"/>
        </w:rPr>
        <w:t xml:space="preserve">   - Testez la réactivité des onglets, menus et arborescence sur des dispositifs mobiles et des écrans de différentes résolutions.</w:t>
      </w:r>
    </w:p>
    <w:sectPr w:rsidR="006E6511" w:rsidRPr="006E6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C"/>
    <w:rsid w:val="006E6511"/>
    <w:rsid w:val="008425F3"/>
    <w:rsid w:val="00AD2525"/>
    <w:rsid w:val="00AD562C"/>
    <w:rsid w:val="00D8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DAB8"/>
  <w15:chartTrackingRefBased/>
  <w15:docId w15:val="{470782BF-F6DB-41B6-96B0-91B7F932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HALIMI</dc:creator>
  <cp:keywords/>
  <dc:description/>
  <cp:lastModifiedBy>Khaled HALIMI</cp:lastModifiedBy>
  <cp:revision>3</cp:revision>
  <cp:lastPrinted>2023-12-13T21:03:00Z</cp:lastPrinted>
  <dcterms:created xsi:type="dcterms:W3CDTF">2023-12-13T20:57:00Z</dcterms:created>
  <dcterms:modified xsi:type="dcterms:W3CDTF">2023-12-13T21:44:00Z</dcterms:modified>
</cp:coreProperties>
</file>