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E2" w:rsidRPr="002205E2" w:rsidRDefault="002205E2" w:rsidP="002205E2">
      <w:pPr>
        <w:bidi/>
        <w:spacing w:line="360" w:lineRule="auto"/>
        <w:ind w:left="360"/>
        <w:jc w:val="center"/>
        <w:rPr>
          <w:rFonts w:asciiTheme="minorBidi" w:hAnsiTheme="minorBidi"/>
          <w:b/>
          <w:bCs/>
          <w:color w:val="FF0000"/>
          <w:sz w:val="32"/>
          <w:szCs w:val="32"/>
          <w:u w:val="single"/>
          <w:rtl/>
          <w:lang w:bidi="ar-DZ"/>
        </w:rPr>
      </w:pPr>
      <w:r w:rsidRPr="002205E2">
        <w:rPr>
          <w:rFonts w:asciiTheme="minorBidi" w:hAnsiTheme="minorBidi"/>
          <w:b/>
          <w:bCs/>
          <w:color w:val="FF0000"/>
          <w:sz w:val="32"/>
          <w:szCs w:val="32"/>
          <w:u w:val="single"/>
          <w:rtl/>
          <w:lang w:bidi="ar-DZ"/>
        </w:rPr>
        <w:t>آثار المعاهدات الدولية</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بعد إبرام المعاهدة الدولية وبعد التأكد من سلامتها وصحتها من كافة عيوب الرضا وأن </w:t>
      </w:r>
      <w:proofErr w:type="spellStart"/>
      <w:r w:rsidRPr="002205E2">
        <w:rPr>
          <w:rFonts w:asciiTheme="minorBidi" w:hAnsiTheme="minorBidi"/>
          <w:sz w:val="32"/>
          <w:szCs w:val="32"/>
          <w:rtl/>
          <w:lang w:bidi="ar-DZ"/>
        </w:rPr>
        <w:t>اطرافها</w:t>
      </w:r>
      <w:proofErr w:type="spellEnd"/>
      <w:r w:rsidRPr="002205E2">
        <w:rPr>
          <w:rFonts w:asciiTheme="minorBidi" w:hAnsiTheme="minorBidi"/>
          <w:sz w:val="32"/>
          <w:szCs w:val="32"/>
          <w:rtl/>
          <w:lang w:bidi="ar-DZ"/>
        </w:rPr>
        <w:t xml:space="preserve"> تتوافر فيهم الأهلية اللازمة للتعاقد وأن أحكامها غير متعارضة مع أي قاعدة من قواعد القانون الدولي العام </w:t>
      </w:r>
      <w:proofErr w:type="spellStart"/>
      <w:r w:rsidRPr="002205E2">
        <w:rPr>
          <w:rFonts w:asciiTheme="minorBidi" w:hAnsiTheme="minorBidi"/>
          <w:sz w:val="32"/>
          <w:szCs w:val="32"/>
          <w:rtl/>
          <w:lang w:bidi="ar-DZ"/>
        </w:rPr>
        <w:t>فانها</w:t>
      </w:r>
      <w:proofErr w:type="spellEnd"/>
      <w:r w:rsidRPr="002205E2">
        <w:rPr>
          <w:rFonts w:asciiTheme="minorBidi" w:hAnsiTheme="minorBidi"/>
          <w:sz w:val="32"/>
          <w:szCs w:val="32"/>
          <w:rtl/>
          <w:lang w:bidi="ar-DZ"/>
        </w:rPr>
        <w:t xml:space="preserve"> تكون صالحة لدخولها حيز النفاذ وتطبيقها من كافة </w:t>
      </w:r>
      <w:proofErr w:type="spellStart"/>
      <w:r w:rsidRPr="002205E2">
        <w:rPr>
          <w:rFonts w:asciiTheme="minorBidi" w:hAnsiTheme="minorBidi"/>
          <w:sz w:val="32"/>
          <w:szCs w:val="32"/>
          <w:rtl/>
          <w:lang w:bidi="ar-DZ"/>
        </w:rPr>
        <w:t>اطرافها</w:t>
      </w:r>
      <w:proofErr w:type="spellEnd"/>
      <w:r w:rsidRPr="002205E2">
        <w:rPr>
          <w:rFonts w:asciiTheme="minorBidi" w:hAnsiTheme="minorBidi"/>
          <w:sz w:val="32"/>
          <w:szCs w:val="32"/>
          <w:rtl/>
          <w:lang w:bidi="ar-DZ"/>
        </w:rPr>
        <w:t>.</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وبالنظر لأن المعاهدة الدولية لا ترتب كأصل عام آثارا إلا في مواجهة أطرافها فحسب </w:t>
      </w:r>
      <w:proofErr w:type="spellStart"/>
      <w:r w:rsidRPr="002205E2">
        <w:rPr>
          <w:rFonts w:asciiTheme="minorBidi" w:hAnsiTheme="minorBidi"/>
          <w:sz w:val="32"/>
          <w:szCs w:val="32"/>
          <w:rtl/>
          <w:lang w:bidi="ar-DZ"/>
        </w:rPr>
        <w:t>فاننا</w:t>
      </w:r>
      <w:proofErr w:type="spellEnd"/>
      <w:r w:rsidRPr="002205E2">
        <w:rPr>
          <w:rFonts w:asciiTheme="minorBidi" w:hAnsiTheme="minorBidi"/>
          <w:sz w:val="32"/>
          <w:szCs w:val="32"/>
          <w:rtl/>
          <w:lang w:bidi="ar-DZ"/>
        </w:rPr>
        <w:t xml:space="preserve"> سنقوم بدراسة هذه المسألة أولا لنبحث بعد ذلك مدى ترتيب المعاهدة لآثار قانونية في مواجهة غير أطرافها.</w:t>
      </w:r>
    </w:p>
    <w:p w:rsidR="002205E2" w:rsidRPr="002205E2" w:rsidRDefault="002205E2" w:rsidP="002205E2">
      <w:pPr>
        <w:spacing w:line="360" w:lineRule="auto"/>
        <w:ind w:left="360"/>
        <w:rPr>
          <w:rFonts w:asciiTheme="minorBidi" w:hAnsiTheme="minorBidi"/>
          <w:b/>
          <w:bCs/>
          <w:color w:val="FF0000"/>
          <w:sz w:val="32"/>
          <w:szCs w:val="32"/>
          <w:rtl/>
          <w:lang w:bidi="ar-DZ"/>
        </w:rPr>
      </w:pPr>
      <w:r w:rsidRPr="002205E2">
        <w:rPr>
          <w:rFonts w:asciiTheme="minorBidi" w:hAnsiTheme="minorBidi"/>
          <w:b/>
          <w:bCs/>
          <w:color w:val="FF0000"/>
          <w:sz w:val="32"/>
          <w:szCs w:val="32"/>
          <w:rtl/>
          <w:lang w:bidi="ar-DZ"/>
        </w:rPr>
        <w:t xml:space="preserve">الفرع </w:t>
      </w:r>
      <w:proofErr w:type="gramStart"/>
      <w:r w:rsidRPr="002205E2">
        <w:rPr>
          <w:rFonts w:asciiTheme="minorBidi" w:hAnsiTheme="minorBidi"/>
          <w:b/>
          <w:bCs/>
          <w:color w:val="FF0000"/>
          <w:sz w:val="32"/>
          <w:szCs w:val="32"/>
          <w:rtl/>
          <w:lang w:bidi="ar-DZ"/>
        </w:rPr>
        <w:t>الأول :</w:t>
      </w:r>
      <w:proofErr w:type="gramEnd"/>
      <w:r w:rsidRPr="002205E2">
        <w:rPr>
          <w:rFonts w:asciiTheme="minorBidi" w:hAnsiTheme="minorBidi"/>
          <w:b/>
          <w:bCs/>
          <w:color w:val="FF0000"/>
          <w:sz w:val="32"/>
          <w:szCs w:val="32"/>
          <w:rtl/>
          <w:lang w:bidi="ar-DZ"/>
        </w:rPr>
        <w:t xml:space="preserve"> آثار المعاهدات الدولية في مواجهة أطرافها</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تنشئ المعاهدات الدولية فيما بين الدول المتعاقدة حقوقا وتفرض عليها التزامات فالحقوق والالتزامات التي تنشئها المعاهدات – بوصفها مصدرا للقانون الدولي العام- تنظم العلاقات التي تقوم بين أطراف المعاهدة ويجب على الدول الالتزام بأحكام المعاهدات التي عقدتها وتنفيذها بحسن نية().</w:t>
      </w:r>
    </w:p>
    <w:p w:rsidR="002205E2" w:rsidRPr="002205E2" w:rsidRDefault="002205E2" w:rsidP="002205E2">
      <w:pPr>
        <w:spacing w:line="360" w:lineRule="auto"/>
        <w:ind w:left="360"/>
        <w:rPr>
          <w:rFonts w:asciiTheme="minorBidi" w:hAnsiTheme="minorBidi"/>
          <w:color w:val="FF0000"/>
          <w:sz w:val="32"/>
          <w:szCs w:val="32"/>
          <w:rtl/>
          <w:lang w:bidi="ar-DZ"/>
        </w:rPr>
      </w:pPr>
      <w:proofErr w:type="gramStart"/>
      <w:r w:rsidRPr="002205E2">
        <w:rPr>
          <w:rFonts w:asciiTheme="minorBidi" w:hAnsiTheme="minorBidi"/>
          <w:color w:val="FF0000"/>
          <w:sz w:val="32"/>
          <w:szCs w:val="32"/>
          <w:rtl/>
          <w:lang w:bidi="ar-DZ"/>
        </w:rPr>
        <w:t>الفرع</w:t>
      </w:r>
      <w:proofErr w:type="gramEnd"/>
      <w:r w:rsidRPr="002205E2">
        <w:rPr>
          <w:rFonts w:asciiTheme="minorBidi" w:hAnsiTheme="minorBidi"/>
          <w:color w:val="FF0000"/>
          <w:sz w:val="32"/>
          <w:szCs w:val="32"/>
          <w:rtl/>
          <w:lang w:bidi="ar-DZ"/>
        </w:rPr>
        <w:t xml:space="preserve"> الثاني: آثار المعاهدات الدولية بالنسبة للغير</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تقتضي القاعدة العامة </w:t>
      </w:r>
      <w:proofErr w:type="spellStart"/>
      <w:r w:rsidRPr="002205E2">
        <w:rPr>
          <w:rFonts w:asciiTheme="minorBidi" w:hAnsiTheme="minorBidi"/>
          <w:sz w:val="32"/>
          <w:szCs w:val="32"/>
          <w:rtl/>
          <w:lang w:bidi="ar-DZ"/>
        </w:rPr>
        <w:t>ان</w:t>
      </w:r>
      <w:proofErr w:type="spellEnd"/>
      <w:r w:rsidRPr="002205E2">
        <w:rPr>
          <w:rFonts w:asciiTheme="minorBidi" w:hAnsiTheme="minorBidi"/>
          <w:sz w:val="32"/>
          <w:szCs w:val="32"/>
          <w:rtl/>
          <w:lang w:bidi="ar-DZ"/>
        </w:rPr>
        <w:t xml:space="preserve"> المعاهدات الدولية </w:t>
      </w:r>
      <w:proofErr w:type="spellStart"/>
      <w:r w:rsidRPr="002205E2">
        <w:rPr>
          <w:rFonts w:asciiTheme="minorBidi" w:hAnsiTheme="minorBidi"/>
          <w:sz w:val="32"/>
          <w:szCs w:val="32"/>
          <w:rtl/>
          <w:lang w:bidi="ar-DZ"/>
        </w:rPr>
        <w:t>لاتلزم</w:t>
      </w:r>
      <w:proofErr w:type="spellEnd"/>
      <w:r w:rsidRPr="002205E2">
        <w:rPr>
          <w:rFonts w:asciiTheme="minorBidi" w:hAnsiTheme="minorBidi"/>
          <w:sz w:val="32"/>
          <w:szCs w:val="32"/>
          <w:rtl/>
          <w:lang w:bidi="ar-DZ"/>
        </w:rPr>
        <w:t xml:space="preserve"> إلا أطرافها ولا يمتد أثرها إلى دول ليست طرفا فيها. </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وقد نصت معاهدة </w:t>
      </w:r>
      <w:proofErr w:type="spellStart"/>
      <w:r w:rsidRPr="002205E2">
        <w:rPr>
          <w:rFonts w:asciiTheme="minorBidi" w:hAnsiTheme="minorBidi"/>
          <w:sz w:val="32"/>
          <w:szCs w:val="32"/>
          <w:rtl/>
          <w:lang w:bidi="ar-DZ"/>
        </w:rPr>
        <w:t>فيينا</w:t>
      </w:r>
      <w:proofErr w:type="spellEnd"/>
      <w:r w:rsidRPr="002205E2">
        <w:rPr>
          <w:rFonts w:asciiTheme="minorBidi" w:hAnsiTheme="minorBidi"/>
          <w:sz w:val="32"/>
          <w:szCs w:val="32"/>
          <w:rtl/>
          <w:lang w:bidi="ar-DZ"/>
        </w:rPr>
        <w:t xml:space="preserve"> في المادة(34) على أنه: " </w:t>
      </w:r>
      <w:r w:rsidRPr="002205E2">
        <w:rPr>
          <w:rFonts w:asciiTheme="minorBidi" w:eastAsia="Times New Roman" w:hAnsiTheme="minorBidi"/>
          <w:sz w:val="32"/>
          <w:szCs w:val="32"/>
          <w:rtl/>
          <w:lang w:eastAsia="fr-FR"/>
        </w:rPr>
        <w:t>لا تنشئ المعاهدة التزامات أو حقوقاً للدولة الغير بدون رضاها</w:t>
      </w:r>
      <w:r w:rsidRPr="002205E2">
        <w:rPr>
          <w:rFonts w:asciiTheme="minorBidi" w:hAnsiTheme="minorBidi"/>
          <w:sz w:val="32"/>
          <w:szCs w:val="32"/>
          <w:rtl/>
          <w:lang w:bidi="ar-DZ"/>
        </w:rPr>
        <w:t>". غير أن هناك استثناءات ترد على هذا المبدأ، فقد يحصل أن تستفيد دولة من معاهدات ليست طرفا فيها ومن ذلك:</w:t>
      </w:r>
    </w:p>
    <w:p w:rsidR="002205E2" w:rsidRPr="002205E2" w:rsidRDefault="002205E2" w:rsidP="002205E2">
      <w:pPr>
        <w:spacing w:line="360" w:lineRule="auto"/>
        <w:ind w:left="360"/>
        <w:rPr>
          <w:rFonts w:asciiTheme="minorBidi" w:hAnsiTheme="minorBidi"/>
          <w:b/>
          <w:bCs/>
          <w:color w:val="FF0000"/>
          <w:sz w:val="32"/>
          <w:szCs w:val="32"/>
          <w:u w:val="single"/>
          <w:rtl/>
          <w:lang w:bidi="ar-DZ"/>
        </w:rPr>
      </w:pPr>
      <w:r w:rsidRPr="002205E2">
        <w:rPr>
          <w:rFonts w:asciiTheme="minorBidi" w:hAnsiTheme="minorBidi"/>
          <w:b/>
          <w:bCs/>
          <w:color w:val="FF0000"/>
          <w:sz w:val="32"/>
          <w:szCs w:val="32"/>
          <w:u w:val="single"/>
          <w:rtl/>
          <w:lang w:bidi="ar-DZ"/>
        </w:rPr>
        <w:t>1- شرط الدولة الأكثر رعاية</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يعتبر شرط الدولة الأولى بالرعاية من الشروط التي تنشئ حقوقا للغير من معاهدة ليسوا طرفا فيها، وهو اتفاق بين دولتين أو أكثر تضمن كل منها للأخرى الاستفادة مما </w:t>
      </w:r>
      <w:r w:rsidRPr="002205E2">
        <w:rPr>
          <w:rFonts w:asciiTheme="minorBidi" w:hAnsiTheme="minorBidi"/>
          <w:sz w:val="32"/>
          <w:szCs w:val="32"/>
          <w:rtl/>
          <w:lang w:bidi="ar-DZ"/>
        </w:rPr>
        <w:lastRenderedPageBreak/>
        <w:t xml:space="preserve">تمنحه </w:t>
      </w:r>
      <w:proofErr w:type="spellStart"/>
      <w:r w:rsidRPr="002205E2">
        <w:rPr>
          <w:rFonts w:asciiTheme="minorBidi" w:hAnsiTheme="minorBidi"/>
          <w:sz w:val="32"/>
          <w:szCs w:val="32"/>
          <w:rtl/>
          <w:lang w:bidi="ar-DZ"/>
        </w:rPr>
        <w:t>او</w:t>
      </w:r>
      <w:proofErr w:type="spellEnd"/>
      <w:r w:rsidRPr="002205E2">
        <w:rPr>
          <w:rFonts w:asciiTheme="minorBidi" w:hAnsiTheme="minorBidi"/>
          <w:sz w:val="32"/>
          <w:szCs w:val="32"/>
          <w:rtl/>
          <w:lang w:bidi="ar-DZ"/>
        </w:rPr>
        <w:t xml:space="preserve"> ستمنحه من مزايا لدولة أو أكثر في معاهدة أخرى تتعلق بذات </w:t>
      </w:r>
      <w:proofErr w:type="spellStart"/>
      <w:r w:rsidRPr="002205E2">
        <w:rPr>
          <w:rFonts w:asciiTheme="minorBidi" w:hAnsiTheme="minorBidi"/>
          <w:sz w:val="32"/>
          <w:szCs w:val="32"/>
          <w:rtl/>
          <w:lang w:bidi="ar-DZ"/>
        </w:rPr>
        <w:t>الموضوعولكنها</w:t>
      </w:r>
      <w:proofErr w:type="spellEnd"/>
      <w:r w:rsidRPr="002205E2">
        <w:rPr>
          <w:rFonts w:asciiTheme="minorBidi" w:hAnsiTheme="minorBidi"/>
          <w:sz w:val="32"/>
          <w:szCs w:val="32"/>
          <w:rtl/>
          <w:lang w:bidi="ar-DZ"/>
        </w:rPr>
        <w:t xml:space="preserve"> تتضمن مزايا أكثر من المزايا المنصوص عليها في المعاهدة الأولى.</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sz w:val="32"/>
          <w:szCs w:val="32"/>
          <w:rtl/>
          <w:lang w:bidi="ar-DZ"/>
        </w:rPr>
        <w:t xml:space="preserve">وهي عادة المعاهدات التجارية والمعاهدات المتعلقة بالتعريفة الجمركية ويفسر هذا الشرط بأن تكون هناك دولة راعية ودولة مرعية فمثلا </w:t>
      </w:r>
      <w:proofErr w:type="spellStart"/>
      <w:r w:rsidRPr="002205E2">
        <w:rPr>
          <w:rFonts w:asciiTheme="minorBidi" w:hAnsiTheme="minorBidi"/>
          <w:sz w:val="32"/>
          <w:szCs w:val="32"/>
          <w:rtl/>
          <w:lang w:bidi="ar-DZ"/>
        </w:rPr>
        <w:t>اذا</w:t>
      </w:r>
      <w:proofErr w:type="spellEnd"/>
      <w:r w:rsidRPr="002205E2">
        <w:rPr>
          <w:rFonts w:asciiTheme="minorBidi" w:hAnsiTheme="minorBidi"/>
          <w:sz w:val="32"/>
          <w:szCs w:val="32"/>
          <w:rtl/>
          <w:lang w:bidi="ar-DZ"/>
        </w:rPr>
        <w:t xml:space="preserve"> تم عقد اتفاقية بين دولتين (أ) و (ب) بأن أي معاهدة تعقدها في المستقبل تمنح بموجبها امتيازات لدولة ثالثة (ج) فإن الدولة (ب) سوف تتمتع بهذه الامتيازات تلقائيا استنادا لشرط الدولة الأولى بالرعاية.</w:t>
      </w:r>
    </w:p>
    <w:p w:rsidR="002205E2" w:rsidRPr="002205E2" w:rsidRDefault="002205E2" w:rsidP="002205E2">
      <w:pPr>
        <w:spacing w:line="360" w:lineRule="auto"/>
        <w:ind w:left="360"/>
        <w:rPr>
          <w:rFonts w:asciiTheme="minorBidi" w:eastAsia="Times New Roman" w:hAnsiTheme="minorBidi"/>
          <w:sz w:val="32"/>
          <w:szCs w:val="32"/>
          <w:rtl/>
          <w:lang w:eastAsia="fr-FR"/>
        </w:rPr>
      </w:pPr>
      <w:r w:rsidRPr="002205E2">
        <w:rPr>
          <w:rFonts w:asciiTheme="minorBidi" w:hAnsiTheme="minorBidi"/>
          <w:b/>
          <w:bCs/>
          <w:sz w:val="32"/>
          <w:szCs w:val="32"/>
          <w:u w:val="single"/>
          <w:rtl/>
          <w:lang w:bidi="ar-DZ"/>
        </w:rPr>
        <w:t>2</w:t>
      </w:r>
      <w:r w:rsidRPr="002205E2">
        <w:rPr>
          <w:rFonts w:asciiTheme="minorBidi" w:hAnsiTheme="minorBidi"/>
          <w:b/>
          <w:bCs/>
          <w:color w:val="FF0000"/>
          <w:sz w:val="32"/>
          <w:szCs w:val="32"/>
          <w:u w:val="single"/>
          <w:rtl/>
          <w:lang w:bidi="ar-DZ"/>
        </w:rPr>
        <w:t xml:space="preserve">- </w:t>
      </w:r>
      <w:proofErr w:type="spellStart"/>
      <w:r w:rsidRPr="002205E2">
        <w:rPr>
          <w:rFonts w:asciiTheme="minorBidi" w:hAnsiTheme="minorBidi"/>
          <w:b/>
          <w:bCs/>
          <w:color w:val="FF0000"/>
          <w:sz w:val="32"/>
          <w:szCs w:val="32"/>
          <w:u w:val="single"/>
          <w:rtl/>
          <w:lang w:bidi="ar-DZ"/>
        </w:rPr>
        <w:t>الإشتراط</w:t>
      </w:r>
      <w:proofErr w:type="spellEnd"/>
      <w:r w:rsidRPr="002205E2">
        <w:rPr>
          <w:rFonts w:asciiTheme="minorBidi" w:hAnsiTheme="minorBidi"/>
          <w:b/>
          <w:bCs/>
          <w:color w:val="FF0000"/>
          <w:sz w:val="32"/>
          <w:szCs w:val="32"/>
          <w:u w:val="single"/>
          <w:rtl/>
          <w:lang w:bidi="ar-DZ"/>
        </w:rPr>
        <w:t xml:space="preserve"> لمصلحة الغير</w:t>
      </w:r>
      <w:r w:rsidRPr="002205E2">
        <w:rPr>
          <w:rFonts w:asciiTheme="minorBidi" w:hAnsiTheme="minorBidi"/>
          <w:b/>
          <w:bCs/>
          <w:sz w:val="32"/>
          <w:szCs w:val="32"/>
          <w:u w:val="single"/>
          <w:rtl/>
          <w:lang w:bidi="ar-DZ"/>
        </w:rPr>
        <w:t xml:space="preserve"> : </w:t>
      </w:r>
      <w:r w:rsidRPr="002205E2">
        <w:rPr>
          <w:rFonts w:asciiTheme="minorBidi" w:hAnsiTheme="minorBidi"/>
          <w:sz w:val="32"/>
          <w:szCs w:val="32"/>
          <w:rtl/>
          <w:lang w:bidi="ar-DZ"/>
        </w:rPr>
        <w:t xml:space="preserve">يقصد بنظام الاشتراط لمصلحة الغير </w:t>
      </w:r>
      <w:proofErr w:type="spellStart"/>
      <w:r w:rsidRPr="002205E2">
        <w:rPr>
          <w:rFonts w:asciiTheme="minorBidi" w:hAnsiTheme="minorBidi"/>
          <w:sz w:val="32"/>
          <w:szCs w:val="32"/>
          <w:rtl/>
          <w:lang w:bidi="ar-DZ"/>
        </w:rPr>
        <w:t>ان</w:t>
      </w:r>
      <w:proofErr w:type="spellEnd"/>
      <w:r w:rsidRPr="002205E2">
        <w:rPr>
          <w:rFonts w:asciiTheme="minorBidi" w:hAnsiTheme="minorBidi"/>
          <w:sz w:val="32"/>
          <w:szCs w:val="32"/>
          <w:rtl/>
          <w:lang w:bidi="ar-DZ"/>
        </w:rPr>
        <w:t xml:space="preserve"> يتفق </w:t>
      </w:r>
      <w:proofErr w:type="spellStart"/>
      <w:r w:rsidRPr="002205E2">
        <w:rPr>
          <w:rFonts w:asciiTheme="minorBidi" w:hAnsiTheme="minorBidi"/>
          <w:sz w:val="32"/>
          <w:szCs w:val="32"/>
          <w:rtl/>
          <w:lang w:bidi="ar-DZ"/>
        </w:rPr>
        <w:t>اطراف</w:t>
      </w:r>
      <w:proofErr w:type="spellEnd"/>
      <w:r w:rsidRPr="002205E2">
        <w:rPr>
          <w:rFonts w:asciiTheme="minorBidi" w:hAnsiTheme="minorBidi"/>
          <w:sz w:val="32"/>
          <w:szCs w:val="32"/>
          <w:rtl/>
          <w:lang w:bidi="ar-DZ"/>
        </w:rPr>
        <w:t xml:space="preserve"> المعاهدة على ترتيب حقوق لصالح شخص ليس طرف في المعاهدة وهذا </w:t>
      </w:r>
      <w:proofErr w:type="spellStart"/>
      <w:r w:rsidRPr="002205E2">
        <w:rPr>
          <w:rFonts w:asciiTheme="minorBidi" w:hAnsiTheme="minorBidi"/>
          <w:sz w:val="32"/>
          <w:szCs w:val="32"/>
          <w:rtl/>
          <w:lang w:bidi="ar-DZ"/>
        </w:rPr>
        <w:t>مانصت</w:t>
      </w:r>
      <w:proofErr w:type="spellEnd"/>
      <w:r w:rsidRPr="002205E2">
        <w:rPr>
          <w:rFonts w:asciiTheme="minorBidi" w:hAnsiTheme="minorBidi"/>
          <w:sz w:val="32"/>
          <w:szCs w:val="32"/>
          <w:rtl/>
          <w:lang w:bidi="ar-DZ"/>
        </w:rPr>
        <w:t xml:space="preserve"> عليه المادة (36) من معاهدة </w:t>
      </w:r>
      <w:proofErr w:type="spellStart"/>
      <w:r w:rsidRPr="002205E2">
        <w:rPr>
          <w:rFonts w:asciiTheme="minorBidi" w:hAnsiTheme="minorBidi"/>
          <w:sz w:val="32"/>
          <w:szCs w:val="32"/>
          <w:rtl/>
          <w:lang w:bidi="ar-DZ"/>
        </w:rPr>
        <w:t>فيينا</w:t>
      </w:r>
      <w:proofErr w:type="spellEnd"/>
      <w:r w:rsidRPr="002205E2">
        <w:rPr>
          <w:rFonts w:asciiTheme="minorBidi" w:hAnsiTheme="minorBidi"/>
          <w:sz w:val="32"/>
          <w:szCs w:val="32"/>
          <w:rtl/>
          <w:lang w:bidi="ar-DZ"/>
        </w:rPr>
        <w:t xml:space="preserve"> إذ نصت على أنه: " </w:t>
      </w:r>
      <w:r w:rsidRPr="002205E2">
        <w:rPr>
          <w:rFonts w:asciiTheme="minorBidi" w:eastAsia="Times New Roman" w:hAnsiTheme="minorBidi"/>
          <w:sz w:val="32"/>
          <w:szCs w:val="32"/>
          <w:rtl/>
          <w:lang w:eastAsia="fr-FR" w:bidi="ar-EG"/>
        </w:rPr>
        <w:t xml:space="preserve">- </w:t>
      </w:r>
      <w:r w:rsidRPr="002205E2">
        <w:rPr>
          <w:rFonts w:asciiTheme="minorBidi" w:eastAsia="Times New Roman" w:hAnsiTheme="minorBidi"/>
          <w:sz w:val="32"/>
          <w:szCs w:val="32"/>
          <w:rtl/>
          <w:lang w:eastAsia="fr-FR"/>
        </w:rPr>
        <w:t>ينشأ حق للدولة الغير من نص في المعاهدة إذا قصد الأطراف فيها أن يمنح النص هذا الحق إما للدولة الغير، أو لمجموعة من الدول تنتمي إليها، أو لجميع الدول، ووافقت الدولة الغير على ذلك، وتفترض الموافقة ما دامت الدولة الغير لم تبد العكس، إلا إذا نصت المعاهدة على خلاف ذلك.</w:t>
      </w:r>
    </w:p>
    <w:p w:rsidR="002205E2" w:rsidRPr="002205E2" w:rsidRDefault="002205E2" w:rsidP="002205E2">
      <w:pPr>
        <w:tabs>
          <w:tab w:val="left" w:pos="565"/>
        </w:tabs>
        <w:bidi/>
        <w:spacing w:before="120" w:after="0" w:line="360" w:lineRule="auto"/>
        <w:ind w:left="397" w:hanging="397"/>
        <w:jc w:val="lowKashida"/>
        <w:rPr>
          <w:rFonts w:asciiTheme="minorBidi" w:eastAsia="Times New Roman" w:hAnsiTheme="minorBidi"/>
          <w:sz w:val="32"/>
          <w:szCs w:val="32"/>
          <w:rtl/>
          <w:lang w:eastAsia="fr-FR"/>
        </w:rPr>
      </w:pPr>
      <w:r w:rsidRPr="002205E2">
        <w:rPr>
          <w:rFonts w:asciiTheme="minorBidi" w:eastAsia="Times New Roman" w:hAnsiTheme="minorBidi"/>
          <w:sz w:val="32"/>
          <w:szCs w:val="32"/>
          <w:rtl/>
          <w:lang w:eastAsia="fr-FR" w:bidi="ar-EG"/>
        </w:rPr>
        <w:t xml:space="preserve">- </w:t>
      </w:r>
      <w:proofErr w:type="gramStart"/>
      <w:r w:rsidRPr="002205E2">
        <w:rPr>
          <w:rFonts w:asciiTheme="minorBidi" w:eastAsia="Times New Roman" w:hAnsiTheme="minorBidi"/>
          <w:sz w:val="32"/>
          <w:szCs w:val="32"/>
          <w:rtl/>
          <w:lang w:eastAsia="fr-FR"/>
        </w:rPr>
        <w:t>يجب</w:t>
      </w:r>
      <w:proofErr w:type="gramEnd"/>
      <w:r w:rsidRPr="002205E2">
        <w:rPr>
          <w:rFonts w:asciiTheme="minorBidi" w:eastAsia="Times New Roman" w:hAnsiTheme="minorBidi"/>
          <w:sz w:val="32"/>
          <w:szCs w:val="32"/>
          <w:rtl/>
          <w:lang w:eastAsia="fr-FR"/>
        </w:rPr>
        <w:t xml:space="preserve"> على الدولة التي تمارس حقاً وفقاً للفقرة الأولى أن تتقيد بالشروط الخاصة بممارسته المنصوص ع</w:t>
      </w:r>
      <w:r w:rsidRPr="002205E2">
        <w:rPr>
          <w:rFonts w:asciiTheme="minorBidi" w:eastAsia="Times New Roman" w:hAnsiTheme="minorBidi"/>
          <w:sz w:val="32"/>
          <w:szCs w:val="32"/>
          <w:rtl/>
          <w:lang w:eastAsia="fr-FR" w:bidi="ar-EG"/>
        </w:rPr>
        <w:t>ليها</w:t>
      </w:r>
      <w:r w:rsidRPr="002205E2">
        <w:rPr>
          <w:rFonts w:asciiTheme="minorBidi" w:eastAsia="Times New Roman" w:hAnsiTheme="minorBidi"/>
          <w:sz w:val="32"/>
          <w:szCs w:val="32"/>
          <w:rtl/>
          <w:lang w:eastAsia="fr-FR"/>
        </w:rPr>
        <w:t xml:space="preserve"> في المعاهدة أو الموضوعة وفقاً لها.</w:t>
      </w:r>
    </w:p>
    <w:p w:rsidR="002205E2" w:rsidRPr="002205E2" w:rsidRDefault="002205E2" w:rsidP="002205E2">
      <w:pPr>
        <w:tabs>
          <w:tab w:val="left" w:pos="423"/>
        </w:tabs>
        <w:bidi/>
        <w:spacing w:before="120" w:after="0" w:line="360" w:lineRule="auto"/>
        <w:ind w:left="284" w:hanging="284"/>
        <w:jc w:val="lowKashida"/>
        <w:rPr>
          <w:rFonts w:asciiTheme="minorBidi" w:eastAsia="Times New Roman" w:hAnsiTheme="minorBidi"/>
          <w:sz w:val="32"/>
          <w:szCs w:val="32"/>
          <w:rtl/>
          <w:lang w:eastAsia="fr-FR"/>
        </w:rPr>
      </w:pPr>
      <w:proofErr w:type="spellStart"/>
      <w:r w:rsidRPr="002205E2">
        <w:rPr>
          <w:rFonts w:asciiTheme="minorBidi" w:eastAsia="Times New Roman" w:hAnsiTheme="minorBidi"/>
          <w:sz w:val="32"/>
          <w:szCs w:val="32"/>
          <w:rtl/>
          <w:lang w:eastAsia="fr-FR"/>
        </w:rPr>
        <w:t>وتنص</w:t>
      </w:r>
      <w:proofErr w:type="spellEnd"/>
      <w:r w:rsidRPr="002205E2">
        <w:rPr>
          <w:rFonts w:asciiTheme="minorBidi" w:eastAsia="Times New Roman" w:hAnsiTheme="minorBidi"/>
          <w:sz w:val="32"/>
          <w:szCs w:val="32"/>
          <w:rtl/>
          <w:lang w:eastAsia="fr-FR"/>
        </w:rPr>
        <w:t xml:space="preserve"> </w:t>
      </w:r>
      <w:r w:rsidRPr="002205E2">
        <w:rPr>
          <w:rFonts w:asciiTheme="minorBidi" w:eastAsia="Times New Roman" w:hAnsiTheme="minorBidi"/>
          <w:sz w:val="32"/>
          <w:szCs w:val="32"/>
          <w:rtl/>
          <w:lang w:eastAsia="fr-FR" w:bidi="ar-DZ"/>
        </w:rPr>
        <w:t xml:space="preserve">المادة (37/ 2) على أنه: " </w:t>
      </w:r>
      <w:r w:rsidRPr="002205E2">
        <w:rPr>
          <w:rFonts w:asciiTheme="minorBidi" w:eastAsia="Times New Roman" w:hAnsiTheme="minorBidi"/>
          <w:sz w:val="32"/>
          <w:szCs w:val="32"/>
          <w:rtl/>
          <w:lang w:eastAsia="fr-FR"/>
        </w:rPr>
        <w:t xml:space="preserve">عندما ينشأ حق </w:t>
      </w:r>
      <w:r w:rsidRPr="002205E2">
        <w:rPr>
          <w:rFonts w:asciiTheme="minorBidi" w:eastAsia="Times New Roman" w:hAnsiTheme="minorBidi"/>
          <w:sz w:val="32"/>
          <w:szCs w:val="32"/>
          <w:rtl/>
          <w:lang w:eastAsia="fr-FR" w:bidi="ar-EG"/>
        </w:rPr>
        <w:t>ل</w:t>
      </w:r>
      <w:r w:rsidRPr="002205E2">
        <w:rPr>
          <w:rFonts w:asciiTheme="minorBidi" w:eastAsia="Times New Roman" w:hAnsiTheme="minorBidi"/>
          <w:sz w:val="32"/>
          <w:szCs w:val="32"/>
          <w:rtl/>
          <w:lang w:eastAsia="fr-FR"/>
        </w:rPr>
        <w:t xml:space="preserve">لدولة الغير وفقاً للمادة 36 لا يجوز إلغاؤه أو تعديله من قبل الأطراف في المعاهدة إذا ثبت أنه قصد </w:t>
      </w:r>
      <w:proofErr w:type="spellStart"/>
      <w:r w:rsidRPr="002205E2">
        <w:rPr>
          <w:rFonts w:asciiTheme="minorBidi" w:eastAsia="Times New Roman" w:hAnsiTheme="minorBidi"/>
          <w:sz w:val="32"/>
          <w:szCs w:val="32"/>
          <w:rtl/>
          <w:lang w:eastAsia="fr-FR"/>
        </w:rPr>
        <w:t>به</w:t>
      </w:r>
      <w:proofErr w:type="spellEnd"/>
      <w:r w:rsidRPr="002205E2">
        <w:rPr>
          <w:rFonts w:asciiTheme="minorBidi" w:eastAsia="Times New Roman" w:hAnsiTheme="minorBidi"/>
          <w:sz w:val="32"/>
          <w:szCs w:val="32"/>
          <w:rtl/>
          <w:lang w:eastAsia="fr-FR"/>
        </w:rPr>
        <w:t xml:space="preserve"> </w:t>
      </w:r>
      <w:r w:rsidRPr="002205E2">
        <w:rPr>
          <w:rFonts w:asciiTheme="minorBidi" w:eastAsia="Times New Roman" w:hAnsiTheme="minorBidi"/>
          <w:sz w:val="32"/>
          <w:szCs w:val="32"/>
          <w:rtl/>
          <w:lang w:eastAsia="fr-FR" w:bidi="ar-EG"/>
        </w:rPr>
        <w:t>أ</w:t>
      </w:r>
      <w:r w:rsidRPr="002205E2">
        <w:rPr>
          <w:rFonts w:asciiTheme="minorBidi" w:eastAsia="Times New Roman" w:hAnsiTheme="minorBidi"/>
          <w:sz w:val="32"/>
          <w:szCs w:val="32"/>
          <w:rtl/>
          <w:lang w:eastAsia="fr-FR"/>
        </w:rPr>
        <w:t>لا يكون قابلاً للإلغاء أو خاضعاً للتعديل إلا برضا الدولة الغير".</w:t>
      </w:r>
    </w:p>
    <w:p w:rsidR="002205E2" w:rsidRPr="002205E2" w:rsidRDefault="002205E2" w:rsidP="002205E2">
      <w:pPr>
        <w:tabs>
          <w:tab w:val="left" w:pos="565"/>
        </w:tabs>
        <w:bidi/>
        <w:spacing w:before="120" w:after="0" w:line="360" w:lineRule="auto"/>
        <w:ind w:left="397" w:hanging="397"/>
        <w:jc w:val="lowKashida"/>
        <w:rPr>
          <w:rFonts w:asciiTheme="minorBidi" w:eastAsia="Times New Roman" w:hAnsiTheme="minorBidi"/>
          <w:sz w:val="32"/>
          <w:szCs w:val="32"/>
          <w:rtl/>
          <w:lang w:eastAsia="fr-FR" w:bidi="ar-DZ"/>
        </w:rPr>
      </w:pP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b/>
          <w:bCs/>
          <w:sz w:val="32"/>
          <w:szCs w:val="32"/>
          <w:u w:val="single"/>
          <w:rtl/>
          <w:lang w:bidi="ar-DZ"/>
        </w:rPr>
        <w:t>3</w:t>
      </w:r>
      <w:r w:rsidRPr="002205E2">
        <w:rPr>
          <w:rFonts w:asciiTheme="minorBidi" w:hAnsiTheme="minorBidi"/>
          <w:b/>
          <w:bCs/>
          <w:color w:val="FF0000"/>
          <w:sz w:val="32"/>
          <w:szCs w:val="32"/>
          <w:u w:val="single"/>
          <w:rtl/>
          <w:lang w:bidi="ar-DZ"/>
        </w:rPr>
        <w:t xml:space="preserve">- المعاهدات التي ترتب </w:t>
      </w:r>
      <w:proofErr w:type="spellStart"/>
      <w:r w:rsidRPr="002205E2">
        <w:rPr>
          <w:rFonts w:asciiTheme="minorBidi" w:hAnsiTheme="minorBidi"/>
          <w:b/>
          <w:bCs/>
          <w:color w:val="FF0000"/>
          <w:sz w:val="32"/>
          <w:szCs w:val="32"/>
          <w:u w:val="single"/>
          <w:rtl/>
          <w:lang w:bidi="ar-DZ"/>
        </w:rPr>
        <w:t>إلتزامات</w:t>
      </w:r>
      <w:proofErr w:type="spellEnd"/>
      <w:r w:rsidRPr="002205E2">
        <w:rPr>
          <w:rFonts w:asciiTheme="minorBidi" w:hAnsiTheme="minorBidi"/>
          <w:b/>
          <w:bCs/>
          <w:color w:val="FF0000"/>
          <w:sz w:val="32"/>
          <w:szCs w:val="32"/>
          <w:u w:val="single"/>
          <w:rtl/>
          <w:lang w:bidi="ar-DZ"/>
        </w:rPr>
        <w:t xml:space="preserve"> على عاتق الغير: </w:t>
      </w:r>
      <w:r w:rsidRPr="002205E2">
        <w:rPr>
          <w:rStyle w:val="htmlcover"/>
          <w:rFonts w:asciiTheme="minorBidi" w:hAnsiTheme="minorBidi"/>
          <w:sz w:val="32"/>
          <w:szCs w:val="32"/>
          <w:rtl/>
        </w:rPr>
        <w:t xml:space="preserve">إذا رتبت المعاهدة التزاما على الغير فلا يسري إلا بموافقة الصريحة والمكتوبة بالنسبة لذلك الغير وهو ما أشارت إليه المادة (35) من معاهدة </w:t>
      </w:r>
      <w:proofErr w:type="spellStart"/>
      <w:r w:rsidRPr="002205E2">
        <w:rPr>
          <w:rStyle w:val="htmlcover"/>
          <w:rFonts w:asciiTheme="minorBidi" w:hAnsiTheme="minorBidi"/>
          <w:sz w:val="32"/>
          <w:szCs w:val="32"/>
          <w:rtl/>
        </w:rPr>
        <w:t>فيينا</w:t>
      </w:r>
      <w:proofErr w:type="spellEnd"/>
      <w:r w:rsidRPr="002205E2">
        <w:rPr>
          <w:rStyle w:val="htmlcover"/>
          <w:rFonts w:asciiTheme="minorBidi" w:hAnsiTheme="minorBidi"/>
          <w:sz w:val="32"/>
          <w:szCs w:val="32"/>
          <w:rtl/>
        </w:rPr>
        <w:t xml:space="preserve"> لقانون المعاهدات. مما يشير إلى أن لابد من عقد اتفاق إضافي بين الدول الأطراف في المعاهدة والدولة التي ترتب عليها المعاهدة </w:t>
      </w:r>
      <w:proofErr w:type="spellStart"/>
      <w:r w:rsidRPr="002205E2">
        <w:rPr>
          <w:rStyle w:val="htmlcover"/>
          <w:rFonts w:asciiTheme="minorBidi" w:hAnsiTheme="minorBidi"/>
          <w:sz w:val="32"/>
          <w:szCs w:val="32"/>
          <w:rtl/>
        </w:rPr>
        <w:t>إلتزامات</w:t>
      </w:r>
      <w:proofErr w:type="spellEnd"/>
      <w:r w:rsidRPr="002205E2">
        <w:rPr>
          <w:rStyle w:val="htmlcover"/>
          <w:rFonts w:asciiTheme="minorBidi" w:hAnsiTheme="minorBidi"/>
          <w:sz w:val="32"/>
          <w:szCs w:val="32"/>
          <w:rtl/>
        </w:rPr>
        <w:t xml:space="preserve"> ، كما ولا يمكن تعديله أو إلغاؤه إلا بموافقة الأطراف بما فيها الدولة الغير وهو ما أشارت إليه الفقرة (1) من المادة (37) من اتفاقية </w:t>
      </w:r>
      <w:proofErr w:type="spellStart"/>
      <w:r w:rsidRPr="002205E2">
        <w:rPr>
          <w:rStyle w:val="htmlcover"/>
          <w:rFonts w:asciiTheme="minorBidi" w:hAnsiTheme="minorBidi"/>
          <w:sz w:val="32"/>
          <w:szCs w:val="32"/>
          <w:rtl/>
        </w:rPr>
        <w:t>فيينا</w:t>
      </w:r>
      <w:proofErr w:type="spellEnd"/>
      <w:r w:rsidRPr="002205E2">
        <w:rPr>
          <w:rStyle w:val="htmlcover"/>
          <w:rFonts w:asciiTheme="minorBidi" w:hAnsiTheme="minorBidi"/>
          <w:sz w:val="32"/>
          <w:szCs w:val="32"/>
          <w:rtl/>
        </w:rPr>
        <w:t xml:space="preserve"> </w:t>
      </w:r>
      <w:r w:rsidRPr="002205E2">
        <w:rPr>
          <w:rStyle w:val="htmlcover"/>
          <w:rFonts w:asciiTheme="minorBidi" w:hAnsiTheme="minorBidi"/>
          <w:sz w:val="32"/>
          <w:szCs w:val="32"/>
        </w:rPr>
        <w:t>.</w:t>
      </w:r>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b/>
          <w:bCs/>
          <w:color w:val="FF0000"/>
          <w:sz w:val="32"/>
          <w:szCs w:val="32"/>
          <w:u w:val="single"/>
          <w:rtl/>
          <w:lang w:bidi="ar-DZ"/>
        </w:rPr>
        <w:lastRenderedPageBreak/>
        <w:t xml:space="preserve">4- المعاهدات المنظمة لأوضاع دائمة: </w:t>
      </w:r>
      <w:r w:rsidRPr="002205E2">
        <w:rPr>
          <w:rStyle w:val="htmlcover"/>
          <w:rFonts w:asciiTheme="minorBidi" w:hAnsiTheme="minorBidi"/>
          <w:color w:val="FF0000"/>
          <w:sz w:val="32"/>
          <w:szCs w:val="32"/>
          <w:rtl/>
        </w:rPr>
        <w:t>ينتقل أثر المعاهدة ليصيب الدولة الغير في حالة</w:t>
      </w:r>
      <w:r w:rsidRPr="002205E2">
        <w:rPr>
          <w:rStyle w:val="htmlcover"/>
          <w:rFonts w:asciiTheme="minorBidi" w:hAnsiTheme="minorBidi"/>
          <w:sz w:val="32"/>
          <w:szCs w:val="32"/>
          <w:rtl/>
        </w:rPr>
        <w:t xml:space="preserve"> المعاهدات المنظمة لأوضاع دائمة تحديداً المعاهدات </w:t>
      </w:r>
      <w:proofErr w:type="spellStart"/>
      <w:r w:rsidRPr="002205E2">
        <w:rPr>
          <w:rStyle w:val="htmlcover"/>
          <w:rFonts w:asciiTheme="minorBidi" w:hAnsiTheme="minorBidi"/>
          <w:sz w:val="32"/>
          <w:szCs w:val="32"/>
          <w:rtl/>
        </w:rPr>
        <w:t>الشارعة</w:t>
      </w:r>
      <w:proofErr w:type="spellEnd"/>
      <w:r w:rsidRPr="002205E2">
        <w:rPr>
          <w:rStyle w:val="htmlcover"/>
          <w:rFonts w:asciiTheme="minorBidi" w:hAnsiTheme="minorBidi"/>
          <w:sz w:val="32"/>
          <w:szCs w:val="32"/>
          <w:rtl/>
        </w:rPr>
        <w:t xml:space="preserve"> المنظمة لأوضاع تهم المجتمع الدولي كمعاهدة بنما لعام 1900 المعقودة بين الولايات المتحدة </w:t>
      </w:r>
      <w:proofErr w:type="spellStart"/>
      <w:r w:rsidRPr="002205E2">
        <w:rPr>
          <w:rStyle w:val="htmlcover"/>
          <w:rFonts w:asciiTheme="minorBidi" w:hAnsiTheme="minorBidi"/>
          <w:sz w:val="32"/>
          <w:szCs w:val="32"/>
          <w:rtl/>
        </w:rPr>
        <w:t>الامريكية</w:t>
      </w:r>
      <w:proofErr w:type="spellEnd"/>
      <w:r w:rsidRPr="002205E2">
        <w:rPr>
          <w:rStyle w:val="htmlcover"/>
          <w:rFonts w:asciiTheme="minorBidi" w:hAnsiTheme="minorBidi"/>
          <w:sz w:val="32"/>
          <w:szCs w:val="32"/>
          <w:rtl/>
        </w:rPr>
        <w:t xml:space="preserve"> وبريطانيا إذ منحت حقوقا للدول الغير التي جعلت من قناة بنما حرة ومفتوحة للسفن الحربية والتجارية لجميع الدول ، وكذلك هو أثر معاهدة القسطنطينية لعام 1888 المعقودة بين من قبل تسع دول لتفتح القناة للملاحة الحرة بالنسبة لجميع الدول . كما ينطلق أثر ميثاق الأمم المتحدة من بين الأطراف إليها إلى الدول غير الأطراف كما هو مثبت في الفقرة (2) من المادة </w:t>
      </w:r>
      <w:r w:rsidRPr="002205E2">
        <w:rPr>
          <w:rStyle w:val="htmlcover"/>
          <w:rFonts w:asciiTheme="minorBidi" w:hAnsiTheme="minorBidi"/>
          <w:sz w:val="32"/>
          <w:szCs w:val="32"/>
        </w:rPr>
        <w:t xml:space="preserve">(6) </w:t>
      </w:r>
      <w:r w:rsidRPr="002205E2">
        <w:rPr>
          <w:rStyle w:val="htmlcover"/>
          <w:rFonts w:asciiTheme="minorBidi" w:hAnsiTheme="minorBidi"/>
          <w:sz w:val="32"/>
          <w:szCs w:val="32"/>
          <w:rtl/>
        </w:rPr>
        <w:t xml:space="preserve">من الميثاق ضماناً لحفظ السلم والأمن </w:t>
      </w:r>
      <w:proofErr w:type="gramStart"/>
      <w:r w:rsidRPr="002205E2">
        <w:rPr>
          <w:rStyle w:val="htmlcover"/>
          <w:rFonts w:asciiTheme="minorBidi" w:hAnsiTheme="minorBidi"/>
          <w:sz w:val="32"/>
          <w:szCs w:val="32"/>
          <w:rtl/>
        </w:rPr>
        <w:t>الدوليين</w:t>
      </w:r>
      <w:r w:rsidRPr="002205E2">
        <w:rPr>
          <w:rStyle w:val="htmlcover"/>
          <w:rFonts w:asciiTheme="minorBidi" w:hAnsiTheme="minorBidi"/>
          <w:sz w:val="32"/>
          <w:szCs w:val="32"/>
        </w:rPr>
        <w:t xml:space="preserve"> .</w:t>
      </w:r>
      <w:proofErr w:type="gramEnd"/>
    </w:p>
    <w:p w:rsidR="002205E2" w:rsidRPr="002205E2" w:rsidRDefault="002205E2" w:rsidP="002205E2">
      <w:pPr>
        <w:spacing w:line="360" w:lineRule="auto"/>
        <w:ind w:left="360"/>
        <w:rPr>
          <w:rFonts w:asciiTheme="minorBidi" w:hAnsiTheme="minorBidi"/>
          <w:sz w:val="32"/>
          <w:szCs w:val="32"/>
          <w:rtl/>
          <w:lang w:bidi="ar-DZ"/>
        </w:rPr>
      </w:pPr>
      <w:r w:rsidRPr="002205E2">
        <w:rPr>
          <w:rFonts w:asciiTheme="minorBidi" w:hAnsiTheme="minorBidi"/>
          <w:b/>
          <w:bCs/>
          <w:sz w:val="32"/>
          <w:szCs w:val="32"/>
          <w:u w:val="single"/>
          <w:rtl/>
          <w:lang w:bidi="ar-DZ"/>
        </w:rPr>
        <w:t>5</w:t>
      </w:r>
      <w:r w:rsidRPr="002205E2">
        <w:rPr>
          <w:rFonts w:asciiTheme="minorBidi" w:hAnsiTheme="minorBidi"/>
          <w:b/>
          <w:bCs/>
          <w:color w:val="FF0000"/>
          <w:sz w:val="32"/>
          <w:szCs w:val="32"/>
          <w:u w:val="single"/>
          <w:rtl/>
          <w:lang w:bidi="ar-DZ"/>
        </w:rPr>
        <w:t xml:space="preserve">- </w:t>
      </w:r>
      <w:proofErr w:type="spellStart"/>
      <w:r w:rsidRPr="002205E2">
        <w:rPr>
          <w:rFonts w:asciiTheme="minorBidi" w:hAnsiTheme="minorBidi"/>
          <w:b/>
          <w:bCs/>
          <w:color w:val="FF0000"/>
          <w:sz w:val="32"/>
          <w:szCs w:val="32"/>
          <w:u w:val="single"/>
          <w:rtl/>
          <w:lang w:bidi="ar-DZ"/>
        </w:rPr>
        <w:t>الإنضمام</w:t>
      </w:r>
      <w:proofErr w:type="spellEnd"/>
      <w:r w:rsidRPr="002205E2">
        <w:rPr>
          <w:rFonts w:asciiTheme="minorBidi" w:hAnsiTheme="minorBidi"/>
          <w:b/>
          <w:bCs/>
          <w:color w:val="FF0000"/>
          <w:sz w:val="32"/>
          <w:szCs w:val="32"/>
          <w:u w:val="single"/>
          <w:rtl/>
          <w:lang w:bidi="ar-DZ"/>
        </w:rPr>
        <w:t xml:space="preserve"> اللاحق</w:t>
      </w:r>
      <w:r w:rsidRPr="002205E2">
        <w:rPr>
          <w:rFonts w:asciiTheme="minorBidi" w:hAnsiTheme="minorBidi"/>
          <w:b/>
          <w:bCs/>
          <w:sz w:val="32"/>
          <w:szCs w:val="32"/>
          <w:u w:val="single"/>
          <w:rtl/>
          <w:lang w:bidi="ar-DZ"/>
        </w:rPr>
        <w:t xml:space="preserve">: </w:t>
      </w:r>
      <w:r w:rsidRPr="002205E2">
        <w:rPr>
          <w:rFonts w:asciiTheme="minorBidi" w:hAnsiTheme="minorBidi"/>
          <w:sz w:val="32"/>
          <w:szCs w:val="32"/>
          <w:rtl/>
          <w:lang w:bidi="ar-DZ"/>
        </w:rPr>
        <w:t xml:space="preserve">يفق الفقهاء بين المعاهدات المقفلة والمعاهدات المفتوحة فالمعاهدات المقفلة هي التي لا تحتوي على نص يبيح انضمام دول أخرى إليها ومن ثمة يكون من اللازم لانضمام الغير </w:t>
      </w:r>
      <w:proofErr w:type="spellStart"/>
      <w:r w:rsidRPr="002205E2">
        <w:rPr>
          <w:rFonts w:asciiTheme="minorBidi" w:hAnsiTheme="minorBidi"/>
          <w:sz w:val="32"/>
          <w:szCs w:val="32"/>
          <w:rtl/>
          <w:lang w:bidi="ar-DZ"/>
        </w:rPr>
        <w:t>اليها</w:t>
      </w:r>
      <w:proofErr w:type="spellEnd"/>
      <w:r w:rsidRPr="002205E2">
        <w:rPr>
          <w:rFonts w:asciiTheme="minorBidi" w:hAnsiTheme="minorBidi"/>
          <w:sz w:val="32"/>
          <w:szCs w:val="32"/>
          <w:rtl/>
          <w:lang w:bidi="ar-DZ"/>
        </w:rPr>
        <w:t xml:space="preserve"> حصول مفاوضات مع أطراف المعاهدة الأصليين وقبولهم لهذا الانضمام. بينما المعاهدات المفتوحة فهي التي تحوي نصا يبيح انضمام الغير </w:t>
      </w:r>
      <w:proofErr w:type="spellStart"/>
      <w:r w:rsidRPr="002205E2">
        <w:rPr>
          <w:rFonts w:asciiTheme="minorBidi" w:hAnsiTheme="minorBidi"/>
          <w:sz w:val="32"/>
          <w:szCs w:val="32"/>
          <w:rtl/>
          <w:lang w:bidi="ar-DZ"/>
        </w:rPr>
        <w:t>اليها</w:t>
      </w:r>
      <w:proofErr w:type="spellEnd"/>
      <w:r w:rsidRPr="002205E2">
        <w:rPr>
          <w:rFonts w:asciiTheme="minorBidi" w:hAnsiTheme="minorBidi"/>
          <w:sz w:val="32"/>
          <w:szCs w:val="32"/>
          <w:rtl/>
          <w:lang w:bidi="ar-DZ"/>
        </w:rPr>
        <w:t xml:space="preserve"> أو قبولها لها، ويكون من حق كافة الدول الانضمام للمعاهدات الجماعية العامة إلا إذا نصت المعاهدة على خلاف ذلك.    </w:t>
      </w:r>
    </w:p>
    <w:p w:rsidR="002205E2" w:rsidRPr="002205E2" w:rsidRDefault="002205E2" w:rsidP="002205E2">
      <w:pPr>
        <w:bidi/>
        <w:spacing w:after="0" w:line="360" w:lineRule="auto"/>
        <w:jc w:val="center"/>
        <w:rPr>
          <w:rFonts w:asciiTheme="minorBidi" w:hAnsiTheme="minorBidi"/>
          <w:b/>
          <w:bCs/>
          <w:sz w:val="32"/>
          <w:szCs w:val="32"/>
          <w:rtl/>
          <w:lang w:bidi="ar-DZ"/>
        </w:rPr>
      </w:pPr>
    </w:p>
    <w:p w:rsidR="002205E2" w:rsidRPr="002205E2" w:rsidRDefault="002205E2" w:rsidP="002205E2">
      <w:pPr>
        <w:bidi/>
        <w:spacing w:after="0" w:line="360" w:lineRule="auto"/>
        <w:jc w:val="center"/>
        <w:rPr>
          <w:rFonts w:asciiTheme="minorBidi" w:hAnsiTheme="minorBidi"/>
          <w:b/>
          <w:bCs/>
          <w:sz w:val="32"/>
          <w:szCs w:val="32"/>
          <w:rtl/>
          <w:lang w:bidi="ar-DZ"/>
        </w:rPr>
      </w:pPr>
    </w:p>
    <w:p w:rsidR="002205E2" w:rsidRPr="002205E2" w:rsidRDefault="002205E2" w:rsidP="002205E2">
      <w:pPr>
        <w:bidi/>
        <w:spacing w:after="0" w:line="360" w:lineRule="auto"/>
        <w:jc w:val="center"/>
        <w:rPr>
          <w:rFonts w:asciiTheme="minorBidi" w:hAnsiTheme="minorBidi"/>
          <w:b/>
          <w:bCs/>
          <w:sz w:val="32"/>
          <w:szCs w:val="32"/>
          <w:rtl/>
          <w:lang w:bidi="ar-DZ"/>
        </w:rPr>
      </w:pPr>
    </w:p>
    <w:p w:rsidR="002205E2" w:rsidRPr="002205E2" w:rsidRDefault="002205E2" w:rsidP="002205E2">
      <w:pPr>
        <w:bidi/>
        <w:spacing w:after="0" w:line="360" w:lineRule="auto"/>
        <w:jc w:val="center"/>
        <w:rPr>
          <w:rFonts w:asciiTheme="minorBidi" w:hAnsiTheme="minorBidi"/>
          <w:b/>
          <w:bCs/>
          <w:sz w:val="32"/>
          <w:szCs w:val="32"/>
          <w:rtl/>
          <w:lang w:bidi="ar-DZ"/>
        </w:rPr>
      </w:pPr>
    </w:p>
    <w:p w:rsidR="002205E2" w:rsidRPr="002205E2" w:rsidRDefault="002205E2" w:rsidP="002205E2">
      <w:pPr>
        <w:bidi/>
        <w:spacing w:after="0" w:line="360" w:lineRule="auto"/>
        <w:jc w:val="center"/>
        <w:rPr>
          <w:rFonts w:asciiTheme="minorBidi" w:hAnsiTheme="minorBidi"/>
          <w:b/>
          <w:bCs/>
          <w:sz w:val="32"/>
          <w:szCs w:val="32"/>
          <w:rtl/>
          <w:lang w:bidi="ar-DZ"/>
        </w:rPr>
      </w:pPr>
      <w:proofErr w:type="gramStart"/>
      <w:r w:rsidRPr="002205E2">
        <w:rPr>
          <w:rFonts w:asciiTheme="minorBidi" w:hAnsiTheme="minorBidi"/>
          <w:b/>
          <w:bCs/>
          <w:sz w:val="32"/>
          <w:szCs w:val="32"/>
          <w:rtl/>
          <w:lang w:bidi="ar-DZ"/>
        </w:rPr>
        <w:t>المبحث</w:t>
      </w:r>
      <w:proofErr w:type="gramEnd"/>
      <w:r w:rsidRPr="002205E2">
        <w:rPr>
          <w:rFonts w:asciiTheme="minorBidi" w:hAnsiTheme="minorBidi"/>
          <w:b/>
          <w:bCs/>
          <w:sz w:val="32"/>
          <w:szCs w:val="32"/>
          <w:rtl/>
          <w:lang w:bidi="ar-DZ"/>
        </w:rPr>
        <w:t xml:space="preserve"> الثاني</w:t>
      </w:r>
    </w:p>
    <w:p w:rsidR="002205E2" w:rsidRPr="002205E2" w:rsidRDefault="002205E2" w:rsidP="002205E2">
      <w:pPr>
        <w:bidi/>
        <w:spacing w:after="0" w:line="360" w:lineRule="auto"/>
        <w:jc w:val="center"/>
        <w:rPr>
          <w:rFonts w:asciiTheme="minorBidi" w:hAnsiTheme="minorBidi"/>
          <w:b/>
          <w:bCs/>
          <w:sz w:val="32"/>
          <w:szCs w:val="32"/>
          <w:rtl/>
          <w:lang w:bidi="ar-DZ"/>
        </w:rPr>
      </w:pPr>
      <w:proofErr w:type="gramStart"/>
      <w:r w:rsidRPr="002205E2">
        <w:rPr>
          <w:rFonts w:asciiTheme="minorBidi" w:hAnsiTheme="minorBidi"/>
          <w:b/>
          <w:bCs/>
          <w:sz w:val="32"/>
          <w:szCs w:val="32"/>
          <w:rtl/>
        </w:rPr>
        <w:t>العرف</w:t>
      </w:r>
      <w:proofErr w:type="gramEnd"/>
    </w:p>
    <w:p w:rsidR="002205E2" w:rsidRPr="002205E2" w:rsidRDefault="002205E2" w:rsidP="002205E2">
      <w:pPr>
        <w:bidi/>
        <w:spacing w:after="0" w:line="360" w:lineRule="auto"/>
        <w:jc w:val="center"/>
        <w:rPr>
          <w:rFonts w:asciiTheme="minorBidi" w:hAnsiTheme="minorBidi"/>
          <w:b/>
          <w:bCs/>
          <w:sz w:val="32"/>
          <w:szCs w:val="32"/>
        </w:rPr>
      </w:pPr>
    </w:p>
    <w:p w:rsidR="002205E2" w:rsidRPr="002205E2" w:rsidRDefault="002205E2" w:rsidP="002205E2">
      <w:pPr>
        <w:bidi/>
        <w:spacing w:after="0" w:line="360" w:lineRule="auto"/>
        <w:jc w:val="both"/>
        <w:rPr>
          <w:rFonts w:asciiTheme="minorBidi" w:hAnsiTheme="minorBidi"/>
          <w:sz w:val="32"/>
          <w:szCs w:val="32"/>
        </w:rPr>
      </w:pPr>
      <w:proofErr w:type="gramStart"/>
      <w:r w:rsidRPr="002205E2">
        <w:rPr>
          <w:rFonts w:asciiTheme="minorBidi" w:hAnsiTheme="minorBidi"/>
          <w:sz w:val="32"/>
          <w:szCs w:val="32"/>
          <w:rtl/>
        </w:rPr>
        <w:t>يعتبر</w:t>
      </w:r>
      <w:proofErr w:type="gramEnd"/>
      <w:r w:rsidRPr="002205E2">
        <w:rPr>
          <w:rFonts w:asciiTheme="minorBidi" w:hAnsiTheme="minorBidi"/>
          <w:sz w:val="32"/>
          <w:szCs w:val="32"/>
          <w:rtl/>
        </w:rPr>
        <w:t xml:space="preserve"> العرف من المصادر الرئيسية الهامة في القانون الدولي، ويتميز العرف بطبيعته المتطورة وبقدرته على التكيف مع الأحوال المتغيرة للحياة الدولية، لذلك فهو يختلف عن المعاهدات الدولية التي تتسم أساسا بالجمود وبأثرها المثبت لعلاقات أطرافها.</w:t>
      </w:r>
    </w:p>
    <w:p w:rsidR="002205E2" w:rsidRPr="002205E2" w:rsidRDefault="002205E2" w:rsidP="002205E2">
      <w:pPr>
        <w:bidi/>
        <w:spacing w:after="0" w:line="360" w:lineRule="auto"/>
        <w:jc w:val="both"/>
        <w:rPr>
          <w:rFonts w:asciiTheme="minorBidi" w:hAnsiTheme="minorBidi"/>
          <w:sz w:val="32"/>
          <w:szCs w:val="32"/>
          <w:rtl/>
        </w:rPr>
      </w:pPr>
      <w:r w:rsidRPr="002205E2">
        <w:rPr>
          <w:rFonts w:asciiTheme="minorBidi" w:hAnsiTheme="minorBidi"/>
          <w:sz w:val="32"/>
          <w:szCs w:val="32"/>
          <w:rtl/>
        </w:rPr>
        <w:lastRenderedPageBreak/>
        <w:t xml:space="preserve">وسنتحدث عن العرف من عدة </w:t>
      </w:r>
      <w:proofErr w:type="gramStart"/>
      <w:r w:rsidRPr="002205E2">
        <w:rPr>
          <w:rFonts w:asciiTheme="minorBidi" w:hAnsiTheme="minorBidi"/>
          <w:sz w:val="32"/>
          <w:szCs w:val="32"/>
          <w:rtl/>
        </w:rPr>
        <w:t>زوايا</w:t>
      </w:r>
      <w:proofErr w:type="gramEnd"/>
      <w:r w:rsidRPr="002205E2">
        <w:rPr>
          <w:rFonts w:asciiTheme="minorBidi" w:hAnsiTheme="minorBidi"/>
          <w:sz w:val="32"/>
          <w:szCs w:val="32"/>
          <w:rtl/>
        </w:rPr>
        <w:t xml:space="preserve"> كالآتي:</w:t>
      </w:r>
    </w:p>
    <w:p w:rsidR="002205E2" w:rsidRPr="002205E2" w:rsidRDefault="002205E2" w:rsidP="002205E2">
      <w:pPr>
        <w:bidi/>
        <w:spacing w:after="0" w:line="360" w:lineRule="auto"/>
        <w:jc w:val="both"/>
        <w:rPr>
          <w:rFonts w:asciiTheme="minorBidi" w:hAnsiTheme="minorBidi"/>
          <w:sz w:val="32"/>
          <w:szCs w:val="32"/>
        </w:rPr>
      </w:pPr>
    </w:p>
    <w:p w:rsidR="002205E2" w:rsidRPr="002205E2" w:rsidRDefault="002205E2" w:rsidP="002205E2">
      <w:pPr>
        <w:bidi/>
        <w:spacing w:after="0" w:line="360" w:lineRule="auto"/>
        <w:jc w:val="center"/>
        <w:rPr>
          <w:rFonts w:asciiTheme="minorBidi" w:hAnsiTheme="minorBidi"/>
          <w:b/>
          <w:bCs/>
          <w:sz w:val="32"/>
          <w:szCs w:val="32"/>
          <w:rtl/>
        </w:rPr>
      </w:pPr>
      <w:proofErr w:type="gramStart"/>
      <w:r w:rsidRPr="002205E2">
        <w:rPr>
          <w:rFonts w:asciiTheme="minorBidi" w:hAnsiTheme="minorBidi"/>
          <w:b/>
          <w:bCs/>
          <w:sz w:val="32"/>
          <w:szCs w:val="32"/>
          <w:rtl/>
        </w:rPr>
        <w:t>المطلب</w:t>
      </w:r>
      <w:proofErr w:type="gramEnd"/>
      <w:r w:rsidRPr="002205E2">
        <w:rPr>
          <w:rFonts w:asciiTheme="minorBidi" w:hAnsiTheme="minorBidi"/>
          <w:b/>
          <w:bCs/>
          <w:sz w:val="32"/>
          <w:szCs w:val="32"/>
          <w:rtl/>
        </w:rPr>
        <w:t xml:space="preserve"> الأول</w:t>
      </w:r>
    </w:p>
    <w:p w:rsidR="002205E2" w:rsidRPr="002205E2" w:rsidRDefault="002205E2" w:rsidP="002205E2">
      <w:pPr>
        <w:bidi/>
        <w:spacing w:after="0" w:line="360" w:lineRule="auto"/>
        <w:jc w:val="center"/>
        <w:rPr>
          <w:rFonts w:asciiTheme="minorBidi" w:hAnsiTheme="minorBidi"/>
          <w:sz w:val="32"/>
          <w:szCs w:val="32"/>
          <w:rtl/>
          <w:lang w:bidi="ar-DZ"/>
        </w:rPr>
      </w:pPr>
      <w:proofErr w:type="gramStart"/>
      <w:r w:rsidRPr="002205E2">
        <w:rPr>
          <w:rFonts w:asciiTheme="minorBidi" w:hAnsiTheme="minorBidi"/>
          <w:b/>
          <w:bCs/>
          <w:sz w:val="32"/>
          <w:szCs w:val="32"/>
          <w:rtl/>
        </w:rPr>
        <w:t>شروط</w:t>
      </w:r>
      <w:proofErr w:type="gramEnd"/>
      <w:r w:rsidRPr="002205E2">
        <w:rPr>
          <w:rFonts w:asciiTheme="minorBidi" w:hAnsiTheme="minorBidi"/>
          <w:b/>
          <w:bCs/>
          <w:sz w:val="32"/>
          <w:szCs w:val="32"/>
          <w:rtl/>
        </w:rPr>
        <w:t xml:space="preserve"> تكوين العرف</w:t>
      </w:r>
      <w:r w:rsidRPr="002205E2">
        <w:rPr>
          <w:rFonts w:asciiTheme="minorBidi" w:hAnsiTheme="minorBidi"/>
          <w:sz w:val="32"/>
          <w:szCs w:val="32"/>
          <w:rtl/>
          <w:lang w:bidi="ar-DZ"/>
        </w:rPr>
        <w:t xml:space="preserve"> وأنواعه</w:t>
      </w:r>
    </w:p>
    <w:p w:rsidR="002205E2" w:rsidRPr="002205E2" w:rsidRDefault="002205E2" w:rsidP="002205E2">
      <w:pPr>
        <w:bidi/>
        <w:spacing w:after="0" w:line="360" w:lineRule="auto"/>
        <w:jc w:val="both"/>
        <w:rPr>
          <w:rFonts w:asciiTheme="minorBidi" w:hAnsiTheme="minorBidi"/>
          <w:sz w:val="32"/>
          <w:szCs w:val="32"/>
          <w:rtl/>
          <w:lang w:bidi="ar-DZ"/>
        </w:rPr>
      </w:pPr>
      <w:r w:rsidRPr="002205E2">
        <w:rPr>
          <w:rFonts w:asciiTheme="minorBidi" w:hAnsiTheme="minorBidi"/>
          <w:b/>
          <w:bCs/>
          <w:sz w:val="32"/>
          <w:szCs w:val="32"/>
          <w:rtl/>
          <w:lang w:bidi="ar-DZ"/>
        </w:rPr>
        <w:t xml:space="preserve">أولا: </w:t>
      </w:r>
      <w:proofErr w:type="gramStart"/>
      <w:r w:rsidRPr="002205E2">
        <w:rPr>
          <w:rFonts w:asciiTheme="minorBidi" w:hAnsiTheme="minorBidi"/>
          <w:b/>
          <w:bCs/>
          <w:sz w:val="32"/>
          <w:szCs w:val="32"/>
          <w:rtl/>
        </w:rPr>
        <w:t>شروط</w:t>
      </w:r>
      <w:proofErr w:type="gramEnd"/>
      <w:r w:rsidRPr="002205E2">
        <w:rPr>
          <w:rFonts w:asciiTheme="minorBidi" w:hAnsiTheme="minorBidi"/>
          <w:b/>
          <w:bCs/>
          <w:sz w:val="32"/>
          <w:szCs w:val="32"/>
          <w:rtl/>
        </w:rPr>
        <w:t xml:space="preserve"> تكوين العرف</w:t>
      </w:r>
      <w:r w:rsidRPr="002205E2">
        <w:rPr>
          <w:rFonts w:asciiTheme="minorBidi" w:hAnsiTheme="minorBidi"/>
          <w:sz w:val="32"/>
          <w:szCs w:val="32"/>
          <w:rtl/>
          <w:lang w:bidi="ar-DZ"/>
        </w:rPr>
        <w:t xml:space="preserve"> </w:t>
      </w:r>
    </w:p>
    <w:p w:rsidR="002205E2" w:rsidRPr="002205E2" w:rsidRDefault="002205E2" w:rsidP="002205E2">
      <w:pPr>
        <w:bidi/>
        <w:spacing w:after="0" w:line="360" w:lineRule="auto"/>
        <w:jc w:val="both"/>
        <w:rPr>
          <w:rFonts w:asciiTheme="minorBidi" w:hAnsiTheme="minorBidi"/>
          <w:sz w:val="32"/>
          <w:szCs w:val="32"/>
        </w:rPr>
      </w:pPr>
      <w:proofErr w:type="gramStart"/>
      <w:r w:rsidRPr="002205E2">
        <w:rPr>
          <w:rFonts w:asciiTheme="minorBidi" w:hAnsiTheme="minorBidi"/>
          <w:sz w:val="32"/>
          <w:szCs w:val="32"/>
          <w:rtl/>
        </w:rPr>
        <w:t>يشترط</w:t>
      </w:r>
      <w:proofErr w:type="gramEnd"/>
      <w:r w:rsidRPr="002205E2">
        <w:rPr>
          <w:rFonts w:asciiTheme="minorBidi" w:hAnsiTheme="minorBidi"/>
          <w:sz w:val="32"/>
          <w:szCs w:val="32"/>
          <w:rtl/>
        </w:rPr>
        <w:t xml:space="preserve"> في العرف عنصران أساسيان هما:</w:t>
      </w:r>
    </w:p>
    <w:p w:rsidR="002205E2" w:rsidRPr="002205E2" w:rsidRDefault="002205E2" w:rsidP="002205E2">
      <w:pPr>
        <w:pStyle w:val="Paragraphedeliste"/>
        <w:numPr>
          <w:ilvl w:val="0"/>
          <w:numId w:val="2"/>
        </w:numPr>
        <w:bidi/>
        <w:spacing w:after="0" w:line="360" w:lineRule="auto"/>
        <w:jc w:val="both"/>
        <w:rPr>
          <w:rFonts w:asciiTheme="minorBidi" w:hAnsiTheme="minorBidi"/>
          <w:sz w:val="32"/>
          <w:szCs w:val="32"/>
        </w:rPr>
      </w:pPr>
      <w:r w:rsidRPr="002205E2">
        <w:rPr>
          <w:rFonts w:asciiTheme="minorBidi" w:hAnsiTheme="minorBidi"/>
          <w:b/>
          <w:bCs/>
          <w:sz w:val="32"/>
          <w:szCs w:val="32"/>
          <w:u w:val="single"/>
          <w:rtl/>
        </w:rPr>
        <w:t xml:space="preserve">العنصر المادي: </w:t>
      </w:r>
      <w:r w:rsidRPr="002205E2">
        <w:rPr>
          <w:rFonts w:asciiTheme="minorBidi" w:hAnsiTheme="minorBidi"/>
          <w:sz w:val="32"/>
          <w:szCs w:val="32"/>
          <w:rtl/>
        </w:rPr>
        <w:t xml:space="preserve">يتمثل العنصر المادي أساسا </w:t>
      </w:r>
      <w:proofErr w:type="gramStart"/>
      <w:r w:rsidRPr="002205E2">
        <w:rPr>
          <w:rFonts w:asciiTheme="minorBidi" w:hAnsiTheme="minorBidi"/>
          <w:sz w:val="32"/>
          <w:szCs w:val="32"/>
          <w:rtl/>
        </w:rPr>
        <w:t>في</w:t>
      </w:r>
      <w:proofErr w:type="gramEnd"/>
      <w:r w:rsidRPr="002205E2">
        <w:rPr>
          <w:rFonts w:asciiTheme="minorBidi" w:hAnsiTheme="minorBidi"/>
          <w:sz w:val="32"/>
          <w:szCs w:val="32"/>
          <w:rtl/>
        </w:rPr>
        <w:t xml:space="preserve"> توافر سلوك ينتهجه أشخاص القانون الدولي أو الأجهزة التابعة لهم. ويمكن الاستدلال على وجود هذا السلوك من مختلف المظاهر الخارجية التي تدل على تصرفات </w:t>
      </w:r>
      <w:proofErr w:type="spellStart"/>
      <w:r w:rsidRPr="002205E2">
        <w:rPr>
          <w:rFonts w:asciiTheme="minorBidi" w:hAnsiTheme="minorBidi"/>
          <w:sz w:val="32"/>
          <w:szCs w:val="32"/>
          <w:rtl/>
        </w:rPr>
        <w:t>اشخاص</w:t>
      </w:r>
      <w:proofErr w:type="spellEnd"/>
      <w:r w:rsidRPr="002205E2">
        <w:rPr>
          <w:rFonts w:asciiTheme="minorBidi" w:hAnsiTheme="minorBidi"/>
          <w:sz w:val="32"/>
          <w:szCs w:val="32"/>
          <w:rtl/>
        </w:rPr>
        <w:t xml:space="preserve"> القانون الدولي وأجهزتهم.</w:t>
      </w:r>
    </w:p>
    <w:p w:rsidR="002205E2" w:rsidRPr="002205E2" w:rsidRDefault="002205E2" w:rsidP="002205E2">
      <w:pPr>
        <w:bidi/>
        <w:spacing w:after="0" w:line="360" w:lineRule="auto"/>
        <w:jc w:val="both"/>
        <w:rPr>
          <w:rFonts w:asciiTheme="minorBidi" w:hAnsiTheme="minorBidi"/>
          <w:sz w:val="32"/>
          <w:szCs w:val="32"/>
        </w:rPr>
      </w:pPr>
      <w:r w:rsidRPr="002205E2">
        <w:rPr>
          <w:rFonts w:asciiTheme="minorBidi" w:hAnsiTheme="minorBidi"/>
          <w:sz w:val="32"/>
          <w:szCs w:val="32"/>
          <w:rtl/>
        </w:rPr>
        <w:t xml:space="preserve">ويشترط في السلوك المكون للعرف عدة شروط </w:t>
      </w:r>
      <w:proofErr w:type="spellStart"/>
      <w:r w:rsidRPr="002205E2">
        <w:rPr>
          <w:rFonts w:asciiTheme="minorBidi" w:hAnsiTheme="minorBidi"/>
          <w:sz w:val="32"/>
          <w:szCs w:val="32"/>
          <w:rtl/>
        </w:rPr>
        <w:t>اهمها</w:t>
      </w:r>
      <w:proofErr w:type="spellEnd"/>
      <w:r w:rsidRPr="002205E2">
        <w:rPr>
          <w:rFonts w:asciiTheme="minorBidi" w:hAnsiTheme="minorBidi"/>
          <w:sz w:val="32"/>
          <w:szCs w:val="32"/>
          <w:rtl/>
        </w:rPr>
        <w:t>:</w:t>
      </w:r>
    </w:p>
    <w:p w:rsidR="002205E2" w:rsidRPr="002205E2" w:rsidRDefault="002205E2" w:rsidP="002205E2">
      <w:pPr>
        <w:pStyle w:val="Paragraphedeliste"/>
        <w:numPr>
          <w:ilvl w:val="0"/>
          <w:numId w:val="3"/>
        </w:numPr>
        <w:bidi/>
        <w:spacing w:after="0" w:line="360" w:lineRule="auto"/>
        <w:jc w:val="both"/>
        <w:rPr>
          <w:rFonts w:asciiTheme="minorBidi" w:hAnsiTheme="minorBidi"/>
          <w:sz w:val="32"/>
          <w:szCs w:val="32"/>
        </w:rPr>
      </w:pPr>
      <w:proofErr w:type="spellStart"/>
      <w:r w:rsidRPr="002205E2">
        <w:rPr>
          <w:rFonts w:asciiTheme="minorBidi" w:hAnsiTheme="minorBidi"/>
          <w:sz w:val="32"/>
          <w:szCs w:val="32"/>
          <w:rtl/>
        </w:rPr>
        <w:t>ان</w:t>
      </w:r>
      <w:proofErr w:type="spellEnd"/>
      <w:r w:rsidRPr="002205E2">
        <w:rPr>
          <w:rFonts w:asciiTheme="minorBidi" w:hAnsiTheme="minorBidi"/>
          <w:sz w:val="32"/>
          <w:szCs w:val="32"/>
          <w:rtl/>
        </w:rPr>
        <w:t xml:space="preserve"> يكون هناك قبول عام لهذا السلوك من جانب أشخاص القانون الدولي، سواء كان هذا القبول صريحا أو ضمنيا.</w:t>
      </w:r>
    </w:p>
    <w:p w:rsidR="002205E2" w:rsidRPr="002205E2" w:rsidRDefault="002205E2" w:rsidP="002205E2">
      <w:pPr>
        <w:pStyle w:val="Paragraphedeliste"/>
        <w:numPr>
          <w:ilvl w:val="0"/>
          <w:numId w:val="3"/>
        </w:numPr>
        <w:bidi/>
        <w:spacing w:after="0" w:line="360" w:lineRule="auto"/>
        <w:jc w:val="both"/>
        <w:rPr>
          <w:rFonts w:asciiTheme="minorBidi" w:hAnsiTheme="minorBidi"/>
          <w:sz w:val="32"/>
          <w:szCs w:val="32"/>
        </w:rPr>
      </w:pPr>
      <w:r w:rsidRPr="002205E2">
        <w:rPr>
          <w:rFonts w:asciiTheme="minorBidi" w:hAnsiTheme="minorBidi"/>
          <w:sz w:val="32"/>
          <w:szCs w:val="32"/>
          <w:rtl/>
        </w:rPr>
        <w:t xml:space="preserve">أن يكون السلوك المكون للعرف قد تم </w:t>
      </w:r>
      <w:proofErr w:type="spellStart"/>
      <w:r w:rsidRPr="002205E2">
        <w:rPr>
          <w:rFonts w:asciiTheme="minorBidi" w:hAnsiTheme="minorBidi"/>
          <w:sz w:val="32"/>
          <w:szCs w:val="32"/>
          <w:rtl/>
        </w:rPr>
        <w:t>الاضطراد</w:t>
      </w:r>
      <w:proofErr w:type="spellEnd"/>
      <w:r w:rsidRPr="002205E2">
        <w:rPr>
          <w:rFonts w:asciiTheme="minorBidi" w:hAnsiTheme="minorBidi"/>
          <w:sz w:val="32"/>
          <w:szCs w:val="32"/>
          <w:rtl/>
        </w:rPr>
        <w:t xml:space="preserve"> على العمل </w:t>
      </w:r>
      <w:proofErr w:type="spellStart"/>
      <w:r w:rsidRPr="002205E2">
        <w:rPr>
          <w:rFonts w:asciiTheme="minorBidi" w:hAnsiTheme="minorBidi"/>
          <w:sz w:val="32"/>
          <w:szCs w:val="32"/>
          <w:rtl/>
        </w:rPr>
        <w:t>به</w:t>
      </w:r>
      <w:proofErr w:type="spellEnd"/>
      <w:r w:rsidRPr="002205E2">
        <w:rPr>
          <w:rFonts w:asciiTheme="minorBidi" w:hAnsiTheme="minorBidi"/>
          <w:sz w:val="32"/>
          <w:szCs w:val="32"/>
          <w:rtl/>
        </w:rPr>
        <w:t xml:space="preserve"> بطريقة موحدة، ويقتضي ذلك تكرار العمل بالقاعدة العرفية، وترداد مضمونها، ومرور فترة معينة من الوقت على تكوينها.</w:t>
      </w:r>
    </w:p>
    <w:p w:rsidR="002205E2" w:rsidRPr="002205E2" w:rsidRDefault="002205E2" w:rsidP="002205E2">
      <w:pPr>
        <w:pStyle w:val="Paragraphedeliste"/>
        <w:numPr>
          <w:ilvl w:val="0"/>
          <w:numId w:val="2"/>
        </w:numPr>
        <w:bidi/>
        <w:spacing w:after="0" w:line="360" w:lineRule="auto"/>
        <w:jc w:val="both"/>
        <w:rPr>
          <w:rFonts w:asciiTheme="minorBidi" w:hAnsiTheme="minorBidi"/>
          <w:sz w:val="32"/>
          <w:szCs w:val="32"/>
        </w:rPr>
      </w:pPr>
      <w:r w:rsidRPr="002205E2">
        <w:rPr>
          <w:rFonts w:asciiTheme="minorBidi" w:hAnsiTheme="minorBidi"/>
          <w:b/>
          <w:bCs/>
          <w:sz w:val="32"/>
          <w:szCs w:val="32"/>
          <w:u w:val="single"/>
          <w:rtl/>
        </w:rPr>
        <w:t>العنصر المعنوي:</w:t>
      </w:r>
      <w:r w:rsidRPr="002205E2">
        <w:rPr>
          <w:rFonts w:asciiTheme="minorBidi" w:hAnsiTheme="minorBidi"/>
          <w:sz w:val="32"/>
          <w:szCs w:val="32"/>
          <w:rtl/>
        </w:rPr>
        <w:t xml:space="preserve"> لا يكفي لتكوين العرف وجود سلوك اطرد العمل على الأخذ </w:t>
      </w:r>
      <w:proofErr w:type="spellStart"/>
      <w:r w:rsidRPr="002205E2">
        <w:rPr>
          <w:rFonts w:asciiTheme="minorBidi" w:hAnsiTheme="minorBidi"/>
          <w:sz w:val="32"/>
          <w:szCs w:val="32"/>
          <w:rtl/>
        </w:rPr>
        <w:t>به</w:t>
      </w:r>
      <w:proofErr w:type="spellEnd"/>
      <w:r w:rsidRPr="002205E2">
        <w:rPr>
          <w:rFonts w:asciiTheme="minorBidi" w:hAnsiTheme="minorBidi"/>
          <w:sz w:val="32"/>
          <w:szCs w:val="32"/>
          <w:rtl/>
        </w:rPr>
        <w:t xml:space="preserve">، وإنما لابد من شعور </w:t>
      </w:r>
      <w:proofErr w:type="spellStart"/>
      <w:r w:rsidRPr="002205E2">
        <w:rPr>
          <w:rFonts w:asciiTheme="minorBidi" w:hAnsiTheme="minorBidi"/>
          <w:sz w:val="32"/>
          <w:szCs w:val="32"/>
          <w:rtl/>
        </w:rPr>
        <w:t>اشخاص</w:t>
      </w:r>
      <w:proofErr w:type="spellEnd"/>
      <w:r w:rsidRPr="002205E2">
        <w:rPr>
          <w:rFonts w:asciiTheme="minorBidi" w:hAnsiTheme="minorBidi"/>
          <w:sz w:val="32"/>
          <w:szCs w:val="32"/>
          <w:rtl/>
        </w:rPr>
        <w:t xml:space="preserve"> القانون الدولي </w:t>
      </w:r>
      <w:proofErr w:type="spellStart"/>
      <w:r w:rsidRPr="002205E2">
        <w:rPr>
          <w:rFonts w:asciiTheme="minorBidi" w:hAnsiTheme="minorBidi"/>
          <w:sz w:val="32"/>
          <w:szCs w:val="32"/>
          <w:rtl/>
        </w:rPr>
        <w:t>بإلزاميته</w:t>
      </w:r>
      <w:proofErr w:type="spellEnd"/>
      <w:r w:rsidRPr="002205E2">
        <w:rPr>
          <w:rFonts w:asciiTheme="minorBidi" w:hAnsiTheme="minorBidi"/>
          <w:sz w:val="32"/>
          <w:szCs w:val="32"/>
          <w:rtl/>
        </w:rPr>
        <w:t xml:space="preserve"> وذلك باعتقادهم </w:t>
      </w:r>
      <w:proofErr w:type="spellStart"/>
      <w:r w:rsidRPr="002205E2">
        <w:rPr>
          <w:rFonts w:asciiTheme="minorBidi" w:hAnsiTheme="minorBidi"/>
          <w:sz w:val="32"/>
          <w:szCs w:val="32"/>
          <w:rtl/>
        </w:rPr>
        <w:t>بانه</w:t>
      </w:r>
      <w:proofErr w:type="spellEnd"/>
      <w:r w:rsidRPr="002205E2">
        <w:rPr>
          <w:rFonts w:asciiTheme="minorBidi" w:hAnsiTheme="minorBidi"/>
          <w:sz w:val="32"/>
          <w:szCs w:val="32"/>
          <w:rtl/>
        </w:rPr>
        <w:t xml:space="preserve"> ملزم لهم وأن عليهم إتباعه، معنى ذلك أن هذا العنصر لا يتوافر </w:t>
      </w:r>
      <w:proofErr w:type="spellStart"/>
      <w:r w:rsidRPr="002205E2">
        <w:rPr>
          <w:rFonts w:asciiTheme="minorBidi" w:hAnsiTheme="minorBidi"/>
          <w:sz w:val="32"/>
          <w:szCs w:val="32"/>
          <w:rtl/>
        </w:rPr>
        <w:t>اذا</w:t>
      </w:r>
      <w:proofErr w:type="spellEnd"/>
      <w:r w:rsidRPr="002205E2">
        <w:rPr>
          <w:rFonts w:asciiTheme="minorBidi" w:hAnsiTheme="minorBidi"/>
          <w:sz w:val="32"/>
          <w:szCs w:val="32"/>
          <w:rtl/>
        </w:rPr>
        <w:t xml:space="preserve"> صدر السلوك كنوع من المجاملة أو باعتباره </w:t>
      </w:r>
      <w:proofErr w:type="spellStart"/>
      <w:r w:rsidRPr="002205E2">
        <w:rPr>
          <w:rFonts w:asciiTheme="minorBidi" w:hAnsiTheme="minorBidi"/>
          <w:sz w:val="32"/>
          <w:szCs w:val="32"/>
          <w:rtl/>
        </w:rPr>
        <w:t>امرا</w:t>
      </w:r>
      <w:proofErr w:type="spellEnd"/>
      <w:r w:rsidRPr="002205E2">
        <w:rPr>
          <w:rFonts w:asciiTheme="minorBidi" w:hAnsiTheme="minorBidi"/>
          <w:sz w:val="32"/>
          <w:szCs w:val="32"/>
          <w:rtl/>
        </w:rPr>
        <w:t xml:space="preserve"> وقتيا.</w:t>
      </w:r>
    </w:p>
    <w:p w:rsidR="002205E2" w:rsidRPr="002205E2" w:rsidRDefault="002205E2" w:rsidP="002205E2">
      <w:pPr>
        <w:bidi/>
        <w:spacing w:after="0" w:line="360" w:lineRule="auto"/>
        <w:jc w:val="both"/>
        <w:rPr>
          <w:rFonts w:asciiTheme="minorBidi" w:hAnsiTheme="minorBidi"/>
          <w:sz w:val="32"/>
          <w:szCs w:val="32"/>
        </w:rPr>
      </w:pPr>
      <w:proofErr w:type="spellStart"/>
      <w:r w:rsidRPr="002205E2">
        <w:rPr>
          <w:rFonts w:asciiTheme="minorBidi" w:hAnsiTheme="minorBidi"/>
          <w:sz w:val="32"/>
          <w:szCs w:val="32"/>
          <w:rtl/>
        </w:rPr>
        <w:t>اذا</w:t>
      </w:r>
      <w:proofErr w:type="spellEnd"/>
      <w:r w:rsidRPr="002205E2">
        <w:rPr>
          <w:rFonts w:asciiTheme="minorBidi" w:hAnsiTheme="minorBidi"/>
          <w:sz w:val="32"/>
          <w:szCs w:val="32"/>
          <w:rtl/>
        </w:rPr>
        <w:t xml:space="preserve"> توافر العنصران السابقان تصبح القاعدة العرفية ذات قوة ملزمة تجعلها قابلة للتطبيق بطريقة تلقائية دون ما حاجة </w:t>
      </w:r>
      <w:proofErr w:type="spellStart"/>
      <w:r w:rsidRPr="002205E2">
        <w:rPr>
          <w:rFonts w:asciiTheme="minorBidi" w:hAnsiTheme="minorBidi"/>
          <w:sz w:val="32"/>
          <w:szCs w:val="32"/>
          <w:rtl/>
        </w:rPr>
        <w:t>الى</w:t>
      </w:r>
      <w:proofErr w:type="spellEnd"/>
      <w:r w:rsidRPr="002205E2">
        <w:rPr>
          <w:rFonts w:asciiTheme="minorBidi" w:hAnsiTheme="minorBidi"/>
          <w:sz w:val="32"/>
          <w:szCs w:val="32"/>
          <w:rtl/>
        </w:rPr>
        <w:t xml:space="preserve"> موافقة مباشرة أو غير مباشرة.</w:t>
      </w:r>
    </w:p>
    <w:p w:rsidR="002205E2" w:rsidRPr="002205E2" w:rsidRDefault="002205E2" w:rsidP="002205E2">
      <w:pPr>
        <w:bidi/>
        <w:spacing w:after="0" w:line="360" w:lineRule="auto"/>
        <w:jc w:val="both"/>
        <w:rPr>
          <w:rFonts w:asciiTheme="minorBidi" w:hAnsiTheme="minorBidi"/>
          <w:b/>
          <w:bCs/>
          <w:sz w:val="32"/>
          <w:szCs w:val="32"/>
          <w:rtl/>
          <w:lang w:bidi="ar-DZ"/>
        </w:rPr>
      </w:pPr>
      <w:r w:rsidRPr="002205E2">
        <w:rPr>
          <w:rFonts w:asciiTheme="minorBidi" w:hAnsiTheme="minorBidi"/>
          <w:b/>
          <w:bCs/>
          <w:sz w:val="32"/>
          <w:szCs w:val="32"/>
          <w:rtl/>
          <w:lang w:bidi="ar-DZ"/>
        </w:rPr>
        <w:t xml:space="preserve">ثانيا: </w:t>
      </w:r>
      <w:r w:rsidRPr="002205E2">
        <w:rPr>
          <w:rFonts w:asciiTheme="minorBidi" w:hAnsiTheme="minorBidi"/>
          <w:b/>
          <w:bCs/>
          <w:sz w:val="32"/>
          <w:szCs w:val="32"/>
          <w:rtl/>
        </w:rPr>
        <w:t>أنواع العرف</w:t>
      </w:r>
    </w:p>
    <w:p w:rsidR="002205E2" w:rsidRPr="002205E2" w:rsidRDefault="002205E2" w:rsidP="002205E2">
      <w:pPr>
        <w:bidi/>
        <w:spacing w:after="0" w:line="360" w:lineRule="auto"/>
        <w:jc w:val="both"/>
        <w:rPr>
          <w:rFonts w:asciiTheme="minorBidi" w:hAnsiTheme="minorBidi"/>
          <w:sz w:val="32"/>
          <w:szCs w:val="32"/>
          <w:rtl/>
        </w:rPr>
      </w:pPr>
      <w:r w:rsidRPr="002205E2">
        <w:rPr>
          <w:rFonts w:asciiTheme="minorBidi" w:hAnsiTheme="minorBidi"/>
          <w:sz w:val="32"/>
          <w:szCs w:val="32"/>
          <w:rtl/>
        </w:rPr>
        <w:t xml:space="preserve">ينقسم العرف إلى طائفتين: عام </w:t>
      </w:r>
      <w:proofErr w:type="gramStart"/>
      <w:r w:rsidRPr="002205E2">
        <w:rPr>
          <w:rFonts w:asciiTheme="minorBidi" w:hAnsiTheme="minorBidi"/>
          <w:sz w:val="32"/>
          <w:szCs w:val="32"/>
          <w:rtl/>
        </w:rPr>
        <w:t>وخاص</w:t>
      </w:r>
      <w:proofErr w:type="gramEnd"/>
      <w:r w:rsidRPr="002205E2">
        <w:rPr>
          <w:rFonts w:asciiTheme="minorBidi" w:hAnsiTheme="minorBidi"/>
          <w:sz w:val="32"/>
          <w:szCs w:val="32"/>
          <w:rtl/>
        </w:rPr>
        <w:t>:</w:t>
      </w:r>
    </w:p>
    <w:p w:rsidR="002205E2" w:rsidRPr="002205E2" w:rsidRDefault="002205E2" w:rsidP="002205E2">
      <w:pPr>
        <w:pStyle w:val="Paragraphedeliste"/>
        <w:numPr>
          <w:ilvl w:val="0"/>
          <w:numId w:val="4"/>
        </w:numPr>
        <w:bidi/>
        <w:spacing w:after="0" w:line="360" w:lineRule="auto"/>
        <w:jc w:val="both"/>
        <w:rPr>
          <w:rFonts w:asciiTheme="minorBidi" w:hAnsiTheme="minorBidi"/>
          <w:sz w:val="32"/>
          <w:szCs w:val="32"/>
        </w:rPr>
      </w:pPr>
      <w:proofErr w:type="gramStart"/>
      <w:r w:rsidRPr="002205E2">
        <w:rPr>
          <w:rFonts w:asciiTheme="minorBidi" w:hAnsiTheme="minorBidi"/>
          <w:b/>
          <w:bCs/>
          <w:sz w:val="32"/>
          <w:szCs w:val="32"/>
          <w:u w:val="single"/>
          <w:rtl/>
        </w:rPr>
        <w:lastRenderedPageBreak/>
        <w:t>العرف</w:t>
      </w:r>
      <w:proofErr w:type="gramEnd"/>
      <w:r w:rsidRPr="002205E2">
        <w:rPr>
          <w:rFonts w:asciiTheme="minorBidi" w:hAnsiTheme="minorBidi"/>
          <w:b/>
          <w:bCs/>
          <w:sz w:val="32"/>
          <w:szCs w:val="32"/>
          <w:u w:val="single"/>
          <w:rtl/>
        </w:rPr>
        <w:t xml:space="preserve"> العام: </w:t>
      </w:r>
      <w:r w:rsidRPr="002205E2">
        <w:rPr>
          <w:rFonts w:asciiTheme="minorBidi" w:hAnsiTheme="minorBidi"/>
          <w:sz w:val="32"/>
          <w:szCs w:val="32"/>
          <w:rtl/>
        </w:rPr>
        <w:t>يسري العرف العام على كل أشخاص القانون الدولي وبالتالي لا يقتصر تطبيقه على جزء معين من الكرة الأرضية، أو في العلاقة بين عدد معين من أشخاص القانون الدولي.</w:t>
      </w:r>
    </w:p>
    <w:p w:rsidR="002205E2" w:rsidRPr="002205E2" w:rsidRDefault="002205E2" w:rsidP="002205E2">
      <w:pPr>
        <w:pStyle w:val="Paragraphedeliste"/>
        <w:numPr>
          <w:ilvl w:val="0"/>
          <w:numId w:val="4"/>
        </w:numPr>
        <w:bidi/>
        <w:spacing w:after="0" w:line="360" w:lineRule="auto"/>
        <w:jc w:val="both"/>
        <w:rPr>
          <w:rFonts w:asciiTheme="minorBidi" w:hAnsiTheme="minorBidi"/>
          <w:sz w:val="32"/>
          <w:szCs w:val="32"/>
        </w:rPr>
      </w:pPr>
      <w:proofErr w:type="gramStart"/>
      <w:r w:rsidRPr="002205E2">
        <w:rPr>
          <w:rFonts w:asciiTheme="minorBidi" w:hAnsiTheme="minorBidi"/>
          <w:b/>
          <w:bCs/>
          <w:sz w:val="32"/>
          <w:szCs w:val="32"/>
          <w:u w:val="single"/>
          <w:rtl/>
        </w:rPr>
        <w:t>العرف</w:t>
      </w:r>
      <w:proofErr w:type="gramEnd"/>
      <w:r w:rsidRPr="002205E2">
        <w:rPr>
          <w:rFonts w:asciiTheme="minorBidi" w:hAnsiTheme="minorBidi"/>
          <w:b/>
          <w:bCs/>
          <w:sz w:val="32"/>
          <w:szCs w:val="32"/>
          <w:u w:val="single"/>
          <w:rtl/>
        </w:rPr>
        <w:t xml:space="preserve"> الإقليمي أو المحلي: </w:t>
      </w:r>
      <w:r w:rsidRPr="002205E2">
        <w:rPr>
          <w:rFonts w:asciiTheme="minorBidi" w:hAnsiTheme="minorBidi"/>
          <w:sz w:val="32"/>
          <w:szCs w:val="32"/>
          <w:rtl/>
        </w:rPr>
        <w:t>يقتصر تطبيق العرف القاري على قارة معينة أو في العلاقة بين عدة دول، ويشترط فيه أيضا توافر العنصرين المادي والمعنوي، وعلى الدولة التي تدعي توافر عرف محلي أو قاري أن تقوم بإثباته.</w:t>
      </w:r>
    </w:p>
    <w:p w:rsidR="002205E2" w:rsidRPr="002205E2" w:rsidRDefault="002205E2" w:rsidP="002205E2">
      <w:pPr>
        <w:bidi/>
        <w:spacing w:after="0" w:line="360" w:lineRule="auto"/>
        <w:jc w:val="both"/>
        <w:rPr>
          <w:rFonts w:asciiTheme="minorBidi" w:hAnsiTheme="minorBidi"/>
          <w:sz w:val="32"/>
          <w:szCs w:val="32"/>
          <w:rtl/>
        </w:rPr>
      </w:pPr>
      <w:r w:rsidRPr="002205E2">
        <w:rPr>
          <w:rFonts w:asciiTheme="minorBidi" w:hAnsiTheme="minorBidi"/>
          <w:b/>
          <w:bCs/>
          <w:sz w:val="32"/>
          <w:szCs w:val="32"/>
          <w:u w:val="single"/>
          <w:rtl/>
        </w:rPr>
        <w:t xml:space="preserve">تدوين القانون الدولي العرفي: </w:t>
      </w:r>
      <w:r w:rsidRPr="002205E2">
        <w:rPr>
          <w:rFonts w:asciiTheme="minorBidi" w:hAnsiTheme="minorBidi"/>
          <w:sz w:val="32"/>
          <w:szCs w:val="32"/>
          <w:rtl/>
        </w:rPr>
        <w:t>ليس ثمة شك في أن تقنين القواعد القانونية ووضعها في قوالب قانونية هو أمر متعارف عليه في كل نظام قانوني، والتقنين على الصعيد الدولي له جانبان:  فهو من ناحية يهدف إلى وضع القواعد القانونية الثابتة منذ مدة طويلة في قوالب قانونية مكتوبة، وهو من ناحية أخرى يرمى إلى التطوير التدريجي للقانون الدولي والتي هي أيضا وظيفة من وظائف التقنين.</w:t>
      </w:r>
    </w:p>
    <w:p w:rsidR="002205E2" w:rsidRPr="002205E2" w:rsidRDefault="002205E2" w:rsidP="002205E2">
      <w:pPr>
        <w:bidi/>
        <w:spacing w:after="0" w:line="360" w:lineRule="auto"/>
        <w:jc w:val="both"/>
        <w:rPr>
          <w:rFonts w:asciiTheme="minorBidi" w:hAnsiTheme="minorBidi"/>
          <w:sz w:val="32"/>
          <w:szCs w:val="32"/>
          <w:rtl/>
        </w:rPr>
      </w:pPr>
      <w:proofErr w:type="gramStart"/>
      <w:r w:rsidRPr="002205E2">
        <w:rPr>
          <w:rFonts w:asciiTheme="minorBidi" w:hAnsiTheme="minorBidi"/>
          <w:sz w:val="32"/>
          <w:szCs w:val="32"/>
          <w:rtl/>
        </w:rPr>
        <w:t>وتقنين</w:t>
      </w:r>
      <w:proofErr w:type="gramEnd"/>
      <w:r w:rsidRPr="002205E2">
        <w:rPr>
          <w:rFonts w:asciiTheme="minorBidi" w:hAnsiTheme="minorBidi"/>
          <w:sz w:val="32"/>
          <w:szCs w:val="32"/>
          <w:rtl/>
        </w:rPr>
        <w:t xml:space="preserve"> القواعد القانونية (خصوصا العرفية منها) له مزاياه وعليه بعض العيوب:</w:t>
      </w:r>
    </w:p>
    <w:p w:rsidR="002205E2" w:rsidRPr="002205E2" w:rsidRDefault="002205E2" w:rsidP="002205E2">
      <w:pPr>
        <w:pStyle w:val="Paragraphedeliste"/>
        <w:numPr>
          <w:ilvl w:val="0"/>
          <w:numId w:val="1"/>
        </w:numPr>
        <w:bidi/>
        <w:spacing w:after="0" w:line="360" w:lineRule="auto"/>
        <w:jc w:val="both"/>
        <w:rPr>
          <w:rFonts w:asciiTheme="minorBidi" w:hAnsiTheme="minorBidi"/>
          <w:sz w:val="32"/>
          <w:szCs w:val="32"/>
        </w:rPr>
      </w:pPr>
      <w:proofErr w:type="spellStart"/>
      <w:r w:rsidRPr="002205E2">
        <w:rPr>
          <w:rFonts w:asciiTheme="minorBidi" w:hAnsiTheme="minorBidi"/>
          <w:b/>
          <w:bCs/>
          <w:sz w:val="32"/>
          <w:szCs w:val="32"/>
          <w:rtl/>
        </w:rPr>
        <w:t>فالبنسبة</w:t>
      </w:r>
      <w:proofErr w:type="spellEnd"/>
      <w:r w:rsidRPr="002205E2">
        <w:rPr>
          <w:rFonts w:asciiTheme="minorBidi" w:hAnsiTheme="minorBidi"/>
          <w:b/>
          <w:bCs/>
          <w:sz w:val="32"/>
          <w:szCs w:val="32"/>
          <w:rtl/>
        </w:rPr>
        <w:t xml:space="preserve"> لمزاياه </w:t>
      </w:r>
      <w:r w:rsidRPr="002205E2">
        <w:rPr>
          <w:rFonts w:asciiTheme="minorBidi" w:hAnsiTheme="minorBidi"/>
          <w:sz w:val="32"/>
          <w:szCs w:val="32"/>
          <w:rtl/>
        </w:rPr>
        <w:t>يمكن القول أنه يؤدي إلى توحيد القواعد المطبقة، وذلك بإخضاع أنشطة الأشخاص القانونية الدولية لقواعد قانونية محددة، الأمر الذي من شأنه أن يساعدها في الاستناد إلى قواعد مؤكدة عند ممارستها لنشاطها، وفضلا عن ذلك يؤدي التقنين إلى وضوح القواعد القانونية بصورة أكثر مما لو تركت بدون تقنين.</w:t>
      </w:r>
    </w:p>
    <w:p w:rsidR="002205E2" w:rsidRPr="002205E2" w:rsidRDefault="002205E2" w:rsidP="002205E2">
      <w:pPr>
        <w:pStyle w:val="Paragraphedeliste"/>
        <w:numPr>
          <w:ilvl w:val="0"/>
          <w:numId w:val="1"/>
        </w:numPr>
        <w:bidi/>
        <w:spacing w:after="0" w:line="360" w:lineRule="auto"/>
        <w:jc w:val="both"/>
        <w:rPr>
          <w:rFonts w:asciiTheme="minorBidi" w:hAnsiTheme="minorBidi"/>
          <w:sz w:val="32"/>
          <w:szCs w:val="32"/>
        </w:rPr>
      </w:pPr>
      <w:r w:rsidRPr="002205E2">
        <w:rPr>
          <w:rFonts w:asciiTheme="minorBidi" w:hAnsiTheme="minorBidi"/>
          <w:b/>
          <w:bCs/>
          <w:sz w:val="32"/>
          <w:szCs w:val="32"/>
          <w:rtl/>
        </w:rPr>
        <w:t xml:space="preserve">وبالنسبة لعيوبه، </w:t>
      </w:r>
      <w:r w:rsidRPr="002205E2">
        <w:rPr>
          <w:rFonts w:asciiTheme="minorBidi" w:hAnsiTheme="minorBidi"/>
          <w:sz w:val="32"/>
          <w:szCs w:val="32"/>
          <w:rtl/>
        </w:rPr>
        <w:t>فإنها تتمثل في الخشية من أن يؤدي التقنين إلى تجميد الحرية المبدعة لأشخاص القانون الدولي في قواعد ثابتة لا تتلاءم مع حاجاتها العملية، على النحو الذي يتطلبه تطور نشاطها وتحقيق أهدافها.</w:t>
      </w:r>
    </w:p>
    <w:p w:rsidR="002205E2" w:rsidRPr="002205E2" w:rsidRDefault="002205E2" w:rsidP="002205E2">
      <w:pPr>
        <w:bidi/>
        <w:spacing w:after="0" w:line="360" w:lineRule="auto"/>
        <w:jc w:val="both"/>
        <w:rPr>
          <w:rFonts w:asciiTheme="minorBidi" w:hAnsiTheme="minorBidi"/>
          <w:b/>
          <w:bCs/>
          <w:sz w:val="32"/>
          <w:szCs w:val="32"/>
          <w:u w:val="single"/>
          <w:rtl/>
          <w:lang w:bidi="ar-DZ"/>
        </w:rPr>
      </w:pPr>
    </w:p>
    <w:p w:rsidR="002205E2" w:rsidRPr="002205E2" w:rsidRDefault="002205E2" w:rsidP="002205E2">
      <w:pPr>
        <w:bidi/>
        <w:spacing w:after="0" w:line="360" w:lineRule="auto"/>
        <w:jc w:val="center"/>
        <w:rPr>
          <w:rFonts w:asciiTheme="minorBidi" w:hAnsiTheme="minorBidi"/>
          <w:b/>
          <w:bCs/>
          <w:sz w:val="32"/>
          <w:szCs w:val="32"/>
          <w:rtl/>
        </w:rPr>
      </w:pPr>
      <w:proofErr w:type="gramStart"/>
      <w:r w:rsidRPr="002205E2">
        <w:rPr>
          <w:rFonts w:asciiTheme="minorBidi" w:hAnsiTheme="minorBidi"/>
          <w:b/>
          <w:bCs/>
          <w:sz w:val="32"/>
          <w:szCs w:val="32"/>
          <w:rtl/>
        </w:rPr>
        <w:t>المطلب</w:t>
      </w:r>
      <w:proofErr w:type="gramEnd"/>
      <w:r w:rsidRPr="002205E2">
        <w:rPr>
          <w:rFonts w:asciiTheme="minorBidi" w:hAnsiTheme="minorBidi"/>
          <w:b/>
          <w:bCs/>
          <w:sz w:val="32"/>
          <w:szCs w:val="32"/>
          <w:rtl/>
        </w:rPr>
        <w:t xml:space="preserve"> الثاني</w:t>
      </w:r>
    </w:p>
    <w:p w:rsidR="002205E2" w:rsidRPr="002205E2" w:rsidRDefault="002205E2" w:rsidP="002205E2">
      <w:pPr>
        <w:bidi/>
        <w:spacing w:after="0" w:line="360" w:lineRule="auto"/>
        <w:jc w:val="center"/>
        <w:rPr>
          <w:rFonts w:asciiTheme="minorBidi" w:hAnsiTheme="minorBidi"/>
          <w:b/>
          <w:bCs/>
          <w:sz w:val="32"/>
          <w:szCs w:val="32"/>
          <w:rtl/>
        </w:rPr>
      </w:pPr>
      <w:r w:rsidRPr="002205E2">
        <w:rPr>
          <w:rFonts w:asciiTheme="minorBidi" w:hAnsiTheme="minorBidi"/>
          <w:b/>
          <w:bCs/>
          <w:sz w:val="32"/>
          <w:szCs w:val="32"/>
          <w:rtl/>
        </w:rPr>
        <w:t>أساس القوة الملزمة للعرف</w:t>
      </w:r>
    </w:p>
    <w:p w:rsidR="002205E2" w:rsidRPr="002205E2" w:rsidRDefault="002205E2" w:rsidP="002205E2">
      <w:pPr>
        <w:bidi/>
        <w:spacing w:after="0" w:line="360" w:lineRule="auto"/>
        <w:jc w:val="center"/>
        <w:rPr>
          <w:rFonts w:asciiTheme="minorBidi" w:hAnsiTheme="minorBidi"/>
          <w:b/>
          <w:bCs/>
          <w:sz w:val="32"/>
          <w:szCs w:val="32"/>
          <w:rtl/>
        </w:rPr>
      </w:pPr>
    </w:p>
    <w:p w:rsidR="002205E2" w:rsidRPr="002205E2" w:rsidRDefault="002205E2" w:rsidP="002205E2">
      <w:pPr>
        <w:bidi/>
        <w:spacing w:after="0" w:line="360" w:lineRule="auto"/>
        <w:jc w:val="both"/>
        <w:rPr>
          <w:rFonts w:asciiTheme="minorBidi" w:hAnsiTheme="minorBidi"/>
          <w:b/>
          <w:bCs/>
          <w:sz w:val="32"/>
          <w:szCs w:val="32"/>
          <w:u w:val="single"/>
        </w:rPr>
      </w:pPr>
      <w:r w:rsidRPr="002205E2">
        <w:rPr>
          <w:rFonts w:asciiTheme="minorBidi" w:hAnsiTheme="minorBidi"/>
          <w:b/>
          <w:bCs/>
          <w:sz w:val="32"/>
          <w:szCs w:val="32"/>
          <w:u w:val="single"/>
          <w:rtl/>
          <w:lang w:bidi="ar-DZ"/>
        </w:rPr>
        <w:t xml:space="preserve"> </w:t>
      </w:r>
      <w:r w:rsidRPr="002205E2">
        <w:rPr>
          <w:rFonts w:asciiTheme="minorBidi" w:hAnsiTheme="minorBidi"/>
          <w:sz w:val="32"/>
          <w:szCs w:val="32"/>
          <w:rtl/>
        </w:rPr>
        <w:t xml:space="preserve">انقسم الفقه بصدد البحث عن أساس للقوة الملزمة للعرف إلى اتجاهين </w:t>
      </w:r>
      <w:proofErr w:type="spellStart"/>
      <w:r w:rsidRPr="002205E2">
        <w:rPr>
          <w:rFonts w:asciiTheme="minorBidi" w:hAnsiTheme="minorBidi"/>
          <w:sz w:val="32"/>
          <w:szCs w:val="32"/>
          <w:rtl/>
        </w:rPr>
        <w:t>اساسيين</w:t>
      </w:r>
      <w:proofErr w:type="spellEnd"/>
      <w:r w:rsidRPr="002205E2">
        <w:rPr>
          <w:rFonts w:asciiTheme="minorBidi" w:hAnsiTheme="minorBidi"/>
          <w:sz w:val="32"/>
          <w:szCs w:val="32"/>
          <w:rtl/>
        </w:rPr>
        <w:t xml:space="preserve"> :</w:t>
      </w:r>
    </w:p>
    <w:p w:rsidR="002205E2" w:rsidRPr="002205E2" w:rsidRDefault="002205E2" w:rsidP="002205E2">
      <w:pPr>
        <w:pStyle w:val="Paragraphedeliste"/>
        <w:numPr>
          <w:ilvl w:val="0"/>
          <w:numId w:val="5"/>
        </w:numPr>
        <w:bidi/>
        <w:spacing w:after="0" w:line="360" w:lineRule="auto"/>
        <w:jc w:val="both"/>
        <w:rPr>
          <w:rFonts w:asciiTheme="minorBidi" w:hAnsiTheme="minorBidi"/>
          <w:sz w:val="32"/>
          <w:szCs w:val="32"/>
        </w:rPr>
      </w:pPr>
      <w:proofErr w:type="gramStart"/>
      <w:r w:rsidRPr="002205E2">
        <w:rPr>
          <w:rFonts w:asciiTheme="minorBidi" w:hAnsiTheme="minorBidi"/>
          <w:b/>
          <w:bCs/>
          <w:sz w:val="32"/>
          <w:szCs w:val="32"/>
          <w:u w:val="single"/>
          <w:rtl/>
        </w:rPr>
        <w:lastRenderedPageBreak/>
        <w:t>الاتجاه</w:t>
      </w:r>
      <w:proofErr w:type="gramEnd"/>
      <w:r w:rsidRPr="002205E2">
        <w:rPr>
          <w:rFonts w:asciiTheme="minorBidi" w:hAnsiTheme="minorBidi"/>
          <w:b/>
          <w:bCs/>
          <w:sz w:val="32"/>
          <w:szCs w:val="32"/>
          <w:u w:val="single"/>
          <w:rtl/>
        </w:rPr>
        <w:t xml:space="preserve"> الإداري: </w:t>
      </w:r>
      <w:r w:rsidRPr="002205E2">
        <w:rPr>
          <w:rFonts w:asciiTheme="minorBidi" w:hAnsiTheme="minorBidi"/>
          <w:sz w:val="32"/>
          <w:szCs w:val="32"/>
          <w:rtl/>
        </w:rPr>
        <w:t xml:space="preserve">ويذهب إلى القول أن العرف ليس إلا اتفاقا ضمنيا بين أشخاص القانون الدولي. ولذلك يرى أنصار هذا الاتجاه أن الفرق بين المعاهدة والعرف يكمن أساسا في </w:t>
      </w:r>
      <w:proofErr w:type="spellStart"/>
      <w:r w:rsidRPr="002205E2">
        <w:rPr>
          <w:rFonts w:asciiTheme="minorBidi" w:hAnsiTheme="minorBidi"/>
          <w:sz w:val="32"/>
          <w:szCs w:val="32"/>
          <w:rtl/>
        </w:rPr>
        <w:t>ان</w:t>
      </w:r>
      <w:proofErr w:type="spellEnd"/>
      <w:r w:rsidRPr="002205E2">
        <w:rPr>
          <w:rFonts w:asciiTheme="minorBidi" w:hAnsiTheme="minorBidi"/>
          <w:sz w:val="32"/>
          <w:szCs w:val="32"/>
          <w:rtl/>
        </w:rPr>
        <w:t xml:space="preserve"> الأولى يتم التعبير عن مضمونها وفحواها بطريقة صريحة داخل وثيقة مكتوبة (المعاهدة)، بينما العرف يمثل اتفاقا غير مكتوب في مثل تلك الوثيقة.</w:t>
      </w:r>
    </w:p>
    <w:p w:rsidR="002205E2" w:rsidRPr="002205E2" w:rsidRDefault="002205E2" w:rsidP="002205E2">
      <w:pPr>
        <w:bidi/>
        <w:spacing w:after="0" w:line="360" w:lineRule="auto"/>
        <w:jc w:val="both"/>
        <w:rPr>
          <w:rFonts w:asciiTheme="minorBidi" w:hAnsiTheme="minorBidi"/>
          <w:sz w:val="32"/>
          <w:szCs w:val="32"/>
        </w:rPr>
      </w:pPr>
      <w:proofErr w:type="gramStart"/>
      <w:r w:rsidRPr="002205E2">
        <w:rPr>
          <w:rFonts w:asciiTheme="minorBidi" w:hAnsiTheme="minorBidi"/>
          <w:sz w:val="32"/>
          <w:szCs w:val="32"/>
          <w:rtl/>
        </w:rPr>
        <w:t>ويترتب</w:t>
      </w:r>
      <w:proofErr w:type="gramEnd"/>
      <w:r w:rsidRPr="002205E2">
        <w:rPr>
          <w:rFonts w:asciiTheme="minorBidi" w:hAnsiTheme="minorBidi"/>
          <w:sz w:val="32"/>
          <w:szCs w:val="32"/>
          <w:rtl/>
        </w:rPr>
        <w:t xml:space="preserve"> على هذا الاتجاه أثر هام هو انه لا يمكن الاحتجاج بالعرف تجاه دولة معينة إلا إذا كان قد صدر عنها سلوك يتطابق والقاعدة العرفية المعنية يدل على قبولها له. ولا شك </w:t>
      </w:r>
      <w:proofErr w:type="spellStart"/>
      <w:r w:rsidRPr="002205E2">
        <w:rPr>
          <w:rFonts w:asciiTheme="minorBidi" w:hAnsiTheme="minorBidi"/>
          <w:sz w:val="32"/>
          <w:szCs w:val="32"/>
          <w:rtl/>
        </w:rPr>
        <w:t>ان</w:t>
      </w:r>
      <w:proofErr w:type="spellEnd"/>
      <w:r w:rsidRPr="002205E2">
        <w:rPr>
          <w:rFonts w:asciiTheme="minorBidi" w:hAnsiTheme="minorBidi"/>
          <w:sz w:val="32"/>
          <w:szCs w:val="32"/>
          <w:rtl/>
        </w:rPr>
        <w:t xml:space="preserve"> مثل هذا القول يجافي ما استقر عليه العمل حاليا، والذي لا يشترط ضرورة صدور سوابق عن الدولة التي يراد الاحتجاج بالعرف قبلها. يضاف إلى ذلك أنه من الممكن الاحتجاج بالعرف تجاه دولة حديثة الاستقلال، على الرغم من استقرار العرف قبل نشأتها وبالتالي لا يتصور موافقتها عليه أو مشاركتها في تكوينه.</w:t>
      </w:r>
    </w:p>
    <w:p w:rsidR="002205E2" w:rsidRPr="002205E2" w:rsidRDefault="002205E2" w:rsidP="002205E2">
      <w:pPr>
        <w:pStyle w:val="Paragraphedeliste"/>
        <w:numPr>
          <w:ilvl w:val="0"/>
          <w:numId w:val="5"/>
        </w:numPr>
        <w:bidi/>
        <w:spacing w:after="0" w:line="360" w:lineRule="auto"/>
        <w:jc w:val="both"/>
        <w:rPr>
          <w:rFonts w:asciiTheme="minorBidi" w:hAnsiTheme="minorBidi"/>
          <w:sz w:val="32"/>
          <w:szCs w:val="32"/>
        </w:rPr>
      </w:pPr>
      <w:proofErr w:type="spellStart"/>
      <w:r w:rsidRPr="002205E2">
        <w:rPr>
          <w:rFonts w:asciiTheme="minorBidi" w:hAnsiTheme="minorBidi"/>
          <w:b/>
          <w:bCs/>
          <w:sz w:val="32"/>
          <w:szCs w:val="32"/>
          <w:u w:val="single"/>
          <w:rtl/>
        </w:rPr>
        <w:t>الإتجاه</w:t>
      </w:r>
      <w:proofErr w:type="spellEnd"/>
      <w:r w:rsidRPr="002205E2">
        <w:rPr>
          <w:rFonts w:asciiTheme="minorBidi" w:hAnsiTheme="minorBidi"/>
          <w:b/>
          <w:bCs/>
          <w:sz w:val="32"/>
          <w:szCs w:val="32"/>
          <w:u w:val="single"/>
          <w:rtl/>
        </w:rPr>
        <w:t xml:space="preserve"> </w:t>
      </w:r>
      <w:proofErr w:type="spellStart"/>
      <w:r w:rsidRPr="002205E2">
        <w:rPr>
          <w:rFonts w:asciiTheme="minorBidi" w:hAnsiTheme="minorBidi"/>
          <w:b/>
          <w:bCs/>
          <w:sz w:val="32"/>
          <w:szCs w:val="32"/>
          <w:u w:val="single"/>
          <w:rtl/>
        </w:rPr>
        <w:t>الإجتماعي</w:t>
      </w:r>
      <w:proofErr w:type="spellEnd"/>
      <w:r w:rsidRPr="002205E2">
        <w:rPr>
          <w:rFonts w:asciiTheme="minorBidi" w:hAnsiTheme="minorBidi"/>
          <w:b/>
          <w:bCs/>
          <w:sz w:val="32"/>
          <w:szCs w:val="32"/>
          <w:u w:val="single"/>
          <w:rtl/>
        </w:rPr>
        <w:t xml:space="preserve">: </w:t>
      </w:r>
      <w:r w:rsidRPr="002205E2">
        <w:rPr>
          <w:rFonts w:asciiTheme="minorBidi" w:hAnsiTheme="minorBidi"/>
          <w:sz w:val="32"/>
          <w:szCs w:val="32"/>
          <w:rtl/>
        </w:rPr>
        <w:t xml:space="preserve">ويذهب إلى القول أن العرف هو وليد الشعور القانوني المشترك للجماعة الدولية ولأشخاصها، فهو إذن لا ينشأ بالضرورة عن إرادة الدول، وإنما يمكن استنتاجه من مقتضيات الحياة الدولية وضرورياتها. </w:t>
      </w:r>
    </w:p>
    <w:p w:rsidR="002205E2" w:rsidRPr="002205E2" w:rsidRDefault="002205E2" w:rsidP="002205E2">
      <w:pPr>
        <w:bidi/>
        <w:spacing w:after="0" w:line="360" w:lineRule="auto"/>
        <w:jc w:val="both"/>
        <w:rPr>
          <w:rFonts w:asciiTheme="minorBidi" w:hAnsiTheme="minorBidi"/>
          <w:sz w:val="32"/>
          <w:szCs w:val="32"/>
        </w:rPr>
      </w:pPr>
      <w:proofErr w:type="gramStart"/>
      <w:r w:rsidRPr="002205E2">
        <w:rPr>
          <w:rFonts w:asciiTheme="minorBidi" w:hAnsiTheme="minorBidi"/>
          <w:sz w:val="32"/>
          <w:szCs w:val="32"/>
          <w:rtl/>
        </w:rPr>
        <w:t>فالقواعد</w:t>
      </w:r>
      <w:proofErr w:type="gramEnd"/>
      <w:r w:rsidRPr="002205E2">
        <w:rPr>
          <w:rFonts w:asciiTheme="minorBidi" w:hAnsiTheme="minorBidi"/>
          <w:sz w:val="32"/>
          <w:szCs w:val="32"/>
          <w:rtl/>
        </w:rPr>
        <w:t xml:space="preserve"> العرفية تستمد إذن قوة الإلزام من كونها ضرورية لتوفير الاستقرار والأمان القانوني لأشخاص المجتمع الدولي وللمحافظة على الأسس والقواعد التي أسس صرحه عليها.</w:t>
      </w:r>
    </w:p>
    <w:p w:rsidR="002205E2" w:rsidRPr="002205E2" w:rsidRDefault="002205E2" w:rsidP="002205E2">
      <w:pPr>
        <w:bidi/>
        <w:spacing w:after="0" w:line="360" w:lineRule="auto"/>
        <w:jc w:val="both"/>
        <w:rPr>
          <w:rFonts w:asciiTheme="minorBidi" w:hAnsiTheme="minorBidi"/>
          <w:sz w:val="32"/>
          <w:szCs w:val="32"/>
          <w:rtl/>
          <w:lang w:bidi="ar-DZ"/>
        </w:rPr>
      </w:pPr>
      <w:r w:rsidRPr="002205E2">
        <w:rPr>
          <w:rFonts w:asciiTheme="minorBidi" w:hAnsiTheme="minorBidi"/>
          <w:sz w:val="32"/>
          <w:szCs w:val="32"/>
          <w:rtl/>
        </w:rPr>
        <w:t xml:space="preserve">على أنه يبدو أن كلا الاتجاهين له واجهته: فالإرادة لا يمكن فصلها عن تكوين القاعدة العرفية و أثرها الملزم، إذ أن القواعد القانونية الدولية -حتى تلك التي تنشأ بطريقة تلقائية- ستجد أساسها في نهاية الأمر في إرادة أشخاص القانون الدولي، لكن ذلك لا يعني ضرورة توافر إرادة شخص بعينه من أشخاص القانون الدولي لكفالة الأساس الملزم للقاعدة العرفية، ذلك أن هناك العديد من القواعد العرفية التي استقر العمل على ضرورة </w:t>
      </w:r>
      <w:proofErr w:type="spellStart"/>
      <w:r w:rsidRPr="002205E2">
        <w:rPr>
          <w:rFonts w:asciiTheme="minorBidi" w:hAnsiTheme="minorBidi"/>
          <w:sz w:val="32"/>
          <w:szCs w:val="32"/>
          <w:rtl/>
        </w:rPr>
        <w:t>اتباعها</w:t>
      </w:r>
      <w:proofErr w:type="spellEnd"/>
      <w:r w:rsidRPr="002205E2">
        <w:rPr>
          <w:rFonts w:asciiTheme="minorBidi" w:hAnsiTheme="minorBidi"/>
          <w:sz w:val="32"/>
          <w:szCs w:val="32"/>
          <w:rtl/>
        </w:rPr>
        <w:t xml:space="preserve"> والالتزام </w:t>
      </w:r>
      <w:proofErr w:type="spellStart"/>
      <w:r w:rsidRPr="002205E2">
        <w:rPr>
          <w:rFonts w:asciiTheme="minorBidi" w:hAnsiTheme="minorBidi"/>
          <w:sz w:val="32"/>
          <w:szCs w:val="32"/>
          <w:rtl/>
        </w:rPr>
        <w:t>بها</w:t>
      </w:r>
      <w:proofErr w:type="spellEnd"/>
      <w:r w:rsidRPr="002205E2">
        <w:rPr>
          <w:rFonts w:asciiTheme="minorBidi" w:hAnsiTheme="minorBidi"/>
          <w:sz w:val="32"/>
          <w:szCs w:val="32"/>
          <w:rtl/>
        </w:rPr>
        <w:t xml:space="preserve">، حتى ولو كانت هناك أشخاص قانونية دولية لم تشارك في صنعها، بل حتى لو عارضتها صراحة، مثل تلك القاعدة التي تحرم الحرب العدوانية غير المشروعة وتلك التي تقرر  حصانة الدبلوماسيين ومقار البعثات الدبلوماسية، من هنا تبدو أهمية </w:t>
      </w:r>
      <w:proofErr w:type="spellStart"/>
      <w:r w:rsidRPr="002205E2">
        <w:rPr>
          <w:rFonts w:asciiTheme="minorBidi" w:hAnsiTheme="minorBidi"/>
          <w:sz w:val="32"/>
          <w:szCs w:val="32"/>
          <w:rtl/>
        </w:rPr>
        <w:t>الإتجاه</w:t>
      </w:r>
      <w:proofErr w:type="spellEnd"/>
      <w:r w:rsidRPr="002205E2">
        <w:rPr>
          <w:rFonts w:asciiTheme="minorBidi" w:hAnsiTheme="minorBidi"/>
          <w:sz w:val="32"/>
          <w:szCs w:val="32"/>
          <w:rtl/>
        </w:rPr>
        <w:t xml:space="preserve"> </w:t>
      </w:r>
      <w:r w:rsidRPr="002205E2">
        <w:rPr>
          <w:rFonts w:asciiTheme="minorBidi" w:hAnsiTheme="minorBidi"/>
          <w:sz w:val="32"/>
          <w:szCs w:val="32"/>
          <w:rtl/>
        </w:rPr>
        <w:lastRenderedPageBreak/>
        <w:t xml:space="preserve">الاجتماعي الذي يؤسس إلزامية العرف على الشعور المشترك لأعضاء المجتمع الدولي وضرورة القواعد العرفية لحسن سيره واستقراره. </w:t>
      </w:r>
    </w:p>
    <w:p w:rsidR="00EC467B" w:rsidRDefault="00EC467B" w:rsidP="002205E2">
      <w:pPr>
        <w:rPr>
          <w:lang w:bidi="ar-DZ"/>
        </w:rPr>
      </w:pPr>
    </w:p>
    <w:sectPr w:rsidR="00EC467B" w:rsidSect="00EC4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B0"/>
    <w:multiLevelType w:val="hybridMultilevel"/>
    <w:tmpl w:val="6450BAB8"/>
    <w:lvl w:ilvl="0" w:tplc="6FA8E9D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A3349F"/>
    <w:multiLevelType w:val="hybridMultilevel"/>
    <w:tmpl w:val="A1FE37AA"/>
    <w:lvl w:ilvl="0" w:tplc="D8FA8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E34E03"/>
    <w:multiLevelType w:val="hybridMultilevel"/>
    <w:tmpl w:val="E1F296CC"/>
    <w:lvl w:ilvl="0" w:tplc="0BF4D5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C43FC2"/>
    <w:multiLevelType w:val="hybridMultilevel"/>
    <w:tmpl w:val="71B244D4"/>
    <w:lvl w:ilvl="0" w:tplc="E726206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1478F9"/>
    <w:multiLevelType w:val="hybridMultilevel"/>
    <w:tmpl w:val="83BAE942"/>
    <w:lvl w:ilvl="0" w:tplc="39B65E1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2205E2"/>
    <w:rsid w:val="00062414"/>
    <w:rsid w:val="002205E2"/>
    <w:rsid w:val="00EC46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E2"/>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05E2"/>
    <w:pPr>
      <w:ind w:left="720"/>
      <w:contextualSpacing/>
    </w:pPr>
  </w:style>
  <w:style w:type="character" w:customStyle="1" w:styleId="htmlcover">
    <w:name w:val="htmlcover"/>
    <w:basedOn w:val="Policepardfaut"/>
    <w:rsid w:val="002205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7439</Characters>
  <Application>Microsoft Office Word</Application>
  <DocSecurity>0</DocSecurity>
  <Lines>61</Lines>
  <Paragraphs>17</Paragraphs>
  <ScaleCrop>false</ScaleCrop>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2</cp:revision>
  <dcterms:created xsi:type="dcterms:W3CDTF">2023-12-18T06:22:00Z</dcterms:created>
  <dcterms:modified xsi:type="dcterms:W3CDTF">2023-12-18T06:22:00Z</dcterms:modified>
</cp:coreProperties>
</file>