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28" w:rsidRDefault="00901E28" w:rsidP="00901E28">
      <w:pPr>
        <w:bidi/>
        <w:spacing w:after="0" w:line="240" w:lineRule="auto"/>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المسرحية الواقعية في الجزائر: الهارب للطاهر وطار </w:t>
      </w:r>
      <w:r>
        <w:rPr>
          <w:rFonts w:ascii="Simplified Arabic" w:hAnsi="Simplified Arabic" w:cs="Simplified Arabic"/>
          <w:b/>
          <w:bCs/>
          <w:sz w:val="32"/>
          <w:szCs w:val="32"/>
          <w:rtl/>
          <w:lang w:bidi="ar-DZ"/>
        </w:rPr>
        <w:t>–</w:t>
      </w:r>
      <w:proofErr w:type="spellStart"/>
      <w:r>
        <w:rPr>
          <w:rFonts w:ascii="Simplified Arabic" w:hAnsi="Simplified Arabic" w:cs="Simplified Arabic" w:hint="cs"/>
          <w:b/>
          <w:bCs/>
          <w:sz w:val="32"/>
          <w:szCs w:val="32"/>
          <w:rtl/>
          <w:lang w:bidi="ar-DZ"/>
        </w:rPr>
        <w:t>أنموذجا</w:t>
      </w:r>
      <w:proofErr w:type="spellEnd"/>
      <w:r>
        <w:rPr>
          <w:rFonts w:ascii="Simplified Arabic" w:hAnsi="Simplified Arabic" w:cs="Simplified Arabic" w:hint="cs"/>
          <w:b/>
          <w:bCs/>
          <w:sz w:val="32"/>
          <w:szCs w:val="32"/>
          <w:rtl/>
          <w:lang w:bidi="ar-DZ"/>
        </w:rPr>
        <w:t>-</w:t>
      </w:r>
    </w:p>
    <w:p w:rsidR="00901E28" w:rsidRPr="00825602" w:rsidRDefault="00901E28" w:rsidP="00901E28">
      <w:pPr>
        <w:bidi/>
        <w:spacing w:after="0" w:line="240" w:lineRule="auto"/>
        <w:jc w:val="both"/>
        <w:rPr>
          <w:rFonts w:ascii="Simplified Arabic" w:hAnsi="Simplified Arabic" w:cs="Simplified Arabic"/>
          <w:sz w:val="32"/>
          <w:szCs w:val="32"/>
          <w:lang w:bidi="ar-DZ"/>
        </w:rPr>
      </w:pPr>
    </w:p>
    <w:p w:rsidR="00825602" w:rsidRDefault="00901E28" w:rsidP="00825602">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تعدّ مسرحية الهارب من المسرحيات الاجتماعية التي تطمح على التعبير عن مضمون اجتماعي مستوحى من الواقع، للحث على تغيير المجتمع وتصفيته من المشكلات الاجتماعية. وقد سعى المؤلف لمعالجة هذه الموضوعات في قالب مسرحي، يتّسم بالمقومات الفنية الآتية:</w:t>
      </w:r>
    </w:p>
    <w:p w:rsidR="00901E28" w:rsidRDefault="00901E28" w:rsidP="00901E28">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موضوع المسرحية: </w:t>
      </w:r>
      <w:r>
        <w:rPr>
          <w:rFonts w:ascii="Simplified Arabic" w:hAnsi="Simplified Arabic" w:cs="Simplified Arabic" w:hint="cs"/>
          <w:sz w:val="32"/>
          <w:szCs w:val="32"/>
          <w:rtl/>
          <w:lang w:bidi="ar-DZ"/>
        </w:rPr>
        <w:t>إن الموضوع الرئيس الذي تطمح المسرحية لتحقيقه، يتّسم بالطابع السياسي والاجتماعي، يقوم على تصوير تفسّخ الطبقة البورجوازية وانهيار نظامها المتعفّن، من خلال صراعها مع القوى الشعبية في المجتمع (الثورة التي تدعو إلى التغيير) التي تهدف إلى تحريره من الهيمنة وا</w:t>
      </w:r>
      <w:r w:rsidR="009B263C">
        <w:rPr>
          <w:rFonts w:ascii="Simplified Arabic" w:hAnsi="Simplified Arabic" w:cs="Simplified Arabic" w:hint="cs"/>
          <w:sz w:val="32"/>
          <w:szCs w:val="32"/>
          <w:rtl/>
          <w:lang w:bidi="ar-DZ"/>
        </w:rPr>
        <w:t>لاستغلال</w:t>
      </w:r>
      <w:r>
        <w:rPr>
          <w:rFonts w:ascii="Simplified Arabic" w:hAnsi="Simplified Arabic" w:cs="Simplified Arabic" w:hint="cs"/>
          <w:sz w:val="32"/>
          <w:szCs w:val="32"/>
          <w:rtl/>
          <w:lang w:bidi="ar-DZ"/>
        </w:rPr>
        <w:t>، وتحقيق العدالة الاجتماعية والمساواة</w:t>
      </w:r>
      <w:r w:rsidR="009B263C">
        <w:rPr>
          <w:rFonts w:ascii="Simplified Arabic" w:hAnsi="Simplified Arabic" w:cs="Simplified Arabic" w:hint="cs"/>
          <w:sz w:val="32"/>
          <w:szCs w:val="32"/>
          <w:rtl/>
          <w:lang w:bidi="ar-DZ"/>
        </w:rPr>
        <w:t>، باتخاذ الاشتراكية نظاما اجتماعيا سياسيا بدل البورجوازية الظالمة.</w:t>
      </w:r>
    </w:p>
    <w:p w:rsidR="009B263C" w:rsidRDefault="009B263C" w:rsidP="009269B1">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الصراع الدرامي:</w:t>
      </w:r>
      <w:r>
        <w:rPr>
          <w:rFonts w:ascii="Simplified Arabic" w:hAnsi="Simplified Arabic" w:cs="Simplified Arabic" w:hint="cs"/>
          <w:sz w:val="32"/>
          <w:szCs w:val="32"/>
          <w:rtl/>
          <w:lang w:bidi="ar-DZ"/>
        </w:rPr>
        <w:t xml:space="preserve"> </w:t>
      </w:r>
      <w:r w:rsidR="009269B1">
        <w:rPr>
          <w:rFonts w:ascii="Simplified Arabic" w:hAnsi="Simplified Arabic" w:cs="Simplified Arabic" w:hint="cs"/>
          <w:sz w:val="32"/>
          <w:szCs w:val="32"/>
          <w:rtl/>
          <w:lang w:bidi="ar-DZ"/>
        </w:rPr>
        <w:t xml:space="preserve">ترتبط المسرحية بالواقع ارتباطا وثيقا، وتمثل المرحلة التاريخية التي كان يجتازها المجتمع تمثيلا صادقا، وتجلي ما يعجّ به المضمون من قضايا تمسّ الواقع مباشرة، فهي تكشف عن العلاقات المتناقضة القائمة على الصراع الطبقي، الذي يتجلى في الصدام بين </w:t>
      </w:r>
      <w:r w:rsidR="009269B1">
        <w:rPr>
          <w:rFonts w:ascii="Simplified Arabic" w:hAnsi="Simplified Arabic" w:cs="Simplified Arabic" w:hint="cs"/>
          <w:b/>
          <w:bCs/>
          <w:sz w:val="32"/>
          <w:szCs w:val="32"/>
          <w:rtl/>
          <w:lang w:bidi="ar-DZ"/>
        </w:rPr>
        <w:t>توفيق</w:t>
      </w:r>
      <w:r w:rsidR="009269B1">
        <w:rPr>
          <w:rFonts w:ascii="Simplified Arabic" w:hAnsi="Simplified Arabic" w:cs="Simplified Arabic" w:hint="cs"/>
          <w:sz w:val="32"/>
          <w:szCs w:val="32"/>
          <w:rtl/>
          <w:lang w:bidi="ar-DZ"/>
        </w:rPr>
        <w:t xml:space="preserve"> الاشتراكي و</w:t>
      </w:r>
      <w:r w:rsidR="009269B1">
        <w:rPr>
          <w:rFonts w:ascii="Simplified Arabic" w:hAnsi="Simplified Arabic" w:cs="Simplified Arabic" w:hint="cs"/>
          <w:b/>
          <w:bCs/>
          <w:sz w:val="32"/>
          <w:szCs w:val="32"/>
          <w:rtl/>
          <w:lang w:bidi="ar-DZ"/>
        </w:rPr>
        <w:t xml:space="preserve">إسماعيل </w:t>
      </w:r>
      <w:r w:rsidR="009269B1">
        <w:rPr>
          <w:rFonts w:ascii="Simplified Arabic" w:hAnsi="Simplified Arabic" w:cs="Simplified Arabic" w:hint="cs"/>
          <w:sz w:val="32"/>
          <w:szCs w:val="32"/>
          <w:rtl/>
          <w:lang w:bidi="ar-DZ"/>
        </w:rPr>
        <w:t>البورجوازي. فيحاول الأول التصدي له والانتقام منه؛ لأنه يرى فيه إنسانا مستغلا ينبغي القضاء عليه.</w:t>
      </w:r>
    </w:p>
    <w:p w:rsidR="00484264" w:rsidRDefault="009269B1" w:rsidP="009269B1">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ويوجد، إلى جانب هذا الصراع الخارجي، صراع آخر داخلي، مثّل الجوهر في هذه المسرحية، </w:t>
      </w:r>
      <w:r w:rsidR="00F06DF4">
        <w:rPr>
          <w:rFonts w:ascii="Simplified Arabic" w:hAnsi="Simplified Arabic" w:cs="Simplified Arabic" w:hint="cs"/>
          <w:sz w:val="32"/>
          <w:szCs w:val="32"/>
          <w:rtl/>
          <w:lang w:bidi="ar-DZ"/>
        </w:rPr>
        <w:t xml:space="preserve">ويتمثّل في صراع </w:t>
      </w:r>
      <w:r w:rsidR="00F06DF4">
        <w:rPr>
          <w:rFonts w:ascii="Simplified Arabic" w:hAnsi="Simplified Arabic" w:cs="Simplified Arabic" w:hint="cs"/>
          <w:b/>
          <w:bCs/>
          <w:sz w:val="32"/>
          <w:szCs w:val="32"/>
          <w:rtl/>
          <w:lang w:bidi="ar-DZ"/>
        </w:rPr>
        <w:t xml:space="preserve">إسماعيل </w:t>
      </w:r>
      <w:r w:rsidR="00F06DF4">
        <w:rPr>
          <w:rFonts w:ascii="Simplified Arabic" w:hAnsi="Simplified Arabic" w:cs="Simplified Arabic" w:hint="cs"/>
          <w:sz w:val="32"/>
          <w:szCs w:val="32"/>
          <w:rtl/>
          <w:lang w:bidi="ar-DZ"/>
        </w:rPr>
        <w:t xml:space="preserve">مع </w:t>
      </w:r>
      <w:proofErr w:type="gramStart"/>
      <w:r w:rsidR="00F06DF4">
        <w:rPr>
          <w:rFonts w:ascii="Simplified Arabic" w:hAnsi="Simplified Arabic" w:cs="Simplified Arabic" w:hint="cs"/>
          <w:b/>
          <w:bCs/>
          <w:sz w:val="32"/>
          <w:szCs w:val="32"/>
          <w:rtl/>
          <w:lang w:bidi="ar-DZ"/>
        </w:rPr>
        <w:t>أناه</w:t>
      </w:r>
      <w:proofErr w:type="gramEnd"/>
      <w:r w:rsidR="00F06DF4">
        <w:rPr>
          <w:rFonts w:ascii="Simplified Arabic" w:hAnsi="Simplified Arabic" w:cs="Simplified Arabic" w:hint="cs"/>
          <w:sz w:val="32"/>
          <w:szCs w:val="32"/>
          <w:rtl/>
          <w:lang w:bidi="ar-DZ"/>
        </w:rPr>
        <w:t xml:space="preserve">، ذلك الشبح الذي يتخيّله ويحاوره ويكاد يكون مسؤولا عن كل تصرفات الشخصية وسلوكها. يقوم هذا الصراع الداخلي بين الحياة والموت؛ بين إصرار الشخصية المحورية على الانتحار تخلّصا من معاناتها، أو تمسّكها بملذات الحياة ومتاعبها، </w:t>
      </w:r>
      <w:r w:rsidR="00484264">
        <w:rPr>
          <w:rFonts w:ascii="Simplified Arabic" w:hAnsi="Simplified Arabic" w:cs="Simplified Arabic" w:hint="cs"/>
          <w:sz w:val="32"/>
          <w:szCs w:val="32"/>
          <w:rtl/>
          <w:lang w:bidi="ar-DZ"/>
        </w:rPr>
        <w:t>ويتجلى ذلك في سلوك البطل السلبي الذي لا يستطيع إنجاز شيء سوى الاضطراب في المواقف، والتهور في التصرفات، نظرا إلى عجزه عن المواجهة.</w:t>
      </w:r>
    </w:p>
    <w:p w:rsidR="00484264" w:rsidRDefault="00484264" w:rsidP="00484264">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الشخصيات:</w:t>
      </w:r>
      <w:r>
        <w:rPr>
          <w:rFonts w:ascii="Simplified Arabic" w:hAnsi="Simplified Arabic" w:cs="Simplified Arabic" w:hint="cs"/>
          <w:sz w:val="32"/>
          <w:szCs w:val="32"/>
          <w:rtl/>
          <w:lang w:bidi="ar-DZ"/>
        </w:rPr>
        <w:t xml:space="preserve"> تنقسم الشخصيات في هذا العمل إلى: </w:t>
      </w:r>
    </w:p>
    <w:p w:rsidR="009269B1" w:rsidRPr="005F322E" w:rsidRDefault="005F322E" w:rsidP="005F322E">
      <w:pPr>
        <w:bidi/>
        <w:spacing w:after="0" w:line="240" w:lineRule="auto"/>
        <w:ind w:left="360"/>
        <w:jc w:val="both"/>
        <w:rPr>
          <w:rFonts w:ascii="Simplified Arabic" w:hAnsi="Simplified Arabic" w:cs="Simplified Arabic" w:hint="cs"/>
          <w:sz w:val="32"/>
          <w:szCs w:val="32"/>
          <w:rtl/>
          <w:lang w:bidi="ar-DZ"/>
        </w:rPr>
      </w:pPr>
      <w:r w:rsidRPr="005F322E">
        <w:rPr>
          <w:rFonts w:ascii="Simplified Arabic" w:hAnsi="Simplified Arabic" w:cs="Simplified Arabic" w:hint="cs"/>
          <w:b/>
          <w:bCs/>
          <w:sz w:val="32"/>
          <w:szCs w:val="32"/>
          <w:rtl/>
          <w:lang w:bidi="ar-DZ"/>
        </w:rPr>
        <w:t>أ-</w:t>
      </w:r>
      <w:r>
        <w:rPr>
          <w:rFonts w:ascii="Simplified Arabic" w:hAnsi="Simplified Arabic" w:cs="Simplified Arabic" w:hint="cs"/>
          <w:b/>
          <w:bCs/>
          <w:sz w:val="32"/>
          <w:szCs w:val="32"/>
          <w:rtl/>
          <w:lang w:bidi="ar-DZ"/>
        </w:rPr>
        <w:t xml:space="preserve"> </w:t>
      </w:r>
      <w:r w:rsidR="00484264" w:rsidRPr="005F322E">
        <w:rPr>
          <w:rFonts w:ascii="Simplified Arabic" w:hAnsi="Simplified Arabic" w:cs="Simplified Arabic" w:hint="cs"/>
          <w:b/>
          <w:bCs/>
          <w:sz w:val="32"/>
          <w:szCs w:val="32"/>
          <w:rtl/>
          <w:lang w:bidi="ar-DZ"/>
        </w:rPr>
        <w:t xml:space="preserve">الشخصيات المحورية: </w:t>
      </w:r>
      <w:r w:rsidR="00484264" w:rsidRPr="005F322E">
        <w:rPr>
          <w:rFonts w:ascii="Simplified Arabic" w:hAnsi="Simplified Arabic" w:cs="Simplified Arabic" w:hint="cs"/>
          <w:sz w:val="32"/>
          <w:szCs w:val="32"/>
          <w:rtl/>
          <w:lang w:bidi="ar-DZ"/>
        </w:rPr>
        <w:t xml:space="preserve">هي شخصية </w:t>
      </w:r>
      <w:r w:rsidR="00484264" w:rsidRPr="005F322E">
        <w:rPr>
          <w:rFonts w:ascii="Simplified Arabic" w:hAnsi="Simplified Arabic" w:cs="Simplified Arabic" w:hint="cs"/>
          <w:b/>
          <w:bCs/>
          <w:sz w:val="32"/>
          <w:szCs w:val="32"/>
          <w:rtl/>
          <w:lang w:bidi="ar-DZ"/>
        </w:rPr>
        <w:t>إسماعيل</w:t>
      </w:r>
      <w:r w:rsidR="00484264" w:rsidRPr="005F322E">
        <w:rPr>
          <w:rFonts w:ascii="Simplified Arabic" w:hAnsi="Simplified Arabic" w:cs="Simplified Arabic" w:hint="cs"/>
          <w:sz w:val="32"/>
          <w:szCs w:val="32"/>
          <w:rtl/>
          <w:lang w:bidi="ar-DZ"/>
        </w:rPr>
        <w:t xml:space="preserve"> التي أولاها المؤلف عناية كبيرة في الرسم والتصوير، باعتباره يمثل جانب البطولة في هذا العمل</w:t>
      </w:r>
      <w:r w:rsidR="00484264" w:rsidRPr="005F322E">
        <w:rPr>
          <w:rFonts w:ascii="Simplified Arabic" w:hAnsi="Simplified Arabic" w:cs="Simplified Arabic" w:hint="cs"/>
          <w:b/>
          <w:bCs/>
          <w:sz w:val="32"/>
          <w:szCs w:val="32"/>
          <w:rtl/>
          <w:lang w:bidi="ar-DZ"/>
        </w:rPr>
        <w:t xml:space="preserve"> </w:t>
      </w:r>
      <w:r w:rsidR="00735FFB" w:rsidRPr="005F322E">
        <w:rPr>
          <w:rFonts w:ascii="Simplified Arabic" w:hAnsi="Simplified Arabic" w:cs="Simplified Arabic" w:hint="cs"/>
          <w:sz w:val="32"/>
          <w:szCs w:val="32"/>
          <w:rtl/>
          <w:lang w:bidi="ar-DZ"/>
        </w:rPr>
        <w:t>ومركز الثقل التي تدور حوله الحداث وتقوم عليه. فالمسرحية تصور البطل شابا، وسيما، مثقفا، له من المزايا ما يجعله يستهوي القلوب، إضافة إلى أنه وريث الغنى والجاه، وبهذا يتحدد الانتماء ا</w:t>
      </w:r>
      <w:r w:rsidRPr="005F322E">
        <w:rPr>
          <w:rFonts w:ascii="Simplified Arabic" w:hAnsi="Simplified Arabic" w:cs="Simplified Arabic" w:hint="cs"/>
          <w:sz w:val="32"/>
          <w:szCs w:val="32"/>
          <w:rtl/>
          <w:lang w:bidi="ar-DZ"/>
        </w:rPr>
        <w:t xml:space="preserve">لطبقي للشخصية </w:t>
      </w:r>
      <w:r w:rsidRPr="005F322E">
        <w:rPr>
          <w:rFonts w:ascii="Simplified Arabic" w:hAnsi="Simplified Arabic" w:cs="Simplified Arabic" w:hint="cs"/>
          <w:sz w:val="32"/>
          <w:szCs w:val="32"/>
          <w:rtl/>
          <w:lang w:bidi="ar-DZ"/>
        </w:rPr>
        <w:lastRenderedPageBreak/>
        <w:t>وإطارها الاجتماعي؛ فـ</w:t>
      </w:r>
      <w:r w:rsidRPr="005F322E">
        <w:rPr>
          <w:rFonts w:ascii="Simplified Arabic" w:hAnsi="Simplified Arabic" w:cs="Simplified Arabic" w:hint="cs"/>
          <w:b/>
          <w:bCs/>
          <w:sz w:val="32"/>
          <w:szCs w:val="32"/>
          <w:rtl/>
          <w:lang w:bidi="ar-DZ"/>
        </w:rPr>
        <w:t xml:space="preserve">إسماعيل </w:t>
      </w:r>
      <w:r w:rsidRPr="005F322E">
        <w:rPr>
          <w:rFonts w:ascii="Simplified Arabic" w:hAnsi="Simplified Arabic" w:cs="Simplified Arabic" w:hint="cs"/>
          <w:sz w:val="32"/>
          <w:szCs w:val="32"/>
          <w:rtl/>
          <w:lang w:bidi="ar-DZ"/>
        </w:rPr>
        <w:t>إنسان بورجوازي يمثل طبقته بكل أبعادها، إضافة للبعد النفسي للشخصية المنعكس من خلال تصرفاتها.</w:t>
      </w:r>
    </w:p>
    <w:p w:rsidR="005F322E" w:rsidRDefault="00E80695" w:rsidP="005F322E">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ب- الشخصية </w:t>
      </w:r>
      <w:proofErr w:type="spellStart"/>
      <w:r>
        <w:rPr>
          <w:rFonts w:ascii="Simplified Arabic" w:hAnsi="Simplified Arabic" w:cs="Simplified Arabic" w:hint="cs"/>
          <w:b/>
          <w:bCs/>
          <w:sz w:val="32"/>
          <w:szCs w:val="32"/>
          <w:rtl/>
          <w:lang w:bidi="ar-DZ"/>
        </w:rPr>
        <w:t>الأساسة</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تتمثل في شخصيتي توفيق وصفية، كونهما يأتيان في المرتبة الثانية ويشاطران إسماعيل في البطولة:</w:t>
      </w:r>
    </w:p>
    <w:p w:rsidR="00E80695" w:rsidRDefault="00E80695" w:rsidP="00E80695">
      <w:pPr>
        <w:bidi/>
        <w:spacing w:after="0" w:line="240" w:lineRule="auto"/>
        <w:ind w:left="360"/>
        <w:jc w:val="both"/>
        <w:rPr>
          <w:rFonts w:ascii="Simplified Arabic" w:hAnsi="Simplified Arabic" w:cs="Simplified Arabic"/>
          <w:sz w:val="32"/>
          <w:szCs w:val="32"/>
          <w:rtl/>
          <w:lang w:bidi="ar-DZ"/>
        </w:rPr>
      </w:pPr>
      <w:r w:rsidRPr="00E80695">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E80695">
        <w:rPr>
          <w:rFonts w:ascii="Simplified Arabic" w:hAnsi="Simplified Arabic" w:cs="Simplified Arabic" w:hint="cs"/>
          <w:b/>
          <w:bCs/>
          <w:sz w:val="32"/>
          <w:szCs w:val="32"/>
          <w:rtl/>
          <w:lang w:bidi="ar-DZ"/>
        </w:rPr>
        <w:t>شخصية توفيق:</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تعد هذه الشخصية بما تمثله من أبعاد شخصية مقابلة للبطل، باعتبارها الطرف الثاني في الصراع، وقد رسمها المؤلف بدقة وإيجاز، مركزا على مقوماتها، كاشفا عن ولعها بالنضال السري، وحقدها على إسماعيل، ثم استعدادها للتضحية من أجل مصلحة الوطن، فهو شخصية تمثل فئات الشعب الكادحة التي اختارت طريق النضال الاشتراكي، بغية القضاء على البورجوازية التي تجسد مرضا ينبغي استئصاله من المجتمع، كونها قطاعا استغلاليا.</w:t>
      </w:r>
    </w:p>
    <w:p w:rsidR="00E80695" w:rsidRDefault="00E80695" w:rsidP="00E80695">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شخصية صفية: </w:t>
      </w:r>
      <w:r w:rsidR="00980753">
        <w:rPr>
          <w:rFonts w:ascii="Simplified Arabic" w:hAnsi="Simplified Arabic" w:cs="Simplified Arabic" w:hint="cs"/>
          <w:sz w:val="32"/>
          <w:szCs w:val="32"/>
          <w:rtl/>
          <w:lang w:bidi="ar-DZ"/>
        </w:rPr>
        <w:t>هي شخصية ضعيفة وعاجزة عن اتخاذ القرارات، تجمع بين رمز الاستغلال والحقيقة؛ أما الاستغلال فهي ضحية من ضحايا السلوك البورجوازي الذي حولها إلى عاهرة تلفّ البيوت انسياقا للمادة، أمّا الحقيقة فهي كون الفتاة تمثل صورة لكل أنثى تعاني إذلالا وظلما في كرامتها.</w:t>
      </w:r>
    </w:p>
    <w:p w:rsidR="00980753" w:rsidRDefault="00980753" w:rsidP="00980753">
      <w:pPr>
        <w:bidi/>
        <w:spacing w:after="0" w:line="240" w:lineRule="auto"/>
        <w:ind w:left="360"/>
        <w:jc w:val="both"/>
        <w:rPr>
          <w:rFonts w:ascii="Simplified Arabic" w:hAnsi="Simplified Arabic" w:cs="Simplified Arabic"/>
          <w:sz w:val="32"/>
          <w:szCs w:val="32"/>
          <w:rtl/>
          <w:lang w:bidi="ar-DZ"/>
        </w:rPr>
      </w:pPr>
      <w:r w:rsidRPr="00980753">
        <w:rPr>
          <w:rFonts w:ascii="Simplified Arabic" w:hAnsi="Simplified Arabic" w:cs="Simplified Arabic" w:hint="cs"/>
          <w:b/>
          <w:bCs/>
          <w:sz w:val="32"/>
          <w:szCs w:val="32"/>
          <w:rtl/>
          <w:lang w:bidi="ar-DZ"/>
        </w:rPr>
        <w:t>ج- الشخصيات الثانوية:</w:t>
      </w:r>
      <w:r>
        <w:rPr>
          <w:rFonts w:ascii="Simplified Arabic" w:hAnsi="Simplified Arabic" w:cs="Simplified Arabic" w:hint="cs"/>
          <w:sz w:val="32"/>
          <w:szCs w:val="32"/>
          <w:rtl/>
          <w:lang w:bidi="ar-DZ"/>
        </w:rPr>
        <w:t xml:space="preserve"> تمثلها شخصية </w:t>
      </w:r>
      <w:r>
        <w:rPr>
          <w:rFonts w:ascii="Simplified Arabic" w:hAnsi="Simplified Arabic" w:cs="Simplified Arabic" w:hint="cs"/>
          <w:b/>
          <w:bCs/>
          <w:sz w:val="32"/>
          <w:szCs w:val="32"/>
          <w:rtl/>
          <w:lang w:bidi="ar-DZ"/>
        </w:rPr>
        <w:t xml:space="preserve">مدير السجن، ابنته راضية، زوجها، الخادمة... </w:t>
      </w:r>
      <w:r>
        <w:rPr>
          <w:rFonts w:ascii="Simplified Arabic" w:hAnsi="Simplified Arabic" w:cs="Simplified Arabic" w:hint="cs"/>
          <w:sz w:val="32"/>
          <w:szCs w:val="32"/>
          <w:rtl/>
          <w:lang w:bidi="ar-DZ"/>
        </w:rPr>
        <w:t>وتنحصر مهمتها في تقديم الأبطال والكشف عنهم، وفي الربط بين الأحداث خلال الفعل الدرامي.</w:t>
      </w:r>
    </w:p>
    <w:p w:rsidR="00980753" w:rsidRDefault="00980753" w:rsidP="00980753">
      <w:pPr>
        <w:bidi/>
        <w:spacing w:after="0" w:line="240" w:lineRule="auto"/>
        <w:ind w:left="360"/>
        <w:jc w:val="both"/>
        <w:rPr>
          <w:rFonts w:ascii="Simplified Arabic" w:hAnsi="Simplified Arabic" w:cs="Simplified Arabic"/>
          <w:sz w:val="32"/>
          <w:szCs w:val="32"/>
          <w:lang w:bidi="ar-DZ"/>
        </w:rPr>
      </w:pPr>
      <w:r w:rsidRPr="00980753">
        <w:rPr>
          <w:rFonts w:ascii="Simplified Arabic" w:hAnsi="Simplified Arabic" w:cs="Simplified Arabic" w:hint="cs"/>
          <w:b/>
          <w:bCs/>
          <w:sz w:val="32"/>
          <w:szCs w:val="32"/>
          <w:rtl/>
          <w:lang w:bidi="ar-DZ"/>
        </w:rPr>
        <w:t xml:space="preserve">د- الشخصية المعارضة: </w:t>
      </w:r>
      <w:r w:rsidR="004A17DF">
        <w:rPr>
          <w:rFonts w:ascii="Simplified Arabic" w:hAnsi="Simplified Arabic" w:cs="Simplified Arabic" w:hint="cs"/>
          <w:sz w:val="32"/>
          <w:szCs w:val="32"/>
          <w:rtl/>
          <w:lang w:bidi="ar-DZ"/>
        </w:rPr>
        <w:t>تنطوي على شخصيتي توفيق وأنا البطل، ذلك الشبح</w:t>
      </w:r>
      <w:r w:rsidRPr="00980753">
        <w:rPr>
          <w:rFonts w:ascii="Simplified Arabic" w:hAnsi="Simplified Arabic" w:cs="Simplified Arabic" w:hint="cs"/>
          <w:b/>
          <w:bCs/>
          <w:sz w:val="32"/>
          <w:szCs w:val="32"/>
          <w:rtl/>
          <w:lang w:bidi="ar-DZ"/>
        </w:rPr>
        <w:t xml:space="preserve"> </w:t>
      </w:r>
      <w:r w:rsidR="004A17DF">
        <w:rPr>
          <w:rFonts w:ascii="Simplified Arabic" w:hAnsi="Simplified Arabic" w:cs="Simplified Arabic" w:hint="cs"/>
          <w:sz w:val="32"/>
          <w:szCs w:val="32"/>
          <w:rtl/>
          <w:lang w:bidi="ar-DZ"/>
        </w:rPr>
        <w:t xml:space="preserve">الذي يخيّل إليه، فيحاوره ويصدّه عن الانتحار عند إطلاق الرصاص على رأسه، ويتدخل لاتهامه بالجبن والعجز عندما يعجز البطل عن تنفيذ ما </w:t>
      </w:r>
      <w:proofErr w:type="spellStart"/>
      <w:r w:rsidR="004A17DF">
        <w:rPr>
          <w:rFonts w:ascii="Simplified Arabic" w:hAnsi="Simplified Arabic" w:cs="Simplified Arabic" w:hint="cs"/>
          <w:sz w:val="32"/>
          <w:szCs w:val="32"/>
          <w:rtl/>
          <w:lang w:bidi="ar-DZ"/>
        </w:rPr>
        <w:t>اعتزمه</w:t>
      </w:r>
      <w:proofErr w:type="spellEnd"/>
      <w:r w:rsidR="004A17DF">
        <w:rPr>
          <w:rFonts w:ascii="Simplified Arabic" w:hAnsi="Simplified Arabic" w:cs="Simplified Arabic" w:hint="cs"/>
          <w:sz w:val="32"/>
          <w:szCs w:val="32"/>
          <w:rtl/>
          <w:lang w:bidi="ar-DZ"/>
        </w:rPr>
        <w:t>.</w:t>
      </w:r>
    </w:p>
    <w:p w:rsidR="006E6788" w:rsidRDefault="006E6788" w:rsidP="006E6788">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الحوار:</w:t>
      </w:r>
      <w:r>
        <w:rPr>
          <w:rFonts w:ascii="Simplified Arabic" w:hAnsi="Simplified Arabic" w:cs="Simplified Arabic" w:hint="cs"/>
          <w:sz w:val="32"/>
          <w:szCs w:val="32"/>
          <w:rtl/>
          <w:lang w:bidi="ar-DZ"/>
        </w:rPr>
        <w:t xml:space="preserve"> تسهم لغة الحوار المحكمة البناء في المسرحية في الكشف عن ماضي الشخصية وحاضرها، وعن مكوناتها الفكرية والاجتماعية والنفسية، وعن الجوانب التي أذكت الصراع، يتجلى ذلك من خلال الحوار الذي دار بين صفية وإسماعيل في الفصل الرابع قبل إقدامه على الانتحار؛ إذ سرعان ما يتحوّل ذلك الحوار إلى صراع، ليكشف حقيقة إنسانية عامة، هي ضعف الإنسان وعجزه في مواجهة ذاته.</w:t>
      </w:r>
    </w:p>
    <w:p w:rsidR="006E6788" w:rsidRDefault="006E6788" w:rsidP="006E6788">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lastRenderedPageBreak/>
        <w:t>الحبكة/ العقدة:</w:t>
      </w:r>
      <w:r>
        <w:rPr>
          <w:rFonts w:ascii="Simplified Arabic" w:hAnsi="Simplified Arabic" w:cs="Simplified Arabic" w:hint="cs"/>
          <w:sz w:val="32"/>
          <w:szCs w:val="32"/>
          <w:rtl/>
          <w:lang w:bidi="ar-DZ"/>
        </w:rPr>
        <w:t xml:space="preserve"> تتسع في هذا البناء، فهي مزاوجة بين </w:t>
      </w:r>
      <w:r w:rsidR="00962D86">
        <w:rPr>
          <w:rFonts w:ascii="Simplified Arabic" w:hAnsi="Simplified Arabic" w:cs="Simplified Arabic" w:hint="cs"/>
          <w:sz w:val="32"/>
          <w:szCs w:val="32"/>
          <w:rtl/>
          <w:lang w:bidi="ar-DZ"/>
        </w:rPr>
        <w:t>قصتين تتقاطعان لتشكّلا الحدث الرئيس لهذا العمل، وهي قصة إسماعيل البورجوازي الاستغلالين وقصة توفيق الاشتراكي النضالي.</w:t>
      </w:r>
    </w:p>
    <w:p w:rsidR="00962D86" w:rsidRDefault="00962D86" w:rsidP="00962D86">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المكان:</w:t>
      </w:r>
      <w:r>
        <w:rPr>
          <w:rFonts w:ascii="Simplified Arabic" w:hAnsi="Simplified Arabic" w:cs="Simplified Arabic" w:hint="cs"/>
          <w:sz w:val="32"/>
          <w:szCs w:val="32"/>
          <w:rtl/>
          <w:lang w:bidi="ar-DZ"/>
        </w:rPr>
        <w:t xml:space="preserve"> تعتمد المسرحية التلوين في المكان الذي تمثله مناظرها المختلفة؛ حيث تجري أحداثها بين: الزنزانة، </w:t>
      </w:r>
      <w:r w:rsidR="00693204">
        <w:rPr>
          <w:rFonts w:ascii="Simplified Arabic" w:hAnsi="Simplified Arabic" w:cs="Simplified Arabic" w:hint="cs"/>
          <w:sz w:val="32"/>
          <w:szCs w:val="32"/>
          <w:rtl/>
          <w:lang w:bidi="ar-DZ"/>
        </w:rPr>
        <w:t>ومكتب المدير، وبيت إسماعيل، والمقبرة، والمحكمة...</w:t>
      </w:r>
    </w:p>
    <w:p w:rsidR="00693204" w:rsidRDefault="00693204" w:rsidP="00693204">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الزمان:</w:t>
      </w:r>
      <w:r>
        <w:rPr>
          <w:rFonts w:ascii="Simplified Arabic" w:hAnsi="Simplified Arabic" w:cs="Simplified Arabic" w:hint="cs"/>
          <w:sz w:val="32"/>
          <w:szCs w:val="32"/>
          <w:rtl/>
          <w:lang w:bidi="ar-DZ"/>
        </w:rPr>
        <w:t xml:space="preserve"> من الطبيعي أن </w:t>
      </w:r>
      <w:r w:rsidR="008146D3">
        <w:rPr>
          <w:rFonts w:ascii="Simplified Arabic" w:hAnsi="Simplified Arabic" w:cs="Simplified Arabic" w:hint="cs"/>
          <w:sz w:val="32"/>
          <w:szCs w:val="32"/>
          <w:rtl/>
          <w:lang w:bidi="ar-DZ"/>
        </w:rPr>
        <w:t>يمتد هو الآخر ليشمل حي</w:t>
      </w:r>
      <w:r w:rsidR="000574BD">
        <w:rPr>
          <w:rFonts w:ascii="Simplified Arabic" w:hAnsi="Simplified Arabic" w:cs="Simplified Arabic" w:hint="cs"/>
          <w:sz w:val="32"/>
          <w:szCs w:val="32"/>
          <w:rtl/>
          <w:lang w:bidi="ar-DZ"/>
        </w:rPr>
        <w:t>زا كبيرا</w:t>
      </w:r>
      <w:r w:rsidR="008146D3">
        <w:rPr>
          <w:rFonts w:ascii="Simplified Arabic" w:hAnsi="Simplified Arabic" w:cs="Simplified Arabic" w:hint="cs"/>
          <w:sz w:val="32"/>
          <w:szCs w:val="32"/>
          <w:rtl/>
          <w:lang w:bidi="ar-DZ"/>
        </w:rPr>
        <w:t>، فهو يزيد عن المدة الزمنية التي قضاها إسماعيل في السجن، ابتداء من شروعه في الانتحار للمرة الأولى، ومحاكمته لرفضه الزواج من صفية، فارتكابه الجريمة، ثم إقدامه على الانتحار.</w:t>
      </w:r>
    </w:p>
    <w:p w:rsidR="008146D3" w:rsidRDefault="008146D3" w:rsidP="008146D3">
      <w:pPr>
        <w:bidi/>
        <w:spacing w:after="0" w:line="240" w:lineRule="auto"/>
        <w:ind w:left="36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العرض:</w:t>
      </w:r>
      <w:r>
        <w:rPr>
          <w:rFonts w:ascii="Simplified Arabic" w:hAnsi="Simplified Arabic" w:cs="Simplified Arabic" w:hint="cs"/>
          <w:sz w:val="32"/>
          <w:szCs w:val="32"/>
          <w:rtl/>
          <w:lang w:bidi="ar-DZ"/>
        </w:rPr>
        <w:t xml:space="preserve"> </w:t>
      </w:r>
      <w:r w:rsidR="000574BD">
        <w:rPr>
          <w:rFonts w:ascii="Simplified Arabic" w:hAnsi="Simplified Arabic" w:cs="Simplified Arabic" w:hint="cs"/>
          <w:sz w:val="32"/>
          <w:szCs w:val="32"/>
          <w:rtl/>
          <w:lang w:bidi="ar-DZ"/>
        </w:rPr>
        <w:t>يبدأ من الفصل الأول من المسرحية، قدّم فيه المؤلف معالم الشخصية والعديد من الصفات التي تحدد أبعادها، وتكشف عن دوافع تصرفاتها، فلا يكاد ينتهي الفصل الأول حتى ندرك سبب إصرار إسماعيل على الانتحار، وطبيعة كفاحه ضدّ المبادئ المعادية له في الحياة (الاشتراكية ومبادئها).</w:t>
      </w:r>
    </w:p>
    <w:p w:rsidR="000574BD" w:rsidRDefault="000574BD" w:rsidP="000574BD">
      <w:pPr>
        <w:bidi/>
        <w:spacing w:after="0"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النهاية/ الحل:</w:t>
      </w:r>
      <w:r>
        <w:rPr>
          <w:rFonts w:ascii="Simplified Arabic" w:hAnsi="Simplified Arabic" w:cs="Simplified Arabic" w:hint="cs"/>
          <w:sz w:val="32"/>
          <w:szCs w:val="32"/>
          <w:rtl/>
          <w:lang w:bidi="ar-DZ"/>
        </w:rPr>
        <w:t xml:space="preserve"> </w:t>
      </w:r>
      <w:r w:rsidR="00C43C7A">
        <w:rPr>
          <w:rFonts w:ascii="Simplified Arabic" w:hAnsi="Simplified Arabic" w:cs="Simplified Arabic" w:hint="cs"/>
          <w:sz w:val="32"/>
          <w:szCs w:val="32"/>
          <w:rtl/>
          <w:lang w:bidi="ar-DZ"/>
        </w:rPr>
        <w:t>إذا كان الصراع وسيلة درامية تعمل على تصاعد الحدث إلى نهايته، فقد شكّل النهاية المأساوية للمسرحية؛ حيث كان ردّ فعل إسماعيل قويا عند اعتزامه الانتحار، بدافع اختصار الطريق، بعد ان اكتشف أن الهروب من السجن خدعة ضحك بها على نفسه.</w:t>
      </w:r>
    </w:p>
    <w:p w:rsidR="00C43C7A" w:rsidRPr="00C43C7A" w:rsidRDefault="00C43C7A" w:rsidP="00C43C7A">
      <w:pPr>
        <w:bidi/>
        <w:spacing w:after="0" w:line="240" w:lineRule="auto"/>
        <w:ind w:left="360"/>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ab/>
      </w:r>
      <w:r>
        <w:rPr>
          <w:rFonts w:ascii="Simplified Arabic" w:hAnsi="Simplified Arabic" w:cs="Simplified Arabic" w:hint="cs"/>
          <w:sz w:val="32"/>
          <w:szCs w:val="32"/>
          <w:rtl/>
          <w:lang w:bidi="ar-DZ"/>
        </w:rPr>
        <w:t>وخلاصة القول، إن المسرحية بهذا الشكل تظل عاجزة عن الوصول إلى هدفها النهائي؛ حيث تتحول دعوة الكاتب إلى ثورة يُتغنى فيها بدور المناضل الثوري توفيق ويشيد بانتصاره،</w:t>
      </w:r>
      <w:r w:rsidR="0052053B">
        <w:rPr>
          <w:rFonts w:ascii="Simplified Arabic" w:hAnsi="Simplified Arabic" w:cs="Simplified Arabic" w:hint="cs"/>
          <w:sz w:val="32"/>
          <w:szCs w:val="32"/>
          <w:rtl/>
          <w:lang w:bidi="ar-DZ"/>
        </w:rPr>
        <w:t xml:space="preserve"> بينما يلجأ إلى نقد سلوك إسماعيل بأسلوب ساخر جريء، سعيد بنهايته، لكن تلك الثورة تظل قائمة في النهاية على نظرة حالمة متفائلة بالنهاية.</w:t>
      </w:r>
      <w:bookmarkStart w:id="0" w:name="_GoBack"/>
      <w:bookmarkEnd w:id="0"/>
      <w:r>
        <w:rPr>
          <w:rFonts w:ascii="Simplified Arabic" w:hAnsi="Simplified Arabic" w:cs="Simplified Arabic" w:hint="cs"/>
          <w:sz w:val="32"/>
          <w:szCs w:val="32"/>
          <w:rtl/>
          <w:lang w:bidi="ar-DZ"/>
        </w:rPr>
        <w:t xml:space="preserve"> </w:t>
      </w: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Pr="00962D86" w:rsidRDefault="00962D86" w:rsidP="00962D86">
      <w:pPr>
        <w:bidi/>
        <w:spacing w:after="0" w:line="240" w:lineRule="auto"/>
        <w:ind w:left="360"/>
        <w:jc w:val="both"/>
        <w:rPr>
          <w:rFonts w:ascii="Simplified Arabic" w:hAnsi="Simplified Arabic" w:cs="Simplified Arabic" w:hint="cs"/>
          <w:sz w:val="32"/>
          <w:szCs w:val="32"/>
          <w:rtl/>
          <w:lang w:bidi="ar-DZ"/>
        </w:rPr>
      </w:pPr>
    </w:p>
    <w:p w:rsidR="006E6788" w:rsidRDefault="006E6788" w:rsidP="006E6788">
      <w:pPr>
        <w:bidi/>
        <w:spacing w:after="0" w:line="240" w:lineRule="auto"/>
        <w:ind w:left="360"/>
        <w:jc w:val="both"/>
        <w:rPr>
          <w:rFonts w:ascii="Simplified Arabic" w:hAnsi="Simplified Arabic" w:cs="Simplified Arabic"/>
          <w:sz w:val="32"/>
          <w:szCs w:val="32"/>
          <w:rtl/>
          <w:lang w:bidi="ar-DZ"/>
        </w:rPr>
      </w:pPr>
    </w:p>
    <w:p w:rsidR="006E6788" w:rsidRPr="006E6788" w:rsidRDefault="006E6788" w:rsidP="006E6788">
      <w:pPr>
        <w:bidi/>
        <w:spacing w:after="0" w:line="240" w:lineRule="auto"/>
        <w:ind w:left="360"/>
        <w:jc w:val="both"/>
        <w:rPr>
          <w:rFonts w:ascii="Simplified Arabic" w:hAnsi="Simplified Arabic" w:cs="Simplified Arabic" w:hint="cs"/>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Pr="00980753" w:rsidRDefault="00980753" w:rsidP="00980753">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Pr="00E80695" w:rsidRDefault="00E80695" w:rsidP="00E80695">
      <w:pPr>
        <w:bidi/>
        <w:spacing w:after="0" w:line="240" w:lineRule="auto"/>
        <w:ind w:left="360"/>
        <w:jc w:val="both"/>
        <w:rPr>
          <w:rFonts w:ascii="Simplified Arabic" w:hAnsi="Simplified Arabic" w:cs="Simplified Arabic" w:hint="cs"/>
          <w:sz w:val="32"/>
          <w:szCs w:val="32"/>
          <w:rtl/>
          <w:lang w:bidi="ar-DZ"/>
        </w:rPr>
      </w:pPr>
    </w:p>
    <w:p w:rsidR="00735FFB" w:rsidRPr="00484264" w:rsidRDefault="00735FFB" w:rsidP="00735FFB">
      <w:pPr>
        <w:bidi/>
        <w:spacing w:after="0" w:line="240" w:lineRule="auto"/>
        <w:jc w:val="both"/>
        <w:rPr>
          <w:rFonts w:ascii="Simplified Arabic" w:hAnsi="Simplified Arabic" w:cs="Simplified Arabic"/>
          <w:sz w:val="32"/>
          <w:szCs w:val="32"/>
          <w:lang w:bidi="ar-DZ"/>
        </w:rPr>
      </w:pPr>
    </w:p>
    <w:sectPr w:rsidR="00735FFB" w:rsidRPr="00484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0D0"/>
    <w:multiLevelType w:val="hybridMultilevel"/>
    <w:tmpl w:val="6052A3E2"/>
    <w:lvl w:ilvl="0" w:tplc="AC06F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D7E73"/>
    <w:multiLevelType w:val="hybridMultilevel"/>
    <w:tmpl w:val="AAECAC14"/>
    <w:lvl w:ilvl="0" w:tplc="683C28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168C2"/>
    <w:multiLevelType w:val="hybridMultilevel"/>
    <w:tmpl w:val="6DCC8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221B8"/>
    <w:multiLevelType w:val="hybridMultilevel"/>
    <w:tmpl w:val="162863D2"/>
    <w:lvl w:ilvl="0" w:tplc="DAE073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245D0"/>
    <w:multiLevelType w:val="hybridMultilevel"/>
    <w:tmpl w:val="9D9A9FEA"/>
    <w:lvl w:ilvl="0" w:tplc="B378A314">
      <w:start w:val="1"/>
      <w:numFmt w:val="arabicAlpha"/>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CB692F"/>
    <w:multiLevelType w:val="hybridMultilevel"/>
    <w:tmpl w:val="35042DE8"/>
    <w:lvl w:ilvl="0" w:tplc="F8CAED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090252"/>
    <w:multiLevelType w:val="hybridMultilevel"/>
    <w:tmpl w:val="66066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4E0129"/>
    <w:multiLevelType w:val="hybridMultilevel"/>
    <w:tmpl w:val="D7322E24"/>
    <w:lvl w:ilvl="0" w:tplc="1AC2C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8E1A97"/>
    <w:multiLevelType w:val="hybridMultilevel"/>
    <w:tmpl w:val="2696A4E2"/>
    <w:lvl w:ilvl="0" w:tplc="3B10314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BF3E00"/>
    <w:multiLevelType w:val="hybridMultilevel"/>
    <w:tmpl w:val="7A50EFE8"/>
    <w:lvl w:ilvl="0" w:tplc="B3880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E425DB"/>
    <w:multiLevelType w:val="hybridMultilevel"/>
    <w:tmpl w:val="4AE00244"/>
    <w:lvl w:ilvl="0" w:tplc="1CD21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823B62"/>
    <w:multiLevelType w:val="hybridMultilevel"/>
    <w:tmpl w:val="0CA20A04"/>
    <w:lvl w:ilvl="0" w:tplc="12E679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27D6F2B"/>
    <w:multiLevelType w:val="hybridMultilevel"/>
    <w:tmpl w:val="0BF4D2FC"/>
    <w:lvl w:ilvl="0" w:tplc="25C8E43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DA1D49"/>
    <w:multiLevelType w:val="hybridMultilevel"/>
    <w:tmpl w:val="608408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1C2D6C"/>
    <w:multiLevelType w:val="hybridMultilevel"/>
    <w:tmpl w:val="C9F0B9AC"/>
    <w:lvl w:ilvl="0" w:tplc="0FC4486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AD1A85"/>
    <w:multiLevelType w:val="hybridMultilevel"/>
    <w:tmpl w:val="1310C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170F03"/>
    <w:multiLevelType w:val="hybridMultilevel"/>
    <w:tmpl w:val="23DE54C2"/>
    <w:lvl w:ilvl="0" w:tplc="3E8E2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0E5825"/>
    <w:multiLevelType w:val="hybridMultilevel"/>
    <w:tmpl w:val="17A21DC8"/>
    <w:lvl w:ilvl="0" w:tplc="A5FAD9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69025D"/>
    <w:multiLevelType w:val="hybridMultilevel"/>
    <w:tmpl w:val="7A2C4FB0"/>
    <w:lvl w:ilvl="0" w:tplc="15280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AB5D78"/>
    <w:multiLevelType w:val="hybridMultilevel"/>
    <w:tmpl w:val="4D866AC4"/>
    <w:lvl w:ilvl="0" w:tplc="E938C1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E456F8"/>
    <w:multiLevelType w:val="hybridMultilevel"/>
    <w:tmpl w:val="53A6719E"/>
    <w:lvl w:ilvl="0" w:tplc="437688A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C1D4B"/>
    <w:multiLevelType w:val="hybridMultilevel"/>
    <w:tmpl w:val="8FEA87C4"/>
    <w:lvl w:ilvl="0" w:tplc="B8D65EDC">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9"/>
  </w:num>
  <w:num w:numId="3">
    <w:abstractNumId w:val="21"/>
  </w:num>
  <w:num w:numId="4">
    <w:abstractNumId w:val="7"/>
  </w:num>
  <w:num w:numId="5">
    <w:abstractNumId w:val="3"/>
  </w:num>
  <w:num w:numId="6">
    <w:abstractNumId w:val="4"/>
  </w:num>
  <w:num w:numId="7">
    <w:abstractNumId w:val="16"/>
  </w:num>
  <w:num w:numId="8">
    <w:abstractNumId w:val="19"/>
  </w:num>
  <w:num w:numId="9">
    <w:abstractNumId w:val="15"/>
  </w:num>
  <w:num w:numId="10">
    <w:abstractNumId w:val="17"/>
  </w:num>
  <w:num w:numId="11">
    <w:abstractNumId w:val="2"/>
  </w:num>
  <w:num w:numId="12">
    <w:abstractNumId w:val="6"/>
  </w:num>
  <w:num w:numId="13">
    <w:abstractNumId w:val="13"/>
  </w:num>
  <w:num w:numId="14">
    <w:abstractNumId w:val="0"/>
  </w:num>
  <w:num w:numId="15">
    <w:abstractNumId w:val="1"/>
  </w:num>
  <w:num w:numId="16">
    <w:abstractNumId w:val="20"/>
  </w:num>
  <w:num w:numId="17">
    <w:abstractNumId w:val="11"/>
  </w:num>
  <w:num w:numId="18">
    <w:abstractNumId w:val="12"/>
  </w:num>
  <w:num w:numId="19">
    <w:abstractNumId w:val="5"/>
  </w:num>
  <w:num w:numId="20">
    <w:abstractNumId w:val="14"/>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EE"/>
    <w:rsid w:val="000574BD"/>
    <w:rsid w:val="00065E07"/>
    <w:rsid w:val="000A19F7"/>
    <w:rsid w:val="002E2FF9"/>
    <w:rsid w:val="002F3B0B"/>
    <w:rsid w:val="002F4F7B"/>
    <w:rsid w:val="00484264"/>
    <w:rsid w:val="004A17DF"/>
    <w:rsid w:val="004C4F17"/>
    <w:rsid w:val="004E7AAB"/>
    <w:rsid w:val="0050183C"/>
    <w:rsid w:val="0052053B"/>
    <w:rsid w:val="00531794"/>
    <w:rsid w:val="005405D8"/>
    <w:rsid w:val="005E3F8B"/>
    <w:rsid w:val="005F322E"/>
    <w:rsid w:val="0062504A"/>
    <w:rsid w:val="00640762"/>
    <w:rsid w:val="00693204"/>
    <w:rsid w:val="006A08EE"/>
    <w:rsid w:val="006E6788"/>
    <w:rsid w:val="00735FFB"/>
    <w:rsid w:val="007E23E3"/>
    <w:rsid w:val="008146D3"/>
    <w:rsid w:val="00825602"/>
    <w:rsid w:val="008C389B"/>
    <w:rsid w:val="008C3A34"/>
    <w:rsid w:val="008D6CE3"/>
    <w:rsid w:val="00901E28"/>
    <w:rsid w:val="009269B1"/>
    <w:rsid w:val="00962D86"/>
    <w:rsid w:val="00972371"/>
    <w:rsid w:val="00980753"/>
    <w:rsid w:val="009B263C"/>
    <w:rsid w:val="00C43C7A"/>
    <w:rsid w:val="00C700A5"/>
    <w:rsid w:val="00CE5388"/>
    <w:rsid w:val="00E80695"/>
    <w:rsid w:val="00EC026F"/>
    <w:rsid w:val="00EC090A"/>
    <w:rsid w:val="00F06DF4"/>
    <w:rsid w:val="00F45B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97BB"/>
  <w15:chartTrackingRefBased/>
  <w15:docId w15:val="{88D4833C-2401-413B-AA20-C00E89F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4</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29</cp:revision>
  <dcterms:created xsi:type="dcterms:W3CDTF">2024-01-16T16:53:00Z</dcterms:created>
  <dcterms:modified xsi:type="dcterms:W3CDTF">2024-02-20T19:43:00Z</dcterms:modified>
</cp:coreProperties>
</file>