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C8" w:rsidRPr="000D3D0E" w:rsidRDefault="00D333C8" w:rsidP="00D333C8">
      <w:pPr>
        <w:bidi/>
        <w:ind w:left="-1"/>
        <w:contextualSpacing/>
        <w:jc w:val="lowKashida"/>
        <w:rPr>
          <w:rFonts w:ascii="Sakkal Majalla" w:hAnsi="Sakkal Majalla" w:cs="Sakkal Majalla"/>
          <w:bCs/>
          <w:sz w:val="32"/>
          <w:szCs w:val="32"/>
          <w:rtl/>
          <w:lang w:bidi="ar-DZ"/>
        </w:rPr>
      </w:pPr>
      <w:r w:rsidRPr="000D3D0E">
        <w:rPr>
          <w:rFonts w:ascii="Sakkal Majalla" w:hAnsi="Sakkal Majalla" w:cs="Sakkal Majalla"/>
          <w:bCs/>
          <w:sz w:val="32"/>
          <w:szCs w:val="32"/>
          <w:rtl/>
          <w:lang w:bidi="ar-DZ"/>
        </w:rPr>
        <w:t xml:space="preserve">مقياس: منهجية وتقنية البحث التاريخي 1 </w:t>
      </w:r>
    </w:p>
    <w:p w:rsidR="00D333C8" w:rsidRPr="000D3D0E" w:rsidRDefault="00D333C8" w:rsidP="00D333C8">
      <w:pPr>
        <w:ind w:left="-1"/>
        <w:contextualSpacing/>
        <w:jc w:val="lowKashida"/>
        <w:rPr>
          <w:rFonts w:ascii="Sakkal Majalla" w:hAnsi="Sakkal Majalla" w:cs="Sakkal Majalla"/>
          <w:bCs/>
          <w:sz w:val="32"/>
          <w:szCs w:val="32"/>
          <w:rtl/>
          <w:lang w:bidi="ar-DZ"/>
        </w:rPr>
      </w:pPr>
      <w:r w:rsidRPr="000D3D0E">
        <w:rPr>
          <w:rFonts w:ascii="Sakkal Majalla" w:hAnsi="Sakkal Majalla" w:cs="Sakkal Majalla"/>
          <w:bCs/>
          <w:sz w:val="32"/>
          <w:szCs w:val="32"/>
          <w:rtl/>
          <w:lang w:bidi="ar-DZ"/>
        </w:rPr>
        <w:t>د/سناء عطابي</w:t>
      </w:r>
    </w:p>
    <w:p w:rsidR="00D333C8" w:rsidRPr="000D3D0E" w:rsidRDefault="00D333C8" w:rsidP="00D333C8">
      <w:pPr>
        <w:ind w:left="-1"/>
        <w:contextualSpacing/>
        <w:jc w:val="lowKashida"/>
        <w:rPr>
          <w:rFonts w:ascii="Sakkal Majalla" w:hAnsi="Sakkal Majalla" w:cs="Sakkal Majalla"/>
          <w:bCs/>
          <w:sz w:val="32"/>
          <w:szCs w:val="32"/>
          <w:rtl/>
          <w:lang w:bidi="ar-DZ"/>
        </w:rPr>
      </w:pPr>
      <w:r w:rsidRPr="000D3D0E">
        <w:rPr>
          <w:rFonts w:ascii="Sakkal Majalla" w:hAnsi="Sakkal Majalla" w:cs="Sakkal Majalla"/>
          <w:bCs/>
          <w:sz w:val="32"/>
          <w:szCs w:val="32"/>
          <w:rtl/>
          <w:lang w:bidi="ar-DZ"/>
        </w:rPr>
        <w:t>جامعة 8 ماي 1945 قالمة</w:t>
      </w:r>
    </w:p>
    <w:p w:rsidR="00D333C8" w:rsidRPr="000D3D0E" w:rsidRDefault="00D333C8" w:rsidP="00D333C8">
      <w:pPr>
        <w:shd w:val="clear" w:color="auto" w:fill="FFFFFF"/>
        <w:bidi/>
        <w:spacing w:before="100" w:beforeAutospacing="1" w:after="100" w:afterAutospacing="1" w:line="300" w:lineRule="atLeast"/>
        <w:jc w:val="both"/>
        <w:outlineLvl w:val="2"/>
        <w:rPr>
          <w:rFonts w:ascii="Sakkal Majalla" w:hAnsi="Sakkal Majalla" w:cs="Sakkal Majalla"/>
          <w:bCs/>
          <w:sz w:val="32"/>
          <w:szCs w:val="32"/>
          <w:rtl/>
          <w:lang w:bidi="ar-DZ"/>
        </w:rPr>
      </w:pPr>
      <w:r w:rsidRPr="000D3D0E">
        <w:rPr>
          <w:rFonts w:ascii="Sakkal Majalla" w:hAnsi="Sakkal Majalla" w:cs="Sakkal Majalla"/>
          <w:bCs/>
          <w:sz w:val="32"/>
          <w:szCs w:val="32"/>
          <w:rtl/>
          <w:lang w:bidi="ar-DZ"/>
        </w:rPr>
        <w:t>منهجية وتقنية البحث التاريخي 2</w:t>
      </w:r>
    </w:p>
    <w:p w:rsidR="00D333C8" w:rsidRPr="000D3D0E" w:rsidRDefault="00D333C8" w:rsidP="00D333C8">
      <w:pPr>
        <w:bidi/>
        <w:ind w:left="-1"/>
        <w:contextualSpacing/>
        <w:jc w:val="lowKashida"/>
        <w:rPr>
          <w:rFonts w:ascii="Sakkal Majalla" w:hAnsi="Sakkal Majalla" w:cs="Sakkal Majalla"/>
          <w:bCs/>
          <w:sz w:val="32"/>
          <w:szCs w:val="32"/>
          <w:rtl/>
          <w:lang w:bidi="ar-DZ"/>
        </w:rPr>
      </w:pPr>
      <w:r w:rsidRPr="000D3D0E">
        <w:rPr>
          <w:rFonts w:ascii="Sakkal Majalla" w:hAnsi="Sakkal Majalla" w:cs="Sakkal Majalla"/>
          <w:bCs/>
          <w:sz w:val="32"/>
          <w:szCs w:val="32"/>
          <w:rtl/>
          <w:lang w:bidi="ar-DZ"/>
        </w:rPr>
        <w:t xml:space="preserve">محتوى المادة: </w:t>
      </w:r>
    </w:p>
    <w:p w:rsidR="00D333C8" w:rsidRPr="000D3D0E" w:rsidRDefault="00D333C8" w:rsidP="00D333C8">
      <w:pPr>
        <w:pStyle w:val="Paragraphedeliste"/>
        <w:numPr>
          <w:ilvl w:val="0"/>
          <w:numId w:val="3"/>
        </w:numPr>
        <w:bidi/>
        <w:spacing w:after="0" w:line="240" w:lineRule="auto"/>
        <w:ind w:left="707"/>
        <w:jc w:val="lowKashida"/>
        <w:rPr>
          <w:rFonts w:ascii="Sakkal Majalla" w:hAnsi="Sakkal Majalla" w:cs="Sakkal Majalla"/>
          <w:sz w:val="32"/>
          <w:szCs w:val="32"/>
          <w:rtl/>
          <w:lang w:bidi="ar-DZ"/>
        </w:rPr>
      </w:pPr>
      <w:r w:rsidRPr="000D3D0E">
        <w:rPr>
          <w:rFonts w:ascii="Sakkal Majalla" w:hAnsi="Sakkal Majalla" w:cs="Sakkal Majalla"/>
          <w:sz w:val="32"/>
          <w:szCs w:val="32"/>
          <w:rtl/>
          <w:lang w:bidi="ar-DZ"/>
        </w:rPr>
        <w:t>التعامل مع المادة التاريخية: (ضبط خطة البحث والتعرف على المصادر).</w:t>
      </w:r>
    </w:p>
    <w:p w:rsidR="00D333C8" w:rsidRPr="000D3D0E" w:rsidRDefault="00D333C8" w:rsidP="00D333C8">
      <w:pPr>
        <w:pStyle w:val="Paragraphedeliste"/>
        <w:numPr>
          <w:ilvl w:val="0"/>
          <w:numId w:val="3"/>
        </w:numPr>
        <w:bidi/>
        <w:spacing w:after="0" w:line="240" w:lineRule="auto"/>
        <w:ind w:left="707"/>
        <w:jc w:val="lowKashida"/>
        <w:rPr>
          <w:rFonts w:ascii="Sakkal Majalla" w:hAnsi="Sakkal Majalla" w:cs="Sakkal Majalla"/>
          <w:sz w:val="32"/>
          <w:szCs w:val="32"/>
          <w:rtl/>
          <w:lang w:bidi="ar-DZ"/>
        </w:rPr>
      </w:pPr>
      <w:r w:rsidRPr="000D3D0E">
        <w:rPr>
          <w:rFonts w:ascii="Sakkal Majalla" w:hAnsi="Sakkal Majalla" w:cs="Sakkal Majalla"/>
          <w:sz w:val="32"/>
          <w:szCs w:val="32"/>
          <w:rtl/>
          <w:lang w:bidi="ar-DZ"/>
        </w:rPr>
        <w:t>التعامل مع المادة: النقد الظاهري ( نقد التصحيح ونقد المصدر).</w:t>
      </w:r>
    </w:p>
    <w:p w:rsidR="00D333C8" w:rsidRPr="000D3D0E" w:rsidRDefault="00D333C8" w:rsidP="00D333C8">
      <w:pPr>
        <w:pStyle w:val="Paragraphedeliste"/>
        <w:numPr>
          <w:ilvl w:val="0"/>
          <w:numId w:val="3"/>
        </w:numPr>
        <w:bidi/>
        <w:spacing w:after="0" w:line="240" w:lineRule="auto"/>
        <w:ind w:left="707"/>
        <w:jc w:val="lowKashida"/>
        <w:rPr>
          <w:rFonts w:ascii="Sakkal Majalla" w:hAnsi="Sakkal Majalla" w:cs="Sakkal Majalla"/>
          <w:sz w:val="32"/>
          <w:szCs w:val="32"/>
          <w:rtl/>
          <w:lang w:bidi="ar-DZ"/>
        </w:rPr>
      </w:pPr>
      <w:r w:rsidRPr="000D3D0E">
        <w:rPr>
          <w:rFonts w:ascii="Sakkal Majalla" w:hAnsi="Sakkal Majalla" w:cs="Sakkal Majalla"/>
          <w:sz w:val="32"/>
          <w:szCs w:val="32"/>
          <w:rtl/>
          <w:lang w:bidi="ar-DZ"/>
        </w:rPr>
        <w:t>التعامل مع المادة: النقد الباطني ( السلبي والايجابي).</w:t>
      </w:r>
    </w:p>
    <w:p w:rsidR="00D333C8" w:rsidRPr="000D3D0E" w:rsidRDefault="00D333C8" w:rsidP="00D333C8">
      <w:pPr>
        <w:pStyle w:val="Paragraphedeliste"/>
        <w:numPr>
          <w:ilvl w:val="0"/>
          <w:numId w:val="3"/>
        </w:numPr>
        <w:bidi/>
        <w:spacing w:after="0" w:line="240" w:lineRule="auto"/>
        <w:ind w:left="707"/>
        <w:jc w:val="lowKashida"/>
        <w:rPr>
          <w:rFonts w:ascii="Sakkal Majalla" w:hAnsi="Sakkal Majalla" w:cs="Sakkal Majalla"/>
          <w:sz w:val="32"/>
          <w:szCs w:val="32"/>
          <w:rtl/>
          <w:lang w:bidi="ar-DZ"/>
        </w:rPr>
      </w:pPr>
      <w:r w:rsidRPr="000D3D0E">
        <w:rPr>
          <w:rFonts w:ascii="Sakkal Majalla" w:hAnsi="Sakkal Majalla" w:cs="Sakkal Majalla"/>
          <w:sz w:val="32"/>
          <w:szCs w:val="32"/>
          <w:rtl/>
          <w:lang w:bidi="ar-DZ"/>
        </w:rPr>
        <w:t>التعامل مع المادة: الصياغة التاريخية ( التحليل والتركيب والإنشاء التاريخي ).</w:t>
      </w:r>
    </w:p>
    <w:p w:rsidR="00D333C8" w:rsidRPr="000D3D0E" w:rsidRDefault="00D333C8" w:rsidP="00D333C8">
      <w:pPr>
        <w:pStyle w:val="Paragraphedeliste"/>
        <w:numPr>
          <w:ilvl w:val="0"/>
          <w:numId w:val="3"/>
        </w:numPr>
        <w:bidi/>
        <w:spacing w:after="0" w:line="240" w:lineRule="auto"/>
        <w:ind w:left="707"/>
        <w:jc w:val="lowKashida"/>
        <w:rPr>
          <w:rFonts w:ascii="Sakkal Majalla" w:hAnsi="Sakkal Majalla" w:cs="Sakkal Majalla"/>
          <w:sz w:val="32"/>
          <w:szCs w:val="32"/>
          <w:rtl/>
          <w:lang w:bidi="ar-DZ"/>
        </w:rPr>
      </w:pPr>
      <w:r w:rsidRPr="000D3D0E">
        <w:rPr>
          <w:rFonts w:ascii="Sakkal Majalla" w:hAnsi="Sakkal Majalla" w:cs="Sakkal Majalla"/>
          <w:sz w:val="32"/>
          <w:szCs w:val="32"/>
          <w:rtl/>
          <w:lang w:bidi="ar-DZ"/>
        </w:rPr>
        <w:t>التقنيات العلمية في البحث التاريخي: (شكل البحث، وضع البطاقات، إثبات المصادر، التهميش ، التنصيص، البيبليوغرافيا، الفهارس، الملاحق، المصطلحات والمختصرات).</w:t>
      </w:r>
    </w:p>
    <w:p w:rsidR="00D333C8" w:rsidRPr="000D3D0E" w:rsidRDefault="00D333C8" w:rsidP="00D333C8">
      <w:pPr>
        <w:shd w:val="clear" w:color="auto" w:fill="FFFFFF"/>
        <w:bidi/>
        <w:spacing w:before="100" w:beforeAutospacing="1" w:after="100" w:afterAutospacing="1" w:line="300" w:lineRule="atLeast"/>
        <w:jc w:val="both"/>
        <w:outlineLvl w:val="2"/>
        <w:rPr>
          <w:rFonts w:ascii="Sakkal Majalla" w:eastAsia="Times New Roman" w:hAnsi="Sakkal Majalla" w:cs="Sakkal Majalla"/>
          <w:b/>
          <w:bCs/>
          <w:color w:val="5F6368"/>
          <w:spacing w:val="5"/>
          <w:sz w:val="32"/>
          <w:szCs w:val="32"/>
          <w:lang w:eastAsia="fr-FR"/>
        </w:rPr>
      </w:pPr>
    </w:p>
    <w:p w:rsidR="00E96C80" w:rsidRPr="000D3D0E" w:rsidRDefault="000D3D0E" w:rsidP="000D3D0E">
      <w:pPr>
        <w:bidi/>
        <w:spacing w:after="0" w:line="240" w:lineRule="auto"/>
        <w:jc w:val="lowKashida"/>
        <w:rPr>
          <w:rFonts w:ascii="Sakkal Majalla" w:hAnsi="Sakkal Majalla" w:cs="Sakkal Majalla"/>
          <w:sz w:val="32"/>
          <w:szCs w:val="32"/>
          <w:lang w:bidi="ar-DZ"/>
        </w:rPr>
      </w:pPr>
      <w:r w:rsidRPr="000D3D0E">
        <w:rPr>
          <w:rFonts w:ascii="Sakkal Majalla" w:hAnsi="Sakkal Majalla" w:cs="Sakkal Majalla"/>
          <w:sz w:val="32"/>
          <w:szCs w:val="32"/>
          <w:rtl/>
          <w:lang w:bidi="ar-DZ"/>
        </w:rPr>
        <w:t xml:space="preserve">1/- </w:t>
      </w:r>
      <w:r w:rsidR="00E96C80" w:rsidRPr="000D3D0E">
        <w:rPr>
          <w:rFonts w:ascii="Sakkal Majalla" w:hAnsi="Sakkal Majalla" w:cs="Sakkal Majalla"/>
          <w:sz w:val="32"/>
          <w:szCs w:val="32"/>
          <w:rtl/>
          <w:lang w:bidi="ar-DZ"/>
        </w:rPr>
        <w:t>التعامل مع المادة التاريخية: (ضبط خطة البحث والتعرف على المصادر):</w:t>
      </w:r>
    </w:p>
    <w:p w:rsidR="00CA4820" w:rsidRPr="000D3D0E" w:rsidRDefault="000D3D0E" w:rsidP="009744C9">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1/-ب- التعرف على المصادر:</w:t>
      </w:r>
      <w:r w:rsidR="00482503" w:rsidRPr="000D3D0E">
        <w:rPr>
          <w:rFonts w:ascii="Sakkal Majalla" w:hAnsi="Sakkal Majalla" w:cs="Sakkal Majalla"/>
          <w:sz w:val="32"/>
          <w:szCs w:val="32"/>
          <w:rtl/>
          <w:lang w:bidi="ar-DZ"/>
        </w:rPr>
        <w:t xml:space="preserve"> </w:t>
      </w:r>
    </w:p>
    <w:p w:rsidR="00E96C80" w:rsidRPr="000D3D0E" w:rsidRDefault="00780F67" w:rsidP="00752090">
      <w:pPr>
        <w:bidi/>
        <w:jc w:val="both"/>
        <w:rPr>
          <w:rFonts w:ascii="Sakkal Majalla" w:hAnsi="Sakkal Majalla" w:cs="Sakkal Majalla"/>
          <w:sz w:val="32"/>
          <w:szCs w:val="32"/>
          <w:rtl/>
          <w:lang w:bidi="ar-DZ"/>
        </w:rPr>
      </w:pPr>
      <w:r w:rsidRPr="000D3D0E">
        <w:rPr>
          <w:rFonts w:ascii="Sakkal Majalla" w:hAnsi="Sakkal Majalla" w:cs="Sakkal Majalla"/>
          <w:b/>
          <w:bCs/>
          <w:sz w:val="32"/>
          <w:szCs w:val="32"/>
          <w:rtl/>
          <w:lang w:bidi="ar-DZ"/>
        </w:rPr>
        <w:t>البيبلوغرافيا:</w:t>
      </w:r>
      <w:r w:rsidRPr="000D3D0E">
        <w:rPr>
          <w:rFonts w:ascii="Sakkal Majalla" w:hAnsi="Sakkal Majalla" w:cs="Sakkal Majalla"/>
          <w:sz w:val="32"/>
          <w:szCs w:val="32"/>
          <w:rtl/>
          <w:lang w:bidi="ar-DZ"/>
        </w:rPr>
        <w:t xml:space="preserve"> </w:t>
      </w:r>
      <w:r w:rsidR="00752090" w:rsidRPr="000D3D0E">
        <w:rPr>
          <w:rFonts w:ascii="Sakkal Majalla" w:hAnsi="Sakkal Majalla" w:cs="Sakkal Majalla"/>
          <w:sz w:val="32"/>
          <w:szCs w:val="32"/>
          <w:highlight w:val="yellow"/>
          <w:rtl/>
          <w:lang w:bidi="ar-DZ"/>
        </w:rPr>
        <w:t>راجع أصول البحث العلمي ص 49</w:t>
      </w:r>
      <w:r w:rsidR="00752090" w:rsidRPr="000D3D0E">
        <w:rPr>
          <w:rFonts w:ascii="Sakkal Majalla" w:hAnsi="Sakkal Majalla" w:cs="Sakkal Majalla"/>
          <w:sz w:val="32"/>
          <w:szCs w:val="32"/>
          <w:rtl/>
          <w:lang w:bidi="ar-DZ"/>
        </w:rPr>
        <w:t xml:space="preserve"> </w:t>
      </w:r>
    </w:p>
    <w:p w:rsidR="001775BC" w:rsidRPr="000D3D0E" w:rsidRDefault="00E96C80" w:rsidP="00E96C80">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        </w:t>
      </w:r>
      <w:r w:rsidR="00780F67" w:rsidRPr="000D3D0E">
        <w:rPr>
          <w:rFonts w:ascii="Sakkal Majalla" w:hAnsi="Sakkal Majalla" w:cs="Sakkal Majalla"/>
          <w:sz w:val="32"/>
          <w:szCs w:val="32"/>
          <w:rtl/>
          <w:lang w:bidi="ar-DZ"/>
        </w:rPr>
        <w:t>بعد اختيار الموضوع على الطالب أن يقوم بعملية إحصاء للمصادر والمراجع التي تخدم موضوعه في مختلف المكتبات سواءً: المكتبة الجامعية أو المكتبات العامة مثل: مكتبة البلدية (خاصة مقرات سكنى الطلبة)، ال</w:t>
      </w:r>
      <w:r w:rsidR="001775BC" w:rsidRPr="000D3D0E">
        <w:rPr>
          <w:rFonts w:ascii="Sakkal Majalla" w:hAnsi="Sakkal Majalla" w:cs="Sakkal Majalla"/>
          <w:sz w:val="32"/>
          <w:szCs w:val="32"/>
          <w:rtl/>
          <w:lang w:bidi="ar-DZ"/>
        </w:rPr>
        <w:t>مكتبات التابعة للمراكز الثقافية ودور الشباب، المكتبات التابعة للجمعيات الثقافية (مثل المكتبة التابعة لجمعية التاريخ والمعالم الأثرية لمدينة قالمة)، إضافة إلى المكتبات الإلكترونية التي تقدم خدمات مجانية وتعرض كتب بنظام (</w:t>
      </w:r>
      <w:r w:rsidR="001775BC" w:rsidRPr="000D3D0E">
        <w:rPr>
          <w:rFonts w:ascii="Sakkal Majalla" w:hAnsi="Sakkal Majalla" w:cs="Sakkal Majalla"/>
          <w:sz w:val="32"/>
          <w:szCs w:val="32"/>
          <w:lang w:bidi="ar-DZ"/>
        </w:rPr>
        <w:t>PDF</w:t>
      </w:r>
      <w:r w:rsidR="001775BC" w:rsidRPr="000D3D0E">
        <w:rPr>
          <w:rFonts w:ascii="Sakkal Majalla" w:hAnsi="Sakkal Majalla" w:cs="Sakkal Majalla"/>
          <w:sz w:val="32"/>
          <w:szCs w:val="32"/>
          <w:rtl/>
          <w:lang w:bidi="ar-DZ"/>
        </w:rPr>
        <w:t>)</w:t>
      </w:r>
      <w:r w:rsidR="00780F67" w:rsidRPr="000D3D0E">
        <w:rPr>
          <w:rFonts w:ascii="Sakkal Majalla" w:hAnsi="Sakkal Majalla" w:cs="Sakkal Majalla"/>
          <w:sz w:val="32"/>
          <w:szCs w:val="32"/>
          <w:rtl/>
          <w:lang w:bidi="ar-DZ"/>
        </w:rPr>
        <w:t xml:space="preserve"> </w:t>
      </w:r>
      <w:r w:rsidR="001775BC" w:rsidRPr="000D3D0E">
        <w:rPr>
          <w:rFonts w:ascii="Sakkal Majalla" w:hAnsi="Sakkal Majalla" w:cs="Sakkal Majalla"/>
          <w:sz w:val="32"/>
          <w:szCs w:val="32"/>
          <w:rtl/>
          <w:lang w:bidi="ar-DZ"/>
        </w:rPr>
        <w:t>مثل: مكتبة</w:t>
      </w:r>
      <w:r w:rsidR="00FE201B" w:rsidRPr="000D3D0E">
        <w:rPr>
          <w:rFonts w:ascii="Sakkal Majalla" w:hAnsi="Sakkal Majalla" w:cs="Sakkal Majalla"/>
          <w:sz w:val="32"/>
          <w:szCs w:val="32"/>
          <w:rtl/>
          <w:lang w:bidi="ar-DZ"/>
        </w:rPr>
        <w:t>: الشاملة،</w:t>
      </w:r>
      <w:r w:rsidR="001775BC" w:rsidRPr="000D3D0E">
        <w:rPr>
          <w:rFonts w:ascii="Sakkal Majalla" w:hAnsi="Sakkal Majalla" w:cs="Sakkal Majalla"/>
          <w:sz w:val="32"/>
          <w:szCs w:val="32"/>
          <w:rtl/>
          <w:lang w:bidi="ar-DZ"/>
        </w:rPr>
        <w:t xml:space="preserve"> المصطفى، الإسكندرية، الوقفية، المشكاة....</w:t>
      </w:r>
    </w:p>
    <w:p w:rsidR="00EA1DEF" w:rsidRPr="000D3D0E" w:rsidRDefault="00EA1DEF" w:rsidP="001775BC">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      </w:t>
      </w:r>
      <w:r w:rsidR="001775BC" w:rsidRPr="000D3D0E">
        <w:rPr>
          <w:rFonts w:ascii="Sakkal Majalla" w:hAnsi="Sakkal Majalla" w:cs="Sakkal Majalla"/>
          <w:sz w:val="32"/>
          <w:szCs w:val="32"/>
          <w:rtl/>
          <w:lang w:bidi="ar-DZ"/>
        </w:rPr>
        <w:t>تجدر الإشارة إلى أن عملية البحث عن المعلومات الخاصة بالموضوع قيد الدراسة لا تكتشف من خلال العنوان فحسب بل على الطالب أن يتصفح فهرس الكتاب والأولى من ذلك تصفح مضمون الكتاب في قراءة سريعة وذكية حتى يتمكن من الإلمام بموضوعه</w:t>
      </w:r>
      <w:r w:rsidRPr="000D3D0E">
        <w:rPr>
          <w:rFonts w:ascii="Sakkal Majalla" w:hAnsi="Sakkal Majalla" w:cs="Sakkal Majalla"/>
          <w:sz w:val="32"/>
          <w:szCs w:val="32"/>
          <w:rtl/>
          <w:lang w:bidi="ar-DZ"/>
        </w:rPr>
        <w:t>، والأفضل أن يأخذ فكرة أولية عن موضوعه من خلال دوائر المعارف العامة والقواميس العلمية ثم المراجع (الكتب والمقالات العلمية) ثم يتدرج إلى المصادر إن وجدت. وحتى يكون العم</w:t>
      </w:r>
      <w:r w:rsidR="00FF7012" w:rsidRPr="000D3D0E">
        <w:rPr>
          <w:rFonts w:ascii="Sakkal Majalla" w:hAnsi="Sakkal Majalla" w:cs="Sakkal Majalla"/>
          <w:sz w:val="32"/>
          <w:szCs w:val="32"/>
          <w:rtl/>
          <w:lang w:bidi="ar-DZ"/>
        </w:rPr>
        <w:t>ل منهجيا على الطالب أن ينجز بطاقة تقنية خاصة بكل مصدر ومرجع على الشكل التالي:</w:t>
      </w:r>
    </w:p>
    <w:tbl>
      <w:tblPr>
        <w:tblStyle w:val="Grilledutableau"/>
        <w:bidiVisual/>
        <w:tblW w:w="0" w:type="auto"/>
        <w:tblInd w:w="1665" w:type="dxa"/>
        <w:tblLook w:val="04A0" w:firstRow="1" w:lastRow="0" w:firstColumn="1" w:lastColumn="0" w:noHBand="0" w:noVBand="1"/>
      </w:tblPr>
      <w:tblGrid>
        <w:gridCol w:w="5245"/>
      </w:tblGrid>
      <w:tr w:rsidR="00FF7012" w:rsidRPr="000D3D0E" w:rsidTr="00FF7012">
        <w:trPr>
          <w:trHeight w:val="532"/>
        </w:trPr>
        <w:tc>
          <w:tcPr>
            <w:tcW w:w="5245" w:type="dxa"/>
          </w:tcPr>
          <w:p w:rsidR="00FF7012" w:rsidRPr="000D3D0E" w:rsidRDefault="00FF7012" w:rsidP="00FF7012">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lastRenderedPageBreak/>
              <w:t>عنوان الكتاب(كاملا):</w:t>
            </w:r>
          </w:p>
          <w:p w:rsidR="00FF7012" w:rsidRPr="000D3D0E" w:rsidRDefault="00FF7012" w:rsidP="00FF7012">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اسم المؤلف (كاملا):</w:t>
            </w:r>
          </w:p>
          <w:p w:rsidR="00251106" w:rsidRPr="000D3D0E" w:rsidRDefault="00251106" w:rsidP="00251106">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تحقيق/ ترجمة/ تقديم/ مراجعة...: </w:t>
            </w:r>
          </w:p>
          <w:p w:rsidR="00FF7012" w:rsidRPr="000D3D0E" w:rsidRDefault="00FF7012" w:rsidP="00FF7012">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معلومات النشر: الطبعة، بلد النشر: دار النشر، تاريخ النشر، عدد أجزاء الكتاب.</w:t>
            </w:r>
          </w:p>
          <w:p w:rsidR="00FF7012" w:rsidRPr="000D3D0E" w:rsidRDefault="00FF7012" w:rsidP="00FF7012">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ملاحظة: تذكر بشكل مختصر</w:t>
            </w:r>
            <w:r w:rsidR="00C376C8" w:rsidRPr="000D3D0E">
              <w:rPr>
                <w:rFonts w:ascii="Sakkal Majalla" w:hAnsi="Sakkal Majalla" w:cs="Sakkal Majalla"/>
                <w:sz w:val="32"/>
                <w:szCs w:val="32"/>
                <w:rtl/>
                <w:lang w:bidi="ar-DZ"/>
              </w:rPr>
              <w:t xml:space="preserve"> المعلومات التي تخدم الموضوع، والجزء الذي توجد به تلك المعلومات.</w:t>
            </w:r>
            <w:r w:rsidRPr="000D3D0E">
              <w:rPr>
                <w:rFonts w:ascii="Sakkal Majalla" w:hAnsi="Sakkal Majalla" w:cs="Sakkal Majalla"/>
                <w:sz w:val="32"/>
                <w:szCs w:val="32"/>
                <w:rtl/>
                <w:lang w:bidi="ar-DZ"/>
              </w:rPr>
              <w:t xml:space="preserve"> </w:t>
            </w:r>
          </w:p>
        </w:tc>
      </w:tr>
    </w:tbl>
    <w:p w:rsidR="00FF7012" w:rsidRPr="000D3D0E" w:rsidRDefault="00C376C8" w:rsidP="00FF7012">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مثال:</w:t>
      </w:r>
    </w:p>
    <w:tbl>
      <w:tblPr>
        <w:tblStyle w:val="Grilledutableau"/>
        <w:bidiVisual/>
        <w:tblW w:w="0" w:type="auto"/>
        <w:tblInd w:w="1665" w:type="dxa"/>
        <w:tblLook w:val="04A0" w:firstRow="1" w:lastRow="0" w:firstColumn="1" w:lastColumn="0" w:noHBand="0" w:noVBand="1"/>
      </w:tblPr>
      <w:tblGrid>
        <w:gridCol w:w="5245"/>
      </w:tblGrid>
      <w:tr w:rsidR="00C376C8" w:rsidRPr="000D3D0E" w:rsidTr="00C376C8">
        <w:tc>
          <w:tcPr>
            <w:tcW w:w="5245" w:type="dxa"/>
          </w:tcPr>
          <w:p w:rsidR="00C376C8" w:rsidRPr="000D3D0E" w:rsidRDefault="00C376C8" w:rsidP="00C376C8">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عنوان الكتاب: </w:t>
            </w:r>
            <w:r w:rsidR="00251106" w:rsidRPr="000D3D0E">
              <w:rPr>
                <w:rFonts w:ascii="Sakkal Majalla" w:hAnsi="Sakkal Majalla" w:cs="Sakkal Majalla"/>
                <w:sz w:val="32"/>
                <w:szCs w:val="32"/>
                <w:rtl/>
                <w:lang w:bidi="ar-DZ"/>
              </w:rPr>
              <w:t>المسالك والممالك.</w:t>
            </w:r>
          </w:p>
          <w:p w:rsidR="00251106" w:rsidRPr="000D3D0E" w:rsidRDefault="00251106" w:rsidP="00251106">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المؤلف: أبو عبيد الله بن عبد العزيز بن محمد </w:t>
            </w:r>
            <w:r w:rsidRPr="000D3D0E">
              <w:rPr>
                <w:rFonts w:ascii="Sakkal Majalla" w:hAnsi="Sakkal Majalla" w:cs="Sakkal Majalla"/>
                <w:b/>
                <w:bCs/>
                <w:sz w:val="32"/>
                <w:szCs w:val="32"/>
                <w:rtl/>
                <w:lang w:bidi="ar-DZ"/>
              </w:rPr>
              <w:t>البكري</w:t>
            </w:r>
            <w:r w:rsidRPr="000D3D0E">
              <w:rPr>
                <w:rFonts w:ascii="Sakkal Majalla" w:hAnsi="Sakkal Majalla" w:cs="Sakkal Majalla"/>
                <w:sz w:val="32"/>
                <w:szCs w:val="32"/>
                <w:rtl/>
                <w:lang w:bidi="ar-DZ"/>
              </w:rPr>
              <w:t xml:space="preserve"> (ت 487ه/1085م).</w:t>
            </w:r>
          </w:p>
          <w:p w:rsidR="00251106" w:rsidRPr="000D3D0E" w:rsidRDefault="00251106" w:rsidP="00251106">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تحقيق: جمال طلبة.</w:t>
            </w:r>
          </w:p>
          <w:p w:rsidR="00251106" w:rsidRPr="000D3D0E" w:rsidRDefault="00251106" w:rsidP="00251106">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معلومات النشر: دط، بيروت: دار الكتب العلمية 1420ه/ 2003م.</w:t>
            </w:r>
          </w:p>
          <w:p w:rsidR="00251106" w:rsidRPr="000D3D0E" w:rsidRDefault="00251106" w:rsidP="00251106">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ملاحظة: يهمنا هذا المصدر في التعريف بالمدن والقرى ومختلف المناطق والطرق في العالم الإسلامي الوسيط خلال القرنين: </w:t>
            </w:r>
            <w:r w:rsidR="002E221C" w:rsidRPr="000D3D0E">
              <w:rPr>
                <w:rFonts w:ascii="Sakkal Majalla" w:hAnsi="Sakkal Majalla" w:cs="Sakkal Majalla"/>
                <w:sz w:val="32"/>
                <w:szCs w:val="32"/>
                <w:rtl/>
                <w:lang w:bidi="ar-DZ"/>
              </w:rPr>
              <w:t>4- 5ه/ 10-11م، وحسب طبيعة الموضوع فإنه يقدم لنا معلومات متفرقة عن المناطق التي يصفها سواءً من الناحية السياسية أو الإقت، أو الإجتما، الجغرا...</w:t>
            </w:r>
          </w:p>
        </w:tc>
      </w:tr>
    </w:tbl>
    <w:p w:rsidR="00C376C8" w:rsidRPr="000D3D0E" w:rsidRDefault="00C376C8" w:rsidP="00C376C8">
      <w:pPr>
        <w:bidi/>
        <w:jc w:val="both"/>
        <w:rPr>
          <w:rFonts w:ascii="Sakkal Majalla" w:hAnsi="Sakkal Majalla" w:cs="Sakkal Majalla"/>
          <w:sz w:val="32"/>
          <w:szCs w:val="32"/>
          <w:rtl/>
          <w:lang w:bidi="ar-DZ"/>
        </w:rPr>
      </w:pPr>
    </w:p>
    <w:p w:rsidR="00E96C80" w:rsidRPr="000D3D0E" w:rsidRDefault="002E221C" w:rsidP="00CA4820">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يجب أن تكون هذه البطاقة ما يشبه تذكير </w:t>
      </w:r>
      <w:r w:rsidR="00CA4820" w:rsidRPr="000D3D0E">
        <w:rPr>
          <w:rFonts w:ascii="Sakkal Majalla" w:hAnsi="Sakkal Majalla" w:cs="Sakkal Majalla"/>
          <w:sz w:val="32"/>
          <w:szCs w:val="32"/>
          <w:rtl/>
          <w:lang w:bidi="ar-DZ"/>
        </w:rPr>
        <w:t xml:space="preserve">بما يحتويه الكتاب من معلومات تخص البحث؛ </w:t>
      </w:r>
      <w:r w:rsidR="00EA1DEF" w:rsidRPr="000D3D0E">
        <w:rPr>
          <w:rFonts w:ascii="Sakkal Majalla" w:hAnsi="Sakkal Majalla" w:cs="Sakkal Majalla"/>
          <w:sz w:val="32"/>
          <w:szCs w:val="32"/>
          <w:rtl/>
          <w:lang w:bidi="ar-DZ"/>
        </w:rPr>
        <w:t>إن أهمية هذه المرحلة</w:t>
      </w:r>
      <w:r w:rsidR="00CA4820" w:rsidRPr="000D3D0E">
        <w:rPr>
          <w:rFonts w:ascii="Sakkal Majalla" w:hAnsi="Sakkal Majalla" w:cs="Sakkal Majalla"/>
          <w:sz w:val="32"/>
          <w:szCs w:val="32"/>
          <w:rtl/>
          <w:lang w:bidi="ar-DZ"/>
        </w:rPr>
        <w:t xml:space="preserve"> في الإحاطة بمختلف المصادر والمراجع التي لها صلة مباشرة أو غير مباشرة بموضوع البحث.</w:t>
      </w:r>
      <w:r w:rsidR="00EA1DEF" w:rsidRPr="000D3D0E">
        <w:rPr>
          <w:rFonts w:ascii="Sakkal Majalla" w:hAnsi="Sakkal Majalla" w:cs="Sakkal Majalla"/>
          <w:sz w:val="32"/>
          <w:szCs w:val="32"/>
          <w:rtl/>
          <w:lang w:bidi="ar-DZ"/>
        </w:rPr>
        <w:t xml:space="preserve"> </w:t>
      </w:r>
      <w:r w:rsidR="001775BC" w:rsidRPr="000D3D0E">
        <w:rPr>
          <w:rFonts w:ascii="Sakkal Majalla" w:hAnsi="Sakkal Majalla" w:cs="Sakkal Majalla"/>
          <w:sz w:val="32"/>
          <w:szCs w:val="32"/>
          <w:rtl/>
          <w:lang w:bidi="ar-DZ"/>
        </w:rPr>
        <w:t xml:space="preserve"> </w:t>
      </w:r>
    </w:p>
    <w:p w:rsidR="00E96C80" w:rsidRPr="000D3D0E" w:rsidRDefault="00E96C80" w:rsidP="00E96C80">
      <w:pPr>
        <w:bidi/>
        <w:jc w:val="both"/>
        <w:rPr>
          <w:rFonts w:ascii="Sakkal Majalla" w:hAnsi="Sakkal Majalla" w:cs="Sakkal Majalla"/>
          <w:b/>
          <w:bCs/>
          <w:sz w:val="32"/>
          <w:szCs w:val="32"/>
          <w:rtl/>
          <w:lang w:bidi="ar-DZ"/>
        </w:rPr>
      </w:pPr>
      <w:r w:rsidRPr="000D3D0E">
        <w:rPr>
          <w:rFonts w:ascii="Sakkal Majalla" w:hAnsi="Sakkal Majalla" w:cs="Sakkal Majalla"/>
          <w:b/>
          <w:bCs/>
          <w:sz w:val="32"/>
          <w:szCs w:val="32"/>
          <w:rtl/>
          <w:lang w:bidi="ar-DZ"/>
        </w:rPr>
        <w:t>مصادر التاريخ:</w:t>
      </w:r>
    </w:p>
    <w:p w:rsidR="004F1C47" w:rsidRPr="000D3D0E" w:rsidRDefault="004F1C47" w:rsidP="004F1C47">
      <w:pPr>
        <w:bidi/>
        <w:jc w:val="both"/>
        <w:rPr>
          <w:rFonts w:ascii="Sakkal Majalla" w:hAnsi="Sakkal Majalla" w:cs="Sakkal Majalla"/>
          <w:sz w:val="32"/>
          <w:szCs w:val="32"/>
          <w:lang w:bidi="ar-DZ"/>
        </w:rPr>
      </w:pPr>
      <w:r w:rsidRPr="000D3D0E">
        <w:rPr>
          <w:rFonts w:ascii="Sakkal Majalla" w:hAnsi="Sakkal Majalla" w:cs="Sakkal Majalla"/>
          <w:b/>
          <w:bCs/>
          <w:sz w:val="32"/>
          <w:szCs w:val="32"/>
          <w:rtl/>
          <w:lang w:bidi="ar-DZ"/>
        </w:rPr>
        <w:t xml:space="preserve">     </w:t>
      </w:r>
      <w:r w:rsidRPr="000D3D0E">
        <w:rPr>
          <w:rFonts w:ascii="Sakkal Majalla" w:hAnsi="Sakkal Majalla" w:cs="Sakkal Majalla"/>
          <w:sz w:val="32"/>
          <w:szCs w:val="32"/>
          <w:rtl/>
          <w:lang w:bidi="ar-DZ"/>
        </w:rPr>
        <w:t>هناك مقولة مشهورة بين الباحثين "</w:t>
      </w:r>
      <w:r w:rsidR="00202372" w:rsidRPr="000D3D0E">
        <w:rPr>
          <w:rFonts w:ascii="Sakkal Majalla" w:hAnsi="Sakkal Majalla" w:cs="Sakkal Majalla"/>
          <w:sz w:val="32"/>
          <w:szCs w:val="32"/>
          <w:rtl/>
          <w:lang w:bidi="ar-DZ"/>
        </w:rPr>
        <w:t>لا تاريخ بلا مصادر</w:t>
      </w:r>
      <w:r w:rsidRPr="000D3D0E">
        <w:rPr>
          <w:rFonts w:ascii="Sakkal Majalla" w:hAnsi="Sakkal Majalla" w:cs="Sakkal Majalla"/>
          <w:sz w:val="32"/>
          <w:szCs w:val="32"/>
          <w:rtl/>
          <w:lang w:bidi="ar-DZ"/>
        </w:rPr>
        <w:t>"</w:t>
      </w:r>
      <w:r w:rsidR="00202372" w:rsidRPr="000D3D0E">
        <w:rPr>
          <w:rFonts w:ascii="Sakkal Majalla" w:hAnsi="Sakkal Majalla" w:cs="Sakkal Majalla"/>
          <w:sz w:val="32"/>
          <w:szCs w:val="32"/>
          <w:rtl/>
          <w:lang w:bidi="ar-DZ"/>
        </w:rPr>
        <w:t xml:space="preserve"> إذ لا يمكن للباحث أن يكتب دون الرجوع إلى المصادر ليستقي منها الم</w:t>
      </w:r>
      <w:r w:rsidR="000D3D0E" w:rsidRPr="000D3D0E">
        <w:rPr>
          <w:rFonts w:ascii="Sakkal Majalla" w:hAnsi="Sakkal Majalla" w:cs="Sakkal Majalla"/>
          <w:sz w:val="32"/>
          <w:szCs w:val="32"/>
          <w:rtl/>
          <w:lang w:bidi="ar-DZ"/>
        </w:rPr>
        <w:t>ا</w:t>
      </w:r>
      <w:r w:rsidR="00202372" w:rsidRPr="000D3D0E">
        <w:rPr>
          <w:rFonts w:ascii="Sakkal Majalla" w:hAnsi="Sakkal Majalla" w:cs="Sakkal Majalla"/>
          <w:sz w:val="32"/>
          <w:szCs w:val="32"/>
          <w:rtl/>
          <w:lang w:bidi="ar-DZ"/>
        </w:rPr>
        <w:t>دة الأولية، التي تزوده بالنصوص الكفيلة بكتابة متن البحث، فعملية كتابة التاريخ تقوم على المصادر، لذلك يشترط على الباحث توفر مصادر كافية قبل الشروع في عملية البحث.</w:t>
      </w:r>
    </w:p>
    <w:p w:rsidR="00202372" w:rsidRPr="000D3D0E" w:rsidRDefault="00202372" w:rsidP="00202372">
      <w:pPr>
        <w:pStyle w:val="Titre2"/>
        <w:bidi/>
        <w:jc w:val="both"/>
        <w:rPr>
          <w:rFonts w:ascii="Sakkal Majalla" w:hAnsi="Sakkal Majalla" w:cs="Sakkal Majalla"/>
          <w:b/>
          <w:bCs/>
          <w:color w:val="auto"/>
          <w:sz w:val="32"/>
          <w:szCs w:val="32"/>
          <w:rtl/>
        </w:rPr>
      </w:pPr>
      <w:bookmarkStart w:id="0" w:name="_Toc528353752"/>
      <w:r w:rsidRPr="000D3D0E">
        <w:rPr>
          <w:rFonts w:ascii="Sakkal Majalla" w:hAnsi="Sakkal Majalla" w:cs="Sakkal Majalla"/>
          <w:b/>
          <w:bCs/>
          <w:color w:val="auto"/>
          <w:sz w:val="32"/>
          <w:szCs w:val="32"/>
          <w:rtl/>
        </w:rPr>
        <w:lastRenderedPageBreak/>
        <w:t>1/- مفهوم المصدر:</w:t>
      </w:r>
      <w:bookmarkEnd w:id="0"/>
    </w:p>
    <w:p w:rsidR="00202372" w:rsidRPr="000D3D0E" w:rsidRDefault="00202372" w:rsidP="00202372">
      <w:pPr>
        <w:pStyle w:val="Titre2"/>
        <w:numPr>
          <w:ilvl w:val="0"/>
          <w:numId w:val="5"/>
        </w:numPr>
        <w:bidi/>
        <w:jc w:val="both"/>
        <w:rPr>
          <w:rFonts w:ascii="Sakkal Majalla" w:hAnsi="Sakkal Majalla" w:cs="Sakkal Majalla"/>
          <w:b/>
          <w:bCs/>
          <w:color w:val="auto"/>
          <w:sz w:val="32"/>
          <w:szCs w:val="32"/>
          <w:rtl/>
        </w:rPr>
      </w:pPr>
      <w:bookmarkStart w:id="1" w:name="_Toc528353753"/>
      <w:r w:rsidRPr="000D3D0E">
        <w:rPr>
          <w:rFonts w:ascii="Sakkal Majalla" w:hAnsi="Sakkal Majalla" w:cs="Sakkal Majalla"/>
          <w:b/>
          <w:bCs/>
          <w:color w:val="auto"/>
          <w:sz w:val="32"/>
          <w:szCs w:val="32"/>
          <w:rtl/>
        </w:rPr>
        <w:t>لغة:</w:t>
      </w:r>
      <w:bookmarkEnd w:id="1"/>
    </w:p>
    <w:p w:rsidR="00202372" w:rsidRPr="000D3D0E" w:rsidRDefault="00202372" w:rsidP="00202372">
      <w:pPr>
        <w:bidi/>
        <w:jc w:val="both"/>
        <w:rPr>
          <w:rFonts w:ascii="Sakkal Majalla" w:hAnsi="Sakkal Majalla" w:cs="Sakkal Majalla"/>
          <w:sz w:val="32"/>
          <w:szCs w:val="32"/>
          <w:rtl/>
        </w:rPr>
      </w:pPr>
      <w:r w:rsidRPr="000D3D0E">
        <w:rPr>
          <w:rFonts w:ascii="Sakkal Majalla" w:hAnsi="Sakkal Majalla" w:cs="Sakkal Majalla"/>
          <w:b/>
          <w:bCs/>
          <w:sz w:val="32"/>
          <w:szCs w:val="32"/>
          <w:rtl/>
        </w:rPr>
        <w:t xml:space="preserve"> </w:t>
      </w:r>
      <w:r w:rsidRPr="000D3D0E">
        <w:rPr>
          <w:rFonts w:ascii="Sakkal Majalla" w:hAnsi="Sakkal Majalla" w:cs="Sakkal Majalla"/>
          <w:sz w:val="32"/>
          <w:szCs w:val="32"/>
          <w:rtl/>
        </w:rPr>
        <w:t>يقول ابن منظور: " الصدر: أعلى مقدم كل شيء وأوله...صدر الأمر أوله، وصدر كل شيء أوله...المصدر: أصل الكلمة التي تصدر عنها مصادر الأفعال"</w:t>
      </w:r>
      <w:r w:rsidRPr="000D3D0E">
        <w:rPr>
          <w:rStyle w:val="Appelnotedebasdep"/>
          <w:rFonts w:ascii="Sakkal Majalla" w:eastAsiaTheme="majorEastAsia" w:hAnsi="Sakkal Majalla" w:cs="Sakkal Majalla"/>
          <w:sz w:val="32"/>
          <w:szCs w:val="32"/>
          <w:rtl/>
        </w:rPr>
        <w:footnoteReference w:id="1"/>
      </w:r>
      <w:r w:rsidRPr="000D3D0E">
        <w:rPr>
          <w:rFonts w:ascii="Sakkal Majalla" w:hAnsi="Sakkal Majalla" w:cs="Sakkal Majalla"/>
          <w:sz w:val="32"/>
          <w:szCs w:val="32"/>
          <w:rtl/>
        </w:rPr>
        <w:t>.</w:t>
      </w:r>
    </w:p>
    <w:p w:rsidR="00202372" w:rsidRPr="000D3D0E" w:rsidRDefault="00202372" w:rsidP="00202372">
      <w:pPr>
        <w:bidi/>
        <w:jc w:val="both"/>
        <w:rPr>
          <w:rFonts w:ascii="Sakkal Majalla" w:hAnsi="Sakkal Majalla" w:cs="Sakkal Majalla"/>
          <w:b/>
          <w:bCs/>
          <w:sz w:val="32"/>
          <w:szCs w:val="32"/>
          <w:rtl/>
        </w:rPr>
      </w:pPr>
      <w:r w:rsidRPr="000D3D0E">
        <w:rPr>
          <w:rFonts w:ascii="Sakkal Majalla" w:hAnsi="Sakkal Majalla" w:cs="Sakkal Majalla"/>
          <w:sz w:val="32"/>
          <w:szCs w:val="32"/>
          <w:rtl/>
        </w:rPr>
        <w:t xml:space="preserve">       للمفهوم اللغوي دلالة واضحة في الإشارة إلى المصدر هو أصل الأشياء، وهو أمر يتوافق بشكل كبير مع الهدف من التعامل مع المصدر والرجوع إليه، وهو أن يأخذ الباحث أو المؤرخ الخبر التاريخي من أصله ومنبعه.</w:t>
      </w:r>
    </w:p>
    <w:p w:rsidR="00202372" w:rsidRPr="000D3D0E" w:rsidRDefault="00202372" w:rsidP="00202372">
      <w:pPr>
        <w:pStyle w:val="Titre2"/>
        <w:numPr>
          <w:ilvl w:val="0"/>
          <w:numId w:val="5"/>
        </w:numPr>
        <w:bidi/>
        <w:jc w:val="both"/>
        <w:rPr>
          <w:rFonts w:ascii="Sakkal Majalla" w:hAnsi="Sakkal Majalla" w:cs="Sakkal Majalla"/>
          <w:sz w:val="32"/>
          <w:szCs w:val="32"/>
          <w:rtl/>
        </w:rPr>
      </w:pPr>
      <w:r w:rsidRPr="000D3D0E">
        <w:rPr>
          <w:rFonts w:ascii="Sakkal Majalla" w:hAnsi="Sakkal Majalla" w:cs="Sakkal Majalla"/>
          <w:b/>
          <w:bCs/>
          <w:sz w:val="32"/>
          <w:szCs w:val="32"/>
          <w:rtl/>
        </w:rPr>
        <w:t xml:space="preserve"> </w:t>
      </w:r>
      <w:bookmarkStart w:id="2" w:name="_Toc528353754"/>
      <w:r w:rsidRPr="000D3D0E">
        <w:rPr>
          <w:rFonts w:ascii="Sakkal Majalla" w:hAnsi="Sakkal Majalla" w:cs="Sakkal Majalla"/>
          <w:b/>
          <w:bCs/>
          <w:color w:val="auto"/>
          <w:sz w:val="32"/>
          <w:szCs w:val="32"/>
          <w:rtl/>
        </w:rPr>
        <w:t>اصطلاحا:</w:t>
      </w:r>
      <w:bookmarkEnd w:id="2"/>
      <w:r w:rsidRPr="000D3D0E">
        <w:rPr>
          <w:rFonts w:ascii="Sakkal Majalla" w:hAnsi="Sakkal Majalla" w:cs="Sakkal Majalla"/>
          <w:color w:val="auto"/>
          <w:sz w:val="32"/>
          <w:szCs w:val="32"/>
          <w:rtl/>
        </w:rPr>
        <w:t xml:space="preserve"> </w:t>
      </w:r>
    </w:p>
    <w:p w:rsidR="00202372" w:rsidRPr="000D3D0E" w:rsidRDefault="00202372" w:rsidP="00202372">
      <w:pPr>
        <w:bidi/>
        <w:jc w:val="both"/>
        <w:rPr>
          <w:rFonts w:ascii="Sakkal Majalla" w:hAnsi="Sakkal Majalla" w:cs="Sakkal Majalla"/>
          <w:b/>
          <w:bCs/>
          <w:sz w:val="32"/>
          <w:szCs w:val="32"/>
          <w:rtl/>
        </w:rPr>
      </w:pPr>
      <w:r w:rsidRPr="000D3D0E">
        <w:rPr>
          <w:rFonts w:ascii="Sakkal Majalla" w:hAnsi="Sakkal Majalla" w:cs="Sakkal Majalla"/>
          <w:sz w:val="32"/>
          <w:szCs w:val="32"/>
          <w:rtl/>
        </w:rPr>
        <w:t>اختلف المصنفون في تحديد مفهم واحد للمصدر، فكان كل تعريف يبنى من وجهة نظر المؤلف وتجربته الخاصة في البحث والتعامل مع المصادر، ومنه نذكر مجموعة من المفاهيم:</w:t>
      </w:r>
    </w:p>
    <w:p w:rsidR="00202372" w:rsidRPr="000D3D0E" w:rsidRDefault="00202372" w:rsidP="00202372">
      <w:pPr>
        <w:pStyle w:val="Paragraphedeliste"/>
        <w:numPr>
          <w:ilvl w:val="0"/>
          <w:numId w:val="4"/>
        </w:numPr>
        <w:tabs>
          <w:tab w:val="right" w:pos="424"/>
        </w:tabs>
        <w:bidi/>
        <w:spacing w:after="120" w:line="264" w:lineRule="auto"/>
        <w:ind w:left="140" w:firstLine="0"/>
        <w:jc w:val="both"/>
        <w:rPr>
          <w:rFonts w:ascii="Sakkal Majalla" w:hAnsi="Sakkal Majalla" w:cs="Sakkal Majalla"/>
          <w:sz w:val="32"/>
          <w:szCs w:val="32"/>
        </w:rPr>
      </w:pPr>
      <w:r w:rsidRPr="000D3D0E">
        <w:rPr>
          <w:rFonts w:ascii="Sakkal Majalla" w:hAnsi="Sakkal Majalla" w:cs="Sakkal Majalla"/>
          <w:sz w:val="32"/>
          <w:szCs w:val="32"/>
          <w:rtl/>
        </w:rPr>
        <w:t>"هو كل كتاب تناول موضوعا لأول مرة وعالجه على وجه الشمول والتعمق، بحيث أصبح أصل لا يمكن لأي باحث بعده الاستغناء عنه ومن أمثلة المصادر: تاريخ الطبري...وسيرة ابن هشام..."</w:t>
      </w:r>
      <w:r w:rsidRPr="000D3D0E">
        <w:rPr>
          <w:rStyle w:val="Appelnotedebasdep"/>
          <w:rFonts w:ascii="Sakkal Majalla" w:hAnsi="Sakkal Majalla" w:cs="Sakkal Majalla"/>
          <w:sz w:val="32"/>
          <w:szCs w:val="32"/>
          <w:rtl/>
        </w:rPr>
        <w:footnoteReference w:id="2"/>
      </w:r>
      <w:r w:rsidRPr="000D3D0E">
        <w:rPr>
          <w:rFonts w:ascii="Sakkal Majalla" w:hAnsi="Sakkal Majalla" w:cs="Sakkal Majalla"/>
          <w:sz w:val="32"/>
          <w:szCs w:val="32"/>
          <w:rtl/>
        </w:rPr>
        <w:t xml:space="preserve"> </w:t>
      </w:r>
    </w:p>
    <w:p w:rsidR="00202372" w:rsidRPr="000D3D0E" w:rsidRDefault="00202372" w:rsidP="00202372">
      <w:pPr>
        <w:pStyle w:val="Paragraphedeliste"/>
        <w:numPr>
          <w:ilvl w:val="0"/>
          <w:numId w:val="4"/>
        </w:numPr>
        <w:bidi/>
        <w:spacing w:after="120" w:line="264" w:lineRule="auto"/>
        <w:ind w:left="424" w:hanging="284"/>
        <w:jc w:val="both"/>
        <w:rPr>
          <w:rFonts w:ascii="Sakkal Majalla" w:hAnsi="Sakkal Majalla" w:cs="Sakkal Majalla"/>
          <w:sz w:val="32"/>
          <w:szCs w:val="32"/>
        </w:rPr>
      </w:pPr>
      <w:r w:rsidRPr="000D3D0E">
        <w:rPr>
          <w:rFonts w:ascii="Sakkal Majalla" w:hAnsi="Sakkal Majalla" w:cs="Sakkal Majalla"/>
          <w:sz w:val="32"/>
          <w:szCs w:val="32"/>
          <w:rtl/>
        </w:rPr>
        <w:t>هي أقدم ما يحوي مادة عن موضوع ما"، وبعبارة أخرى: هي الوثائق، والدراسات الأولى، منقولة بالرواية، أو مكتوبة بيد مؤلفين ثقات، أسهموا في تطور العلم، أو تحرير مسائله، وتنقيح موضوعاته، أو عاشوا الأحداث، والوقائع، أو كانوا طرفاً مباشراً فيها، أو كانوا هم الواسطة الرئيسة لنقل العلوم، والمعارف السابقة للأجيال اللاحقة. صاحب كل فكرة جديدة يعد مصدراً في مجالها، كذلك يعد في هذا القسم أيضاً سجلات الدواوين الحكومية، وما ينشره الكتاب بأقلامهم في الدوريات العلمية، والصحف، والمجلات، والآثار، والدساتير، والقوانين، والأفلام المصورة لمشاهد من الواقع، والتسجيلات الصوتية</w:t>
      </w:r>
      <w:r w:rsidRPr="000D3D0E">
        <w:rPr>
          <w:rStyle w:val="Appelnotedebasdep"/>
          <w:rFonts w:ascii="Sakkal Majalla" w:hAnsi="Sakkal Majalla" w:cs="Sakkal Majalla"/>
          <w:sz w:val="32"/>
          <w:szCs w:val="32"/>
          <w:rtl/>
        </w:rPr>
        <w:footnoteReference w:id="3"/>
      </w:r>
      <w:r w:rsidRPr="000D3D0E">
        <w:rPr>
          <w:rFonts w:ascii="Sakkal Majalla" w:hAnsi="Sakkal Majalla" w:cs="Sakkal Majalla"/>
          <w:sz w:val="32"/>
          <w:szCs w:val="32"/>
          <w:rtl/>
        </w:rPr>
        <w:t>.</w:t>
      </w:r>
    </w:p>
    <w:p w:rsidR="00202372" w:rsidRPr="000D3D0E" w:rsidRDefault="00202372" w:rsidP="00202372">
      <w:pPr>
        <w:pStyle w:val="Paragraphedeliste"/>
        <w:numPr>
          <w:ilvl w:val="0"/>
          <w:numId w:val="4"/>
        </w:numPr>
        <w:bidi/>
        <w:spacing w:after="120" w:line="264" w:lineRule="auto"/>
        <w:ind w:left="424" w:hanging="142"/>
        <w:jc w:val="both"/>
        <w:rPr>
          <w:rFonts w:ascii="Sakkal Majalla" w:hAnsi="Sakkal Majalla" w:cs="Sakkal Majalla"/>
          <w:sz w:val="32"/>
          <w:szCs w:val="32"/>
          <w:rtl/>
        </w:rPr>
      </w:pPr>
      <w:r w:rsidRPr="000D3D0E">
        <w:rPr>
          <w:rFonts w:ascii="Sakkal Majalla" w:hAnsi="Sakkal Majalla" w:cs="Sakkal Majalla"/>
          <w:sz w:val="32"/>
          <w:szCs w:val="32"/>
          <w:rtl/>
        </w:rPr>
        <w:t>"إن المصادر مواد مقدمة من أناس وجماعات منخرطين مباشرة في الحدث او الموضوع محل الدراسة، إما مشاركين وإما شهودا. توفر المصادر الدليل الذي يعتمد عليه المؤرخون ليصفوا الماضي ويفسروه. بعض تلك المصادر وثائق مكتوبة، مثل: الرسائل واليوميات، ومقالات الصحف والمجلات، والخطب والمذكرات، والاتفاقيات الدولية والاحصاءات الرسمية، وشهادات الزواج والميلاد والوفاة. إضافة إلى ذلك يتفحص المؤرخون غالبا المصادر غير المكتوبة مثل: الأعمال الفنية والتسجيلات، والملابس والأدوات المنزلية الأثرية، والمعدات القديمة، والآثار المبنية"</w:t>
      </w:r>
      <w:r w:rsidRPr="000D3D0E">
        <w:rPr>
          <w:rStyle w:val="Appelnotedebasdep"/>
          <w:rFonts w:ascii="Sakkal Majalla" w:hAnsi="Sakkal Majalla" w:cs="Sakkal Majalla"/>
          <w:sz w:val="32"/>
          <w:szCs w:val="32"/>
          <w:rtl/>
        </w:rPr>
        <w:footnoteReference w:id="4"/>
      </w:r>
    </w:p>
    <w:p w:rsidR="00202372" w:rsidRDefault="00202372" w:rsidP="00202372">
      <w:pPr>
        <w:pStyle w:val="Paragraphedeliste"/>
        <w:numPr>
          <w:ilvl w:val="0"/>
          <w:numId w:val="4"/>
        </w:numPr>
        <w:bidi/>
        <w:spacing w:after="120" w:line="264" w:lineRule="auto"/>
        <w:jc w:val="both"/>
        <w:rPr>
          <w:rFonts w:ascii="Sakkal Majalla" w:hAnsi="Sakkal Majalla" w:cs="Sakkal Majalla"/>
          <w:sz w:val="32"/>
          <w:szCs w:val="32"/>
        </w:rPr>
      </w:pPr>
      <w:r w:rsidRPr="000D3D0E">
        <w:rPr>
          <w:rFonts w:ascii="Sakkal Majalla" w:hAnsi="Sakkal Majalla" w:cs="Sakkal Majalla"/>
          <w:sz w:val="32"/>
          <w:szCs w:val="32"/>
          <w:rtl/>
        </w:rPr>
        <w:lastRenderedPageBreak/>
        <w:t>يصف بعض الباحثين كل المصادر على أنها وثائق، ويعرفونها على أنها: "أثر الواقعة على شاهدها"</w:t>
      </w:r>
      <w:r w:rsidRPr="000D3D0E">
        <w:rPr>
          <w:rStyle w:val="Appelnotedebasdep"/>
          <w:rFonts w:ascii="Sakkal Majalla" w:hAnsi="Sakkal Majalla" w:cs="Sakkal Majalla"/>
          <w:sz w:val="32"/>
          <w:szCs w:val="32"/>
          <w:rtl/>
        </w:rPr>
        <w:footnoteReference w:id="5"/>
      </w:r>
      <w:r w:rsidRPr="000D3D0E">
        <w:rPr>
          <w:rFonts w:ascii="Sakkal Majalla" w:hAnsi="Sakkal Majalla" w:cs="Sakkal Majalla"/>
          <w:sz w:val="32"/>
          <w:szCs w:val="32"/>
          <w:rtl/>
        </w:rPr>
        <w:t>.</w:t>
      </w:r>
    </w:p>
    <w:p w:rsidR="003B5DC7" w:rsidRPr="000D3D0E" w:rsidRDefault="003B5DC7" w:rsidP="003B5DC7">
      <w:pPr>
        <w:pStyle w:val="Paragraphedeliste"/>
        <w:numPr>
          <w:ilvl w:val="0"/>
          <w:numId w:val="4"/>
        </w:numPr>
        <w:bidi/>
        <w:spacing w:after="120" w:line="264" w:lineRule="auto"/>
        <w:jc w:val="both"/>
        <w:rPr>
          <w:rFonts w:ascii="Sakkal Majalla" w:hAnsi="Sakkal Majalla" w:cs="Sakkal Majalla"/>
          <w:sz w:val="32"/>
          <w:szCs w:val="32"/>
        </w:rPr>
      </w:pPr>
      <w:r>
        <w:rPr>
          <w:rFonts w:ascii="Sakkal Majalla" w:hAnsi="Sakkal Majalla" w:cs="Sakkal Majalla" w:hint="cs"/>
          <w:sz w:val="32"/>
          <w:szCs w:val="32"/>
          <w:rtl/>
        </w:rPr>
        <w:t>كما تعرف الوثيقة بأنها " ما دل على فعل الإنسان ونشاطه"</w:t>
      </w:r>
      <w:r w:rsidRPr="000D3D0E">
        <w:rPr>
          <w:rStyle w:val="Appelnotedebasdep"/>
          <w:rFonts w:ascii="Sakkal Majalla" w:hAnsi="Sakkal Majalla" w:cs="Sakkal Majalla"/>
          <w:sz w:val="32"/>
          <w:szCs w:val="32"/>
          <w:rtl/>
        </w:rPr>
        <w:footnoteReference w:id="6"/>
      </w:r>
      <w:r w:rsidR="00A64C7C">
        <w:rPr>
          <w:rFonts w:ascii="Sakkal Majalla" w:hAnsi="Sakkal Majalla" w:cs="Sakkal Majalla" w:hint="cs"/>
          <w:sz w:val="32"/>
          <w:szCs w:val="32"/>
          <w:rtl/>
        </w:rPr>
        <w:t xml:space="preserve"> وبذلك تكون الوثيقة عالم من المعارف وأكبر وعاء لفعل التاريخي لإنسان عبر العصور.</w:t>
      </w:r>
    </w:p>
    <w:p w:rsidR="00202372" w:rsidRPr="000D3D0E" w:rsidRDefault="00202372" w:rsidP="00202372">
      <w:pPr>
        <w:bidi/>
        <w:jc w:val="both"/>
        <w:rPr>
          <w:rFonts w:ascii="Sakkal Majalla" w:hAnsi="Sakkal Majalla" w:cs="Sakkal Majalla"/>
          <w:sz w:val="32"/>
          <w:szCs w:val="32"/>
        </w:rPr>
      </w:pPr>
      <w:r w:rsidRPr="000D3D0E">
        <w:rPr>
          <w:rFonts w:ascii="Sakkal Majalla" w:hAnsi="Sakkal Majalla" w:cs="Sakkal Majalla"/>
          <w:sz w:val="32"/>
          <w:szCs w:val="32"/>
          <w:rtl/>
        </w:rPr>
        <w:t xml:space="preserve">نلاحظ من خلال ما ورد في هذه التعاريف أنها تتفق على أن المصادر ما ارتبطت بالحادثة مباشرة، فهي كل </w:t>
      </w:r>
      <w:r w:rsidRPr="000D3D0E">
        <w:rPr>
          <w:rFonts w:ascii="Sakkal Majalla" w:hAnsi="Sakkal Majalla" w:cs="Sakkal Majalla"/>
          <w:b/>
          <w:bCs/>
          <w:sz w:val="32"/>
          <w:szCs w:val="32"/>
          <w:u w:val="single"/>
          <w:rtl/>
        </w:rPr>
        <w:t>أثر وشاهد</w:t>
      </w:r>
      <w:r w:rsidRPr="000D3D0E">
        <w:rPr>
          <w:rFonts w:ascii="Sakkal Majalla" w:hAnsi="Sakkal Majalla" w:cs="Sakkal Majalla"/>
          <w:sz w:val="32"/>
          <w:szCs w:val="32"/>
          <w:rtl/>
        </w:rPr>
        <w:t xml:space="preserve"> على حدث معين مهما كان نوعه وزمنه، أي أن المصدر لا يتعلق بكل ما كتب من أجل التاريخ وإنما كل ما دون أو خلفه الإنسان وشهد على أحداث وظواهر ووقائع عصره.  </w:t>
      </w:r>
    </w:p>
    <w:p w:rsidR="00202372" w:rsidRPr="000D3D0E" w:rsidRDefault="00202372" w:rsidP="00202372">
      <w:pPr>
        <w:bidi/>
        <w:jc w:val="both"/>
        <w:rPr>
          <w:rFonts w:ascii="Sakkal Majalla" w:hAnsi="Sakkal Majalla" w:cs="Sakkal Majalla"/>
          <w:sz w:val="32"/>
          <w:szCs w:val="32"/>
        </w:rPr>
      </w:pPr>
      <w:r w:rsidRPr="000D3D0E">
        <w:rPr>
          <w:rFonts w:ascii="Sakkal Majalla" w:hAnsi="Sakkal Majalla" w:cs="Sakkal Majalla"/>
          <w:sz w:val="32"/>
          <w:szCs w:val="32"/>
          <w:rtl/>
        </w:rPr>
        <w:t xml:space="preserve">    إن المؤرخ أو الدارس للتاريخ لن يجد الوقائع أو الحوادث ماثلة أمامه او قريبة منه، وإنما عليه حينئذ أن يتجه إلى "دراسة وفحص مخلفات الإنسان وآثاره، من كتابات ونقوش ومصنوعات ومنشآت. وآثار الإنسان كلها تحمل بين طياتها أسرار الحوادث وخفايا التاريخ. وهي تضل دائما صامتة لا تبوح بأسرارها، إلى أن يتمكن المؤرخ بالدراسة الطويلة وبالتأمل العميق أن يحملها على النطق، وعلى التعبير عن أسرارها وخفاياها"</w:t>
      </w:r>
      <w:r w:rsidRPr="000D3D0E">
        <w:rPr>
          <w:rStyle w:val="Appelnotedebasdep"/>
          <w:rFonts w:ascii="Sakkal Majalla" w:hAnsi="Sakkal Majalla" w:cs="Sakkal Majalla"/>
          <w:sz w:val="32"/>
          <w:szCs w:val="32"/>
          <w:rtl/>
        </w:rPr>
        <w:footnoteReference w:id="7"/>
      </w:r>
      <w:r w:rsidRPr="000D3D0E">
        <w:rPr>
          <w:rFonts w:ascii="Sakkal Majalla" w:hAnsi="Sakkal Majalla" w:cs="Sakkal Majalla"/>
          <w:sz w:val="32"/>
          <w:szCs w:val="32"/>
          <w:rtl/>
        </w:rPr>
        <w:t>.</w:t>
      </w:r>
    </w:p>
    <w:p w:rsidR="00202372" w:rsidRPr="000D3D0E" w:rsidRDefault="00202372" w:rsidP="00202372">
      <w:pPr>
        <w:bidi/>
        <w:jc w:val="both"/>
        <w:rPr>
          <w:rFonts w:ascii="Sakkal Majalla" w:hAnsi="Sakkal Majalla" w:cs="Sakkal Majalla"/>
          <w:sz w:val="32"/>
          <w:szCs w:val="32"/>
          <w:rtl/>
        </w:rPr>
      </w:pPr>
      <w:r w:rsidRPr="000D3D0E">
        <w:rPr>
          <w:rFonts w:ascii="Sakkal Majalla" w:hAnsi="Sakkal Majalla" w:cs="Sakkal Majalla"/>
          <w:sz w:val="32"/>
          <w:szCs w:val="32"/>
          <w:rtl/>
        </w:rPr>
        <w:t xml:space="preserve">         قسمت المصادر إلى نوعين في الغالب، على حسب اعتبارات متعددة:</w:t>
      </w:r>
    </w:p>
    <w:p w:rsidR="00202372" w:rsidRPr="000D3D0E" w:rsidRDefault="00202372" w:rsidP="00202372">
      <w:pPr>
        <w:pStyle w:val="Paragraphedeliste"/>
        <w:numPr>
          <w:ilvl w:val="0"/>
          <w:numId w:val="4"/>
        </w:numPr>
        <w:bidi/>
        <w:spacing w:after="120" w:line="264" w:lineRule="auto"/>
        <w:jc w:val="both"/>
        <w:rPr>
          <w:rFonts w:ascii="Sakkal Majalla" w:hAnsi="Sakkal Majalla" w:cs="Sakkal Majalla"/>
          <w:sz w:val="32"/>
          <w:szCs w:val="32"/>
        </w:rPr>
      </w:pPr>
      <w:r w:rsidRPr="000D3D0E">
        <w:rPr>
          <w:rFonts w:ascii="Sakkal Majalla" w:hAnsi="Sakkal Majalla" w:cs="Sakkal Majalla"/>
          <w:sz w:val="32"/>
          <w:szCs w:val="32"/>
          <w:rtl/>
        </w:rPr>
        <w:t>اعتبار الزمن: اعتبر بعض الدارسين أن المصادر أولية وثانوية حسب قربها الزمني</w:t>
      </w:r>
      <w:r w:rsidRPr="000D3D0E">
        <w:rPr>
          <w:rStyle w:val="Appelnotedebasdep"/>
          <w:rFonts w:ascii="Sakkal Majalla" w:hAnsi="Sakkal Majalla" w:cs="Sakkal Majalla"/>
          <w:sz w:val="32"/>
          <w:szCs w:val="32"/>
          <w:rtl/>
        </w:rPr>
        <w:footnoteReference w:id="8"/>
      </w:r>
      <w:r w:rsidRPr="000D3D0E">
        <w:rPr>
          <w:rFonts w:ascii="Sakkal Majalla" w:hAnsi="Sakkal Majalla" w:cs="Sakkal Majalla"/>
          <w:sz w:val="32"/>
          <w:szCs w:val="32"/>
          <w:rtl/>
        </w:rPr>
        <w:t xml:space="preserve"> من الحادثة أو الظاهرة موضوع الدراسة، "فقيمة أي تأريخ إسلامي كمصدر تاريخي يقررها قدمه، وقربه من الحوادث التي يصفها، أو استخدامه لكتب قديمة مفقودة، أو قريبة من المعاصرة"</w:t>
      </w:r>
      <w:r w:rsidRPr="000D3D0E">
        <w:rPr>
          <w:rStyle w:val="Appelnotedebasdep"/>
          <w:rFonts w:ascii="Sakkal Majalla" w:hAnsi="Sakkal Majalla" w:cs="Sakkal Majalla"/>
          <w:sz w:val="32"/>
          <w:szCs w:val="32"/>
          <w:rtl/>
        </w:rPr>
        <w:footnoteReference w:id="9"/>
      </w:r>
      <w:r w:rsidRPr="000D3D0E">
        <w:rPr>
          <w:rFonts w:ascii="Sakkal Majalla" w:hAnsi="Sakkal Majalla" w:cs="Sakkal Majalla"/>
          <w:sz w:val="32"/>
          <w:szCs w:val="32"/>
          <w:rtl/>
        </w:rPr>
        <w:t>؛ من هذا المنطلق حدد أحد الباحثين مفهوم المصادر الأولية في شاهد مهما كان نوعه شخصا أم أشياء، والمصادر الثانوية في كل من نقل عن شاهد العيان</w:t>
      </w:r>
      <w:r w:rsidRPr="000D3D0E">
        <w:rPr>
          <w:rStyle w:val="Appelnotedebasdep"/>
          <w:rFonts w:ascii="Sakkal Majalla" w:hAnsi="Sakkal Majalla" w:cs="Sakkal Majalla"/>
          <w:sz w:val="32"/>
          <w:szCs w:val="32"/>
          <w:rtl/>
        </w:rPr>
        <w:footnoteReference w:id="10"/>
      </w:r>
      <w:r w:rsidRPr="000D3D0E">
        <w:rPr>
          <w:rFonts w:ascii="Sakkal Majalla" w:hAnsi="Sakkal Majalla" w:cs="Sakkal Majalla"/>
          <w:sz w:val="32"/>
          <w:szCs w:val="32"/>
          <w:rtl/>
        </w:rPr>
        <w:t>، وقد اعتبر الوثيقة كل ما حوى معلومات أولية رئيسية عن الموضوع سواء ارتبطت السجلات الرسمية أو بالشهادات الشفوية أو بالآثار المادية</w:t>
      </w:r>
      <w:r w:rsidRPr="000D3D0E">
        <w:rPr>
          <w:rStyle w:val="Appelnotedebasdep"/>
          <w:rFonts w:ascii="Sakkal Majalla" w:hAnsi="Sakkal Majalla" w:cs="Sakkal Majalla"/>
          <w:sz w:val="32"/>
          <w:szCs w:val="32"/>
          <w:rtl/>
        </w:rPr>
        <w:footnoteReference w:id="11"/>
      </w:r>
      <w:r w:rsidRPr="000D3D0E">
        <w:rPr>
          <w:rFonts w:ascii="Sakkal Majalla" w:hAnsi="Sakkal Majalla" w:cs="Sakkal Majalla"/>
          <w:sz w:val="32"/>
          <w:szCs w:val="32"/>
          <w:rtl/>
        </w:rPr>
        <w:t xml:space="preserve">. </w:t>
      </w:r>
    </w:p>
    <w:p w:rsidR="00202372" w:rsidRPr="000D3D0E" w:rsidRDefault="00202372" w:rsidP="00202372">
      <w:pPr>
        <w:pStyle w:val="Paragraphedeliste"/>
        <w:numPr>
          <w:ilvl w:val="0"/>
          <w:numId w:val="4"/>
        </w:numPr>
        <w:bidi/>
        <w:spacing w:after="120" w:line="264" w:lineRule="auto"/>
        <w:jc w:val="both"/>
        <w:rPr>
          <w:rFonts w:ascii="Sakkal Majalla" w:hAnsi="Sakkal Majalla" w:cs="Sakkal Majalla"/>
          <w:sz w:val="32"/>
          <w:szCs w:val="32"/>
        </w:rPr>
      </w:pPr>
      <w:r w:rsidRPr="000D3D0E">
        <w:rPr>
          <w:rFonts w:ascii="Sakkal Majalla" w:hAnsi="Sakkal Majalla" w:cs="Sakkal Majalla"/>
          <w:sz w:val="32"/>
          <w:szCs w:val="32"/>
          <w:rtl/>
        </w:rPr>
        <w:lastRenderedPageBreak/>
        <w:t>اعتبار النوع: وتنقسم إلى مصادر مادية ومصادر أدبية، "المادية تعرف عادة بالحواس، ووثائق طبيعية نفسانية العواطف والأفكار والدوافع، وأحيانا الخلفيات الذاتية أو الإيحائية..."</w:t>
      </w:r>
      <w:r w:rsidRPr="000D3D0E">
        <w:rPr>
          <w:rStyle w:val="Appelnotedebasdep"/>
          <w:rFonts w:ascii="Sakkal Majalla" w:hAnsi="Sakkal Majalla" w:cs="Sakkal Majalla"/>
          <w:sz w:val="32"/>
          <w:szCs w:val="32"/>
          <w:rtl/>
        </w:rPr>
        <w:t xml:space="preserve"> </w:t>
      </w:r>
      <w:r w:rsidRPr="000D3D0E">
        <w:rPr>
          <w:rStyle w:val="Appelnotedebasdep"/>
          <w:rFonts w:ascii="Sakkal Majalla" w:hAnsi="Sakkal Majalla" w:cs="Sakkal Majalla"/>
          <w:sz w:val="32"/>
          <w:szCs w:val="32"/>
          <w:rtl/>
        </w:rPr>
        <w:footnoteReference w:id="12"/>
      </w:r>
      <w:r w:rsidRPr="000D3D0E">
        <w:rPr>
          <w:rFonts w:ascii="Sakkal Majalla" w:hAnsi="Sakkal Majalla" w:cs="Sakkal Majalla"/>
          <w:sz w:val="32"/>
          <w:szCs w:val="32"/>
          <w:rtl/>
        </w:rPr>
        <w:t>.</w:t>
      </w:r>
    </w:p>
    <w:p w:rsidR="00202372" w:rsidRPr="000D3D0E" w:rsidRDefault="00202372" w:rsidP="00202372">
      <w:pPr>
        <w:pStyle w:val="Paragraphedeliste"/>
        <w:numPr>
          <w:ilvl w:val="0"/>
          <w:numId w:val="4"/>
        </w:numPr>
        <w:bidi/>
        <w:spacing w:after="120" w:line="264" w:lineRule="auto"/>
        <w:jc w:val="both"/>
        <w:rPr>
          <w:rFonts w:ascii="Sakkal Majalla" w:hAnsi="Sakkal Majalla" w:cs="Sakkal Majalla"/>
          <w:sz w:val="32"/>
          <w:szCs w:val="32"/>
        </w:rPr>
      </w:pPr>
      <w:r w:rsidRPr="000D3D0E">
        <w:rPr>
          <w:rFonts w:ascii="Sakkal Majalla" w:hAnsi="Sakkal Majalla" w:cs="Sakkal Majalla"/>
          <w:sz w:val="32"/>
          <w:szCs w:val="32"/>
          <w:rtl/>
        </w:rPr>
        <w:t>اعتبار الشكل الذي يؤكد على أن هناك نوعين من المصادر التي تتصف بالأصالة في كتابة التاريخ الإسلامي: أولا الأوراق الحكومية والوثائق الرسمية وهي قليلة جدل في التاريخ الإسلامي، واعتبرت نقطة ضعف المؤرخ بالنسبة للمؤرخ في هذا العصر، ثانيا مصادر من الدرجة الثانية تتعلق بروايات المؤرخين المعاصرين للحوادث في تلك الفترة وهي كثيرة ومتوفرة مقارنة بالأولى</w:t>
      </w:r>
      <w:r w:rsidRPr="000D3D0E">
        <w:rPr>
          <w:rStyle w:val="Appelnotedebasdep"/>
          <w:rFonts w:ascii="Sakkal Majalla" w:hAnsi="Sakkal Majalla" w:cs="Sakkal Majalla"/>
          <w:sz w:val="32"/>
          <w:szCs w:val="32"/>
          <w:rtl/>
        </w:rPr>
        <w:footnoteReference w:id="13"/>
      </w:r>
      <w:r w:rsidRPr="000D3D0E">
        <w:rPr>
          <w:rFonts w:ascii="Sakkal Majalla" w:hAnsi="Sakkal Majalla" w:cs="Sakkal Majalla"/>
          <w:sz w:val="32"/>
          <w:szCs w:val="32"/>
          <w:rtl/>
        </w:rPr>
        <w:t>.</w:t>
      </w:r>
    </w:p>
    <w:p w:rsidR="00202372" w:rsidRPr="000D3D0E" w:rsidRDefault="00202372" w:rsidP="00202372">
      <w:pPr>
        <w:bidi/>
        <w:ind w:left="360"/>
        <w:jc w:val="both"/>
        <w:rPr>
          <w:rFonts w:ascii="Sakkal Majalla" w:hAnsi="Sakkal Majalla" w:cs="Sakkal Majalla"/>
          <w:sz w:val="32"/>
          <w:szCs w:val="32"/>
          <w:rtl/>
        </w:rPr>
      </w:pPr>
      <w:r w:rsidRPr="000D3D0E">
        <w:rPr>
          <w:rFonts w:ascii="Sakkal Majalla" w:hAnsi="Sakkal Majalla" w:cs="Sakkal Majalla"/>
          <w:sz w:val="32"/>
          <w:szCs w:val="32"/>
          <w:rtl/>
        </w:rPr>
        <w:t>على العموم يمكن القول أن تصنيف المصادر التاريخية الأساسية مرتبط بطبيعة الموضوع وإطاره الزماني والمكاني، فما كتب لصالح الفتوحات بمصر ليس بالضرورة نصا مصدريا للفتوحات ببلاد السند والهند، ذلك لاختلاف الموضوعين في البعد المكاني وغيرها من الأمثلة التي تبين أن التصنيف متعلق بالموضوع في حد ذاته.</w:t>
      </w:r>
    </w:p>
    <w:p w:rsidR="00202372" w:rsidRPr="00E9079F" w:rsidRDefault="00E9079F" w:rsidP="00E9079F">
      <w:pPr>
        <w:bidi/>
        <w:spacing w:after="120" w:line="264" w:lineRule="auto"/>
        <w:jc w:val="both"/>
        <w:rPr>
          <w:rFonts w:ascii="Sakkal Majalla" w:hAnsi="Sakkal Majalla" w:cs="Sakkal Majalla"/>
          <w:sz w:val="32"/>
          <w:szCs w:val="32"/>
        </w:rPr>
      </w:pPr>
      <w:r>
        <w:rPr>
          <w:rFonts w:ascii="Sakkal Majalla" w:hAnsi="Sakkal Majalla" w:cs="Sakkal Majalla" w:hint="cs"/>
          <w:sz w:val="32"/>
          <w:szCs w:val="32"/>
          <w:rtl/>
        </w:rPr>
        <w:t xml:space="preserve">             أما المرجع: هو كل مؤلف أو دراسة يهدف لإنتاج معرفة معينة اعتمادا على المصادر التي ترجع إلى مكان وزمان الدراسة</w:t>
      </w:r>
    </w:p>
    <w:p w:rsidR="00202372" w:rsidRPr="000D3D0E" w:rsidRDefault="00202372" w:rsidP="00202372">
      <w:pPr>
        <w:bidi/>
        <w:spacing w:after="120" w:line="264" w:lineRule="auto"/>
        <w:jc w:val="both"/>
        <w:rPr>
          <w:rFonts w:ascii="Sakkal Majalla" w:hAnsi="Sakkal Majalla" w:cs="Sakkal Majalla"/>
          <w:b/>
          <w:bCs/>
          <w:sz w:val="32"/>
          <w:szCs w:val="32"/>
          <w:rtl/>
          <w:lang w:bidi="ar-DZ"/>
        </w:rPr>
      </w:pPr>
      <w:r w:rsidRPr="000D3D0E">
        <w:rPr>
          <w:rFonts w:ascii="Sakkal Majalla" w:hAnsi="Sakkal Majalla" w:cs="Sakkal Majalla"/>
          <w:b/>
          <w:bCs/>
          <w:sz w:val="32"/>
          <w:szCs w:val="32"/>
          <w:rtl/>
          <w:lang w:bidi="ar-DZ"/>
        </w:rPr>
        <w:t>أنواع المصادر حسب الحقب التاريخية:</w:t>
      </w:r>
    </w:p>
    <w:p w:rsidR="008D7E28" w:rsidRDefault="008D7E28" w:rsidP="00202372">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مصادر التاريخ القديم:</w:t>
      </w:r>
    </w:p>
    <w:p w:rsidR="008D7E28" w:rsidRDefault="008D7E28" w:rsidP="008D7E2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تنقسم مصادر التاريخ القديم إلى مصادر مادية ومصادر ـأدبية.</w:t>
      </w:r>
    </w:p>
    <w:p w:rsidR="008D7E28" w:rsidRDefault="008D7E28" w:rsidP="008D7E28">
      <w:pPr>
        <w:bidi/>
        <w:jc w:val="both"/>
        <w:rPr>
          <w:rFonts w:ascii="Sakkal Majalla" w:hAnsi="Sakkal Majalla" w:cs="Sakkal Majalla"/>
          <w:sz w:val="32"/>
          <w:szCs w:val="32"/>
          <w:rtl/>
          <w:lang w:bidi="ar-DZ"/>
        </w:rPr>
      </w:pPr>
      <w:r w:rsidRPr="00E9079F">
        <w:rPr>
          <w:rFonts w:ascii="Sakkal Majalla" w:hAnsi="Sakkal Majalla" w:cs="Sakkal Majalla" w:hint="cs"/>
          <w:b/>
          <w:bCs/>
          <w:sz w:val="32"/>
          <w:szCs w:val="32"/>
          <w:rtl/>
          <w:lang w:bidi="ar-DZ"/>
        </w:rPr>
        <w:t>أ/- المصادر المادية</w:t>
      </w:r>
      <w:r>
        <w:rPr>
          <w:rFonts w:ascii="Sakkal Majalla" w:hAnsi="Sakkal Majalla" w:cs="Sakkal Majalla" w:hint="cs"/>
          <w:sz w:val="32"/>
          <w:szCs w:val="32"/>
          <w:rtl/>
          <w:lang w:bidi="ar-DZ"/>
        </w:rPr>
        <w:t>:</w:t>
      </w:r>
      <w:r w:rsidR="006501E3">
        <w:rPr>
          <w:rFonts w:ascii="Sakkal Majalla" w:hAnsi="Sakkal Majalla" w:cs="Sakkal Majalla" w:hint="cs"/>
          <w:sz w:val="32"/>
          <w:szCs w:val="32"/>
          <w:rtl/>
          <w:lang w:bidi="ar-DZ"/>
        </w:rPr>
        <w:t xml:space="preserve"> أي البقايا الأثرية والجيولوجية: وهي الماضي الحي الشاهد، وتشمل جميع المخلفات المادية التي تعود إلى ماضي قريب أو بعيد، وتمثل شواهد أصلية للنشاط الإنساني، وتعتبر أصدق المصادر الوثائقية وأقربها من الحقيقة، لأنها تعكس الواقع المجرد عن ميول الباحث</w:t>
      </w:r>
      <w:r w:rsidR="006501E3" w:rsidRPr="000D3D0E">
        <w:rPr>
          <w:rStyle w:val="Appelnotedebasdep"/>
          <w:rFonts w:ascii="Sakkal Majalla" w:hAnsi="Sakkal Majalla" w:cs="Sakkal Majalla"/>
          <w:sz w:val="32"/>
          <w:szCs w:val="32"/>
          <w:rtl/>
        </w:rPr>
        <w:footnoteReference w:id="14"/>
      </w:r>
      <w:r w:rsidR="006501E3">
        <w:rPr>
          <w:rFonts w:ascii="Sakkal Majalla" w:hAnsi="Sakkal Majalla" w:cs="Sakkal Majalla" w:hint="cs"/>
          <w:sz w:val="32"/>
          <w:szCs w:val="32"/>
          <w:rtl/>
          <w:lang w:bidi="ar-DZ"/>
        </w:rPr>
        <w:t>.</w:t>
      </w:r>
    </w:p>
    <w:p w:rsidR="007B05E7" w:rsidRPr="007B05E7" w:rsidRDefault="007B05E7" w:rsidP="007B05E7">
      <w:pPr>
        <w:bidi/>
        <w:jc w:val="both"/>
        <w:rPr>
          <w:rFonts w:ascii="Sakkal Majalla" w:hAnsi="Sakkal Majalla" w:cs="Sakkal Majalla"/>
          <w:sz w:val="32"/>
          <w:szCs w:val="32"/>
          <w:rtl/>
        </w:rPr>
      </w:pPr>
      <w:r w:rsidRPr="007B05E7">
        <w:rPr>
          <w:rFonts w:ascii="Sakkal Majalla" w:hAnsi="Sakkal Majalla" w:cs="Sakkal Majalla"/>
          <w:sz w:val="32"/>
          <w:szCs w:val="32"/>
          <w:rtl/>
        </w:rPr>
        <w:t xml:space="preserve">    </w:t>
      </w:r>
      <w:r w:rsidRPr="007B05E7">
        <w:rPr>
          <w:rFonts w:ascii="Sakkal Majalla" w:hAnsi="Sakkal Majalla" w:cs="Sakkal Majalla"/>
          <w:sz w:val="32"/>
          <w:szCs w:val="32"/>
          <w:rtl/>
        </w:rPr>
        <w:t>للآثار أهمية واسعة في كتابة التاريخ، إذ هي الشاهد عن التاريخ وعن قيمة الإنجازات الإنسانية حسب العصور التي تنتمي إليها، خاصة أن هذه الشواهد تخضع للدراسة تحت عناية علم بأكمله ومنهج وأهداف، وهو الأمر الذي يضفي المصداقية والعلمية على المعلومات التي نأخذها منها.</w:t>
      </w:r>
    </w:p>
    <w:p w:rsidR="007B05E7" w:rsidRPr="007B05E7" w:rsidRDefault="007B05E7" w:rsidP="007B05E7">
      <w:pPr>
        <w:bidi/>
        <w:jc w:val="both"/>
        <w:rPr>
          <w:rFonts w:ascii="Sakkal Majalla" w:hAnsi="Sakkal Majalla" w:cs="Sakkal Majalla"/>
          <w:sz w:val="32"/>
          <w:szCs w:val="32"/>
          <w:rtl/>
        </w:rPr>
      </w:pPr>
      <w:r w:rsidRPr="007B05E7">
        <w:rPr>
          <w:rFonts w:ascii="Sakkal Majalla" w:hAnsi="Sakkal Majalla" w:cs="Sakkal Majalla"/>
          <w:sz w:val="32"/>
          <w:szCs w:val="32"/>
          <w:rtl/>
        </w:rPr>
        <w:lastRenderedPageBreak/>
        <w:t xml:space="preserve">     ومع أن الأركيولوجيا كمصطلح فيلولوجي يعني علم الأشياء القديمة، إلا أن التطورات المنهجية الحديثة تجاوزت هذا المفهوم ليشمل علم الآثار دراسة كل ما يتعلق بمخلفات الإنسان والبيئة التي عاش فيها وما ترتب عن ذلك من تفاعل بينهما</w:t>
      </w:r>
      <w:r w:rsidRPr="007B05E7">
        <w:rPr>
          <w:rStyle w:val="Appelnotedebasdep"/>
          <w:rFonts w:ascii="Sakkal Majalla" w:eastAsiaTheme="majorEastAsia" w:hAnsi="Sakkal Majalla" w:cs="Sakkal Majalla"/>
          <w:sz w:val="32"/>
          <w:szCs w:val="32"/>
          <w:rtl/>
        </w:rPr>
        <w:footnoteReference w:id="15"/>
      </w:r>
      <w:r w:rsidRPr="007B05E7">
        <w:rPr>
          <w:rFonts w:ascii="Sakkal Majalla" w:hAnsi="Sakkal Majalla" w:cs="Sakkal Majalla"/>
          <w:sz w:val="32"/>
          <w:szCs w:val="32"/>
          <w:rtl/>
        </w:rPr>
        <w:t xml:space="preserve">.  </w:t>
      </w:r>
    </w:p>
    <w:p w:rsidR="007B05E7" w:rsidRPr="007B05E7" w:rsidRDefault="007B05E7" w:rsidP="007B05E7">
      <w:pPr>
        <w:bidi/>
        <w:jc w:val="both"/>
        <w:rPr>
          <w:rFonts w:ascii="Sakkal Majalla" w:hAnsi="Sakkal Majalla" w:cs="Sakkal Majalla"/>
          <w:sz w:val="32"/>
          <w:szCs w:val="32"/>
          <w:rtl/>
        </w:rPr>
      </w:pPr>
      <w:r>
        <w:rPr>
          <w:rFonts w:ascii="Traditional Arabic" w:hAnsi="Traditional Arabic" w:cs="Traditional Arabic" w:hint="cs"/>
          <w:sz w:val="36"/>
          <w:szCs w:val="36"/>
          <w:rtl/>
        </w:rPr>
        <w:t xml:space="preserve">      </w:t>
      </w:r>
      <w:r w:rsidRPr="007B05E7">
        <w:rPr>
          <w:rFonts w:ascii="Sakkal Majalla" w:hAnsi="Sakkal Majalla" w:cs="Sakkal Majalla"/>
          <w:sz w:val="32"/>
          <w:szCs w:val="32"/>
          <w:rtl/>
        </w:rPr>
        <w:t>وبذلك فلعم الآثار يعنى بترتيب ودراسة مخلفات الحضارات القديمة -وتفسيرها- واستنباط الحقائق التاريخية منها، بواسطة أساليب علمية دقيقة، قوامها المشاهدة والموازنة والاستنباط، وهدفه أن يهتدى إلى التاريخ الكامل للعصر الذي يعنى بدراسته</w:t>
      </w:r>
      <w:r w:rsidRPr="007B05E7">
        <w:rPr>
          <w:rStyle w:val="Appelnotedebasdep"/>
          <w:rFonts w:ascii="Sakkal Majalla" w:eastAsiaTheme="majorEastAsia" w:hAnsi="Sakkal Majalla" w:cs="Sakkal Majalla"/>
          <w:sz w:val="32"/>
          <w:szCs w:val="32"/>
          <w:rtl/>
        </w:rPr>
        <w:footnoteReference w:id="16"/>
      </w:r>
      <w:r w:rsidRPr="007B05E7">
        <w:rPr>
          <w:rFonts w:ascii="Sakkal Majalla" w:hAnsi="Sakkal Majalla" w:cs="Sakkal Majalla"/>
          <w:sz w:val="32"/>
          <w:szCs w:val="32"/>
          <w:rtl/>
        </w:rPr>
        <w:t xml:space="preserve">. </w:t>
      </w:r>
    </w:p>
    <w:p w:rsidR="007B05E7" w:rsidRPr="007B05E7" w:rsidRDefault="007B05E7" w:rsidP="007B05E7">
      <w:pPr>
        <w:bidi/>
        <w:jc w:val="both"/>
        <w:rPr>
          <w:rFonts w:ascii="Sakkal Majalla" w:hAnsi="Sakkal Majalla" w:cs="Sakkal Majalla"/>
          <w:sz w:val="32"/>
          <w:szCs w:val="32"/>
          <w:rtl/>
        </w:rPr>
      </w:pPr>
      <w:r w:rsidRPr="007B05E7">
        <w:rPr>
          <w:rFonts w:ascii="Sakkal Majalla" w:hAnsi="Sakkal Majalla" w:cs="Sakkal Majalla"/>
          <w:sz w:val="32"/>
          <w:szCs w:val="32"/>
          <w:rtl/>
        </w:rPr>
        <w:t xml:space="preserve">    وتنقسم الآثار إلى نوعين:</w:t>
      </w:r>
    </w:p>
    <w:p w:rsidR="007B05E7" w:rsidRPr="007B05E7" w:rsidRDefault="007B05E7" w:rsidP="007B05E7">
      <w:pPr>
        <w:pStyle w:val="Paragraphedeliste"/>
        <w:numPr>
          <w:ilvl w:val="0"/>
          <w:numId w:val="7"/>
        </w:numPr>
        <w:bidi/>
        <w:spacing w:after="120" w:line="264" w:lineRule="auto"/>
        <w:jc w:val="both"/>
        <w:rPr>
          <w:rFonts w:ascii="Sakkal Majalla" w:hAnsi="Sakkal Majalla" w:cs="Sakkal Majalla"/>
          <w:sz w:val="32"/>
          <w:szCs w:val="32"/>
        </w:rPr>
      </w:pPr>
      <w:r w:rsidRPr="00E9079F">
        <w:rPr>
          <w:rFonts w:ascii="Sakkal Majalla" w:hAnsi="Sakkal Majalla" w:cs="Sakkal Majalla"/>
          <w:b/>
          <w:bCs/>
          <w:sz w:val="32"/>
          <w:szCs w:val="32"/>
          <w:rtl/>
        </w:rPr>
        <w:t>آثار ثابتة</w:t>
      </w:r>
      <w:r w:rsidRPr="007B05E7">
        <w:rPr>
          <w:rFonts w:ascii="Sakkal Majalla" w:hAnsi="Sakkal Majalla" w:cs="Sakkal Majalla"/>
          <w:sz w:val="32"/>
          <w:szCs w:val="32"/>
          <w:rtl/>
        </w:rPr>
        <w:t xml:space="preserve">: وهي التراث العمراني عموما وما ارتبط به من </w:t>
      </w:r>
      <w:r>
        <w:rPr>
          <w:rFonts w:ascii="Sakkal Majalla" w:hAnsi="Sakkal Majalla" w:cs="Sakkal Majalla" w:hint="cs"/>
          <w:sz w:val="32"/>
          <w:szCs w:val="32"/>
          <w:rtl/>
          <w:lang w:bidi="ar-DZ"/>
        </w:rPr>
        <w:t>المدن التاريخية، المعابد، المسارح، الأبراج</w:t>
      </w:r>
      <w:r>
        <w:rPr>
          <w:rFonts w:ascii="Sakkal Majalla" w:hAnsi="Sakkal Majalla" w:cs="Sakkal Majalla" w:hint="cs"/>
          <w:sz w:val="32"/>
          <w:szCs w:val="32"/>
          <w:rtl/>
          <w:lang w:bidi="ar-DZ"/>
        </w:rPr>
        <w:t>، والأعمدة</w:t>
      </w:r>
      <w:r w:rsidR="00E9079F">
        <w:rPr>
          <w:rFonts w:ascii="Sakkal Majalla" w:hAnsi="Sakkal Majalla" w:cs="Sakkal Majalla" w:hint="cs"/>
          <w:sz w:val="32"/>
          <w:szCs w:val="32"/>
          <w:rtl/>
          <w:lang w:bidi="ar-DZ"/>
        </w:rPr>
        <w:t>، والمساكن</w:t>
      </w:r>
    </w:p>
    <w:p w:rsidR="007B05E7" w:rsidRPr="007B05E7" w:rsidRDefault="007B05E7" w:rsidP="007B05E7">
      <w:pPr>
        <w:pStyle w:val="Paragraphedeliste"/>
        <w:numPr>
          <w:ilvl w:val="0"/>
          <w:numId w:val="7"/>
        </w:numPr>
        <w:bidi/>
        <w:spacing w:after="120" w:line="264" w:lineRule="auto"/>
        <w:jc w:val="both"/>
        <w:rPr>
          <w:rFonts w:ascii="Sakkal Majalla" w:hAnsi="Sakkal Majalla" w:cs="Sakkal Majalla"/>
          <w:sz w:val="32"/>
          <w:szCs w:val="32"/>
          <w:rtl/>
        </w:rPr>
      </w:pPr>
      <w:r w:rsidRPr="00E9079F">
        <w:rPr>
          <w:rFonts w:ascii="Sakkal Majalla" w:hAnsi="Sakkal Majalla" w:cs="Sakkal Majalla"/>
          <w:b/>
          <w:bCs/>
          <w:sz w:val="32"/>
          <w:szCs w:val="32"/>
          <w:rtl/>
        </w:rPr>
        <w:t>آثار منقولة</w:t>
      </w:r>
      <w:r w:rsidRPr="007B05E7">
        <w:rPr>
          <w:rFonts w:ascii="Sakkal Majalla" w:hAnsi="Sakkal Majalla" w:cs="Sakkal Majalla"/>
          <w:sz w:val="32"/>
          <w:szCs w:val="32"/>
          <w:rtl/>
        </w:rPr>
        <w:t>: وهي المسكوكات بالدرجة الأولى، ومختلف المواد التي يستعملها الإنسان مثل: الأواني الفخارية والحلي وأدوات العمل والفلاحة والصناعة وغيرها...</w:t>
      </w:r>
    </w:p>
    <w:p w:rsidR="008D7E28" w:rsidRDefault="007B05E7" w:rsidP="007B05E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ومن أهم المصادر التي تفيدنا في دراسة مختلف النشاطات الإنسانية في العصر القديم:</w:t>
      </w:r>
    </w:p>
    <w:p w:rsidR="007B05E7" w:rsidRDefault="007B05E7" w:rsidP="007B05E7">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أ/- العمران الثابت</w:t>
      </w:r>
      <w:r w:rsidRPr="007B05E7">
        <w:rPr>
          <w:rFonts w:ascii="Sakkal Majalla" w:hAnsi="Sakkal Majalla" w:cs="Sakkal Majalla"/>
          <w:sz w:val="32"/>
          <w:szCs w:val="32"/>
          <w:rtl/>
          <w:lang w:bidi="ar-DZ"/>
        </w:rPr>
        <w:t xml:space="preserve">: </w:t>
      </w:r>
      <w:r>
        <w:rPr>
          <w:rFonts w:ascii="Sakkal Majalla" w:hAnsi="Sakkal Majalla" w:cs="Sakkal Majalla" w:hint="cs"/>
          <w:sz w:val="32"/>
          <w:szCs w:val="32"/>
          <w:rtl/>
        </w:rPr>
        <w:t xml:space="preserve">إن </w:t>
      </w:r>
      <w:r w:rsidRPr="007B05E7">
        <w:rPr>
          <w:rFonts w:ascii="Sakkal Majalla" w:hAnsi="Sakkal Majalla" w:cs="Sakkal Majalla"/>
          <w:sz w:val="32"/>
          <w:szCs w:val="32"/>
          <w:rtl/>
        </w:rPr>
        <w:t xml:space="preserve">ضخامة العمران المادي </w:t>
      </w:r>
      <w:r>
        <w:rPr>
          <w:rFonts w:ascii="Sakkal Majalla" w:hAnsi="Sakkal Majalla" w:cs="Sakkal Majalla" w:hint="cs"/>
          <w:sz w:val="32"/>
          <w:szCs w:val="32"/>
          <w:rtl/>
        </w:rPr>
        <w:t xml:space="preserve">وقدرته على الصمود أمام الزمن </w:t>
      </w:r>
      <w:r w:rsidRPr="007B05E7">
        <w:rPr>
          <w:rFonts w:ascii="Sakkal Majalla" w:hAnsi="Sakkal Majalla" w:cs="Sakkal Majalla"/>
          <w:sz w:val="32"/>
          <w:szCs w:val="32"/>
          <w:rtl/>
        </w:rPr>
        <w:t>توحي بالاستقرار الاقتصادي، والرخاء المالي</w:t>
      </w:r>
      <w:r w:rsidR="00E9079F">
        <w:rPr>
          <w:rFonts w:ascii="Sakkal Majalla" w:hAnsi="Sakkal Majalla" w:cs="Sakkal Majalla" w:hint="cs"/>
          <w:sz w:val="32"/>
          <w:szCs w:val="32"/>
          <w:rtl/>
        </w:rPr>
        <w:t>، وتوحي بمدى اهتمام الإنسان القديم بالعمران ومقاومته لعوامل المناخ والزمن.</w:t>
      </w:r>
    </w:p>
    <w:p w:rsidR="008D7E28" w:rsidRDefault="008D7E28" w:rsidP="00E9079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w:t>
      </w:r>
      <w:r w:rsidR="00E9079F">
        <w:rPr>
          <w:rFonts w:ascii="Sakkal Majalla" w:hAnsi="Sakkal Majalla" w:cs="Sakkal Majalla" w:hint="cs"/>
          <w:sz w:val="32"/>
          <w:szCs w:val="32"/>
          <w:rtl/>
          <w:lang w:bidi="ar-DZ"/>
        </w:rPr>
        <w:t>3</w:t>
      </w:r>
      <w:r>
        <w:rPr>
          <w:rFonts w:ascii="Sakkal Majalla" w:hAnsi="Sakkal Majalla" w:cs="Sakkal Majalla" w:hint="cs"/>
          <w:sz w:val="32"/>
          <w:szCs w:val="32"/>
          <w:rtl/>
          <w:lang w:bidi="ar-DZ"/>
        </w:rPr>
        <w:t>- النقوش:</w:t>
      </w:r>
      <w:r w:rsidR="007B05E7">
        <w:rPr>
          <w:rFonts w:ascii="Sakkal Majalla" w:hAnsi="Sakkal Majalla" w:cs="Sakkal Majalla" w:hint="cs"/>
          <w:sz w:val="32"/>
          <w:szCs w:val="32"/>
          <w:rtl/>
          <w:lang w:bidi="ar-DZ"/>
        </w:rPr>
        <w:t xml:space="preserve"> </w:t>
      </w:r>
      <w:r w:rsidR="006501E3">
        <w:rPr>
          <w:rFonts w:ascii="Sakkal Majalla" w:hAnsi="Sakkal Majalla" w:cs="Sakkal Majalla" w:hint="cs"/>
          <w:sz w:val="32"/>
          <w:szCs w:val="32"/>
          <w:rtl/>
          <w:lang w:bidi="ar-DZ"/>
        </w:rPr>
        <w:t>أي صور حروف الكلمات وأوضاعها وكيفية تركيبها، وتوجد عادة على الأحجار والقبور ولوحات البرونز وجدران المعابد وأعمدة الرخام والمقابر وقطع الخشب والزجاج والخزف والمعادن</w:t>
      </w:r>
      <w:r w:rsidR="006501E3" w:rsidRPr="000D3D0E">
        <w:rPr>
          <w:rStyle w:val="Appelnotedebasdep"/>
          <w:rFonts w:ascii="Sakkal Majalla" w:hAnsi="Sakkal Majalla" w:cs="Sakkal Majalla"/>
          <w:sz w:val="32"/>
          <w:szCs w:val="32"/>
          <w:rtl/>
        </w:rPr>
        <w:footnoteReference w:id="17"/>
      </w:r>
      <w:r w:rsidR="006501E3">
        <w:rPr>
          <w:rFonts w:ascii="Sakkal Majalla" w:hAnsi="Sakkal Majalla" w:cs="Sakkal Majalla" w:hint="cs"/>
          <w:sz w:val="32"/>
          <w:szCs w:val="32"/>
          <w:rtl/>
          <w:lang w:bidi="ar-DZ"/>
        </w:rPr>
        <w:t>،</w:t>
      </w:r>
      <w:r w:rsidR="003B5DC7">
        <w:rPr>
          <w:rFonts w:ascii="Sakkal Majalla" w:hAnsi="Sakkal Majalla" w:cs="Sakkal Majalla" w:hint="cs"/>
          <w:sz w:val="32"/>
          <w:szCs w:val="32"/>
          <w:rtl/>
          <w:lang w:bidi="ar-DZ"/>
        </w:rPr>
        <w:t xml:space="preserve"> </w:t>
      </w:r>
      <w:r w:rsidR="002B67C3">
        <w:rPr>
          <w:rFonts w:ascii="Sakkal Majalla" w:hAnsi="Sakkal Majalla" w:cs="Sakkal Majalla" w:hint="cs"/>
          <w:sz w:val="32"/>
          <w:szCs w:val="32"/>
          <w:rtl/>
          <w:lang w:bidi="ar-DZ"/>
        </w:rPr>
        <w:t xml:space="preserve">ويهتم بذلك علم داسة النقوش الباليوغرافيا، </w:t>
      </w:r>
      <w:r w:rsidR="006501E3">
        <w:rPr>
          <w:rFonts w:ascii="Sakkal Majalla" w:hAnsi="Sakkal Majalla" w:cs="Sakkal Majalla" w:hint="cs"/>
          <w:sz w:val="32"/>
          <w:szCs w:val="32"/>
          <w:rtl/>
          <w:lang w:bidi="ar-DZ"/>
        </w:rPr>
        <w:t>و</w:t>
      </w:r>
      <w:r w:rsidR="003B5DC7">
        <w:rPr>
          <w:rFonts w:ascii="Sakkal Majalla" w:hAnsi="Sakkal Majalla" w:cs="Sakkal Majalla" w:hint="cs"/>
          <w:sz w:val="32"/>
          <w:szCs w:val="32"/>
          <w:rtl/>
          <w:lang w:bidi="ar-DZ"/>
        </w:rPr>
        <w:t>تعد مصدرا أصليا إذا كتبت من طرف أصحابها الأصليين إذا لم يحدث فيها تزوير أو تحريف</w:t>
      </w:r>
      <w:r w:rsidR="003B5DC7" w:rsidRPr="000D3D0E">
        <w:rPr>
          <w:rStyle w:val="Appelnotedebasdep"/>
          <w:rFonts w:ascii="Sakkal Majalla" w:hAnsi="Sakkal Majalla" w:cs="Sakkal Majalla"/>
          <w:sz w:val="32"/>
          <w:szCs w:val="32"/>
          <w:rtl/>
        </w:rPr>
        <w:footnoteReference w:id="18"/>
      </w:r>
      <w:r w:rsidR="003B5DC7">
        <w:rPr>
          <w:rFonts w:ascii="Sakkal Majalla" w:hAnsi="Sakkal Majalla" w:cs="Sakkal Majalla" w:hint="cs"/>
          <w:sz w:val="32"/>
          <w:szCs w:val="32"/>
          <w:rtl/>
          <w:lang w:bidi="ar-DZ"/>
        </w:rPr>
        <w:t>، وتشتمل على أسماء الملوك، وتعابير تدل على الحياة اليومية، وتنقش على الصخور في الغالب، وهي متطورة ومستحدثة حسب العصر الذي نقشت فيه.</w:t>
      </w:r>
    </w:p>
    <w:p w:rsidR="008D7E28" w:rsidRPr="008D7E28" w:rsidRDefault="008D7E28" w:rsidP="00E9079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w:t>
      </w:r>
      <w:r w:rsidR="00E9079F">
        <w:rPr>
          <w:rFonts w:ascii="Sakkal Majalla" w:hAnsi="Sakkal Majalla" w:cs="Sakkal Majalla" w:hint="cs"/>
          <w:sz w:val="32"/>
          <w:szCs w:val="32"/>
          <w:rtl/>
          <w:lang w:bidi="ar-DZ"/>
        </w:rPr>
        <w:t>3</w:t>
      </w:r>
      <w:r>
        <w:rPr>
          <w:rFonts w:ascii="Sakkal Majalla" w:hAnsi="Sakkal Majalla" w:cs="Sakkal Majalla" w:hint="cs"/>
          <w:sz w:val="32"/>
          <w:szCs w:val="32"/>
          <w:rtl/>
          <w:lang w:bidi="ar-DZ"/>
        </w:rPr>
        <w:t>- ال</w:t>
      </w:r>
      <w:r w:rsidR="008844C2">
        <w:rPr>
          <w:rFonts w:ascii="Sakkal Majalla" w:hAnsi="Sakkal Majalla" w:cs="Sakkal Majalla" w:hint="cs"/>
          <w:sz w:val="32"/>
          <w:szCs w:val="32"/>
          <w:rtl/>
          <w:lang w:bidi="ar-DZ"/>
        </w:rPr>
        <w:t>مسكوكات</w:t>
      </w:r>
      <w:r>
        <w:rPr>
          <w:rFonts w:ascii="Sakkal Majalla" w:hAnsi="Sakkal Majalla" w:cs="Sakkal Majalla" w:hint="cs"/>
          <w:sz w:val="32"/>
          <w:szCs w:val="32"/>
          <w:rtl/>
          <w:lang w:bidi="ar-DZ"/>
        </w:rPr>
        <w:t>:</w:t>
      </w:r>
      <w:r w:rsidR="008844C2">
        <w:rPr>
          <w:rFonts w:ascii="Sakkal Majalla" w:hAnsi="Sakkal Majalla" w:cs="Sakkal Majalla" w:hint="cs"/>
          <w:sz w:val="32"/>
          <w:szCs w:val="32"/>
          <w:rtl/>
          <w:lang w:bidi="ar-DZ"/>
        </w:rPr>
        <w:t xml:space="preserve"> وتمثل</w:t>
      </w:r>
      <w:r w:rsidR="00E9079F">
        <w:rPr>
          <w:rFonts w:ascii="Sakkal Majalla" w:hAnsi="Sakkal Majalla" w:cs="Sakkal Majalla" w:hint="cs"/>
          <w:sz w:val="32"/>
          <w:szCs w:val="32"/>
          <w:rtl/>
          <w:lang w:bidi="ar-DZ"/>
        </w:rPr>
        <w:t xml:space="preserve"> العملات الرسمية للدول، وتساعد على ضبط التواريخ والأسماء، وتلقي الضوء على التطور السياسي والديني.</w:t>
      </w:r>
      <w:r w:rsidR="008844C2">
        <w:rPr>
          <w:rFonts w:ascii="Sakkal Majalla" w:hAnsi="Sakkal Majalla" w:cs="Sakkal Majalla" w:hint="cs"/>
          <w:sz w:val="32"/>
          <w:szCs w:val="32"/>
          <w:rtl/>
          <w:lang w:bidi="ar-DZ"/>
        </w:rPr>
        <w:t xml:space="preserve"> </w:t>
      </w:r>
    </w:p>
    <w:p w:rsidR="008D7E28" w:rsidRDefault="00493EE4" w:rsidP="008D7E28">
      <w:pPr>
        <w:bidi/>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lastRenderedPageBreak/>
        <w:t>المصادر الأدبية:</w:t>
      </w:r>
      <w:r w:rsidR="002B67C3">
        <w:rPr>
          <w:rFonts w:ascii="Sakkal Majalla" w:hAnsi="Sakkal Majalla" w:cs="Sakkal Majalla"/>
          <w:b/>
          <w:bCs/>
          <w:sz w:val="32"/>
          <w:szCs w:val="32"/>
          <w:lang w:bidi="ar-DZ"/>
        </w:rPr>
        <w:t> </w:t>
      </w:r>
      <w:r w:rsidR="002B67C3">
        <w:rPr>
          <w:rFonts w:ascii="Sakkal Majalla" w:hAnsi="Sakkal Majalla" w:cs="Sakkal Majalla" w:hint="cs"/>
          <w:b/>
          <w:bCs/>
          <w:sz w:val="32"/>
          <w:szCs w:val="32"/>
          <w:rtl/>
          <w:lang w:bidi="ar-DZ"/>
        </w:rPr>
        <w:t xml:space="preserve"> </w:t>
      </w:r>
      <w:r w:rsidR="002B67C3" w:rsidRPr="002B67C3">
        <w:rPr>
          <w:rFonts w:ascii="Sakkal Majalla" w:hAnsi="Sakkal Majalla" w:cs="Sakkal Majalla" w:hint="cs"/>
          <w:sz w:val="32"/>
          <w:szCs w:val="32"/>
          <w:rtl/>
          <w:lang w:bidi="ar-DZ"/>
        </w:rPr>
        <w:t>وتشمل مؤلفات المؤرخين والخطباء والشعراء وفقهاء القانون وغيرهم من الكتاب</w:t>
      </w:r>
      <w:r w:rsidR="002B67C3" w:rsidRPr="002B67C3">
        <w:rPr>
          <w:rStyle w:val="Appelnotedebasdep"/>
          <w:rFonts w:ascii="Sakkal Majalla" w:hAnsi="Sakkal Majalla" w:cs="Sakkal Majalla"/>
          <w:sz w:val="32"/>
          <w:szCs w:val="32"/>
          <w:rtl/>
        </w:rPr>
        <w:footnoteReference w:id="19"/>
      </w:r>
      <w:r w:rsidR="002B67C3" w:rsidRPr="002B67C3">
        <w:rPr>
          <w:rFonts w:ascii="Sakkal Majalla" w:hAnsi="Sakkal Majalla" w:cs="Sakkal Majalla" w:hint="cs"/>
          <w:sz w:val="32"/>
          <w:szCs w:val="32"/>
          <w:rtl/>
          <w:lang w:bidi="ar-DZ"/>
        </w:rPr>
        <w:t>.</w:t>
      </w:r>
    </w:p>
    <w:p w:rsidR="00493EE4" w:rsidRDefault="00493EE4" w:rsidP="00493EE4">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الكتب السماوية: </w:t>
      </w:r>
      <w:r w:rsidRPr="00493EE4">
        <w:rPr>
          <w:rFonts w:ascii="Sakkal Majalla" w:hAnsi="Sakkal Majalla" w:cs="Sakkal Majalla" w:hint="cs"/>
          <w:sz w:val="32"/>
          <w:szCs w:val="32"/>
          <w:rtl/>
          <w:lang w:bidi="ar-DZ"/>
        </w:rPr>
        <w:t>تعد من مصادر التاريخ القديم</w:t>
      </w:r>
      <w:r w:rsidRPr="000D3D0E">
        <w:rPr>
          <w:rStyle w:val="Appelnotedebasdep"/>
          <w:rFonts w:ascii="Sakkal Majalla" w:hAnsi="Sakkal Majalla" w:cs="Sakkal Majalla"/>
          <w:sz w:val="32"/>
          <w:szCs w:val="32"/>
          <w:rtl/>
        </w:rPr>
        <w:footnoteReference w:id="20"/>
      </w:r>
      <w:r w:rsidRPr="00493EE4">
        <w:rPr>
          <w:rFonts w:ascii="Sakkal Majalla" w:hAnsi="Sakkal Majalla" w:cs="Sakkal Majalla" w:hint="cs"/>
          <w:sz w:val="32"/>
          <w:szCs w:val="32"/>
          <w:rtl/>
          <w:lang w:bidi="ar-DZ"/>
        </w:rPr>
        <w:t>، لكنها تختلف عن بعضها البعض من حيث المصداقية لكن، تعبر عن بعض الذهنيات والنشاطات الإنسانية ادينية والاجتماعية والاقتصادية</w:t>
      </w:r>
      <w:r>
        <w:rPr>
          <w:rFonts w:ascii="Sakkal Majalla" w:hAnsi="Sakkal Majalla" w:cs="Sakkal Majalla" w:hint="cs"/>
          <w:sz w:val="32"/>
          <w:szCs w:val="32"/>
          <w:rtl/>
          <w:lang w:bidi="ar-DZ"/>
        </w:rPr>
        <w:t>.</w:t>
      </w:r>
    </w:p>
    <w:p w:rsidR="009A77F4" w:rsidRDefault="009A77F4" w:rsidP="00814203">
      <w:pPr>
        <w:bidi/>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المصادر الكلاسيكية اليونانية والرومانية: فهي على درجة كبير من الأهمية مثل كتاب التاريخ لهيرودوت (منتصف القرن 5 ق م) الذي شتمل على كثير من الأحداث المعلمية، وكتاب استرابون (ق 1 ف م) وكتاب بيللني (ق 1م) </w:t>
      </w:r>
      <w:r w:rsidRPr="000D3D0E">
        <w:rPr>
          <w:rStyle w:val="Appelnotedebasdep"/>
          <w:rFonts w:ascii="Sakkal Majalla" w:hAnsi="Sakkal Majalla" w:cs="Sakkal Majalla"/>
          <w:sz w:val="32"/>
          <w:szCs w:val="32"/>
          <w:rtl/>
        </w:rPr>
        <w:footnoteReference w:id="21"/>
      </w:r>
      <w:r>
        <w:rPr>
          <w:rFonts w:ascii="Sakkal Majalla" w:hAnsi="Sakkal Majalla" w:cs="Sakkal Majalla" w:hint="cs"/>
          <w:sz w:val="32"/>
          <w:szCs w:val="32"/>
          <w:rtl/>
          <w:lang w:bidi="ar-DZ"/>
        </w:rPr>
        <w:t xml:space="preserve"> ،</w:t>
      </w:r>
      <w:r w:rsidR="00814203">
        <w:rPr>
          <w:rFonts w:ascii="Sakkal Majalla" w:hAnsi="Sakkal Majalla" w:cs="Sakkal Majalla" w:hint="cs"/>
          <w:sz w:val="32"/>
          <w:szCs w:val="32"/>
          <w:rtl/>
          <w:lang w:bidi="ar-DZ"/>
        </w:rPr>
        <w:t xml:space="preserve"> وفي</w:t>
      </w:r>
      <w:r>
        <w:rPr>
          <w:rFonts w:ascii="Sakkal Majalla" w:hAnsi="Sakkal Majalla" w:cs="Sakkal Majalla" w:hint="cs"/>
          <w:sz w:val="32"/>
          <w:szCs w:val="32"/>
          <w:rtl/>
          <w:lang w:bidi="ar-DZ"/>
        </w:rPr>
        <w:t xml:space="preserve"> كل هذه المصادر ستطغى الأسطورة كرمز للتدوين في العصر القديم خاصة اليوناني.</w:t>
      </w:r>
      <w:r w:rsidR="00814203" w:rsidRPr="00814203">
        <w:rPr>
          <w:rFonts w:ascii="Sakkal Majalla" w:hAnsi="Sakkal Majalla" w:cs="Sakkal Majalla" w:hint="cs"/>
          <w:sz w:val="32"/>
          <w:szCs w:val="32"/>
          <w:rtl/>
          <w:lang w:bidi="ar-DZ"/>
        </w:rPr>
        <w:t xml:space="preserve"> </w:t>
      </w:r>
      <w:r w:rsidR="00814203">
        <w:rPr>
          <w:rFonts w:ascii="Sakkal Majalla" w:hAnsi="Sakkal Majalla" w:cs="Sakkal Majalla" w:hint="cs"/>
          <w:sz w:val="32"/>
          <w:szCs w:val="32"/>
          <w:rtl/>
          <w:lang w:bidi="ar-DZ"/>
        </w:rPr>
        <w:t>ولا نمر إلا وقد ذكرنا الإلياذة والأوديسا</w:t>
      </w:r>
      <w:r w:rsidR="00814203">
        <w:rPr>
          <w:rFonts w:ascii="Sakkal Majalla" w:hAnsi="Sakkal Majalla" w:cs="Sakkal Majalla" w:hint="cs"/>
          <w:sz w:val="32"/>
          <w:szCs w:val="32"/>
          <w:rtl/>
          <w:lang w:bidi="ar-DZ"/>
        </w:rPr>
        <w:t xml:space="preserve"> لهوميروس كأول كتابة إغريقية تضمنت تمجيد الأبطال والمعارك التي قاموا بها وكان ذلك في القرن 9ق م</w:t>
      </w:r>
      <w:r w:rsidR="00814203" w:rsidRPr="000D3D0E">
        <w:rPr>
          <w:rStyle w:val="Appelnotedebasdep"/>
          <w:rFonts w:ascii="Sakkal Majalla" w:hAnsi="Sakkal Majalla" w:cs="Sakkal Majalla"/>
          <w:sz w:val="32"/>
          <w:szCs w:val="32"/>
          <w:rtl/>
        </w:rPr>
        <w:footnoteReference w:id="22"/>
      </w:r>
      <w:r w:rsidR="00814203">
        <w:rPr>
          <w:rFonts w:ascii="Sakkal Majalla" w:hAnsi="Sakkal Majalla" w:cs="Sakkal Majalla" w:hint="cs"/>
          <w:sz w:val="32"/>
          <w:szCs w:val="32"/>
          <w:rtl/>
          <w:lang w:bidi="ar-DZ"/>
        </w:rPr>
        <w:t xml:space="preserve">. </w:t>
      </w:r>
    </w:p>
    <w:p w:rsidR="00045F91" w:rsidRPr="000D3D0E" w:rsidRDefault="00D40BD0" w:rsidP="008D7E28">
      <w:pPr>
        <w:bidi/>
        <w:jc w:val="both"/>
        <w:rPr>
          <w:rFonts w:ascii="Sakkal Majalla" w:hAnsi="Sakkal Majalla" w:cs="Sakkal Majalla"/>
          <w:sz w:val="32"/>
          <w:szCs w:val="32"/>
          <w:lang w:bidi="ar-DZ"/>
        </w:rPr>
      </w:pPr>
      <w:r w:rsidRPr="000D3D0E">
        <w:rPr>
          <w:rFonts w:ascii="Sakkal Majalla" w:hAnsi="Sakkal Majalla" w:cs="Sakkal Majalla"/>
          <w:b/>
          <w:bCs/>
          <w:sz w:val="32"/>
          <w:szCs w:val="32"/>
          <w:rtl/>
          <w:lang w:bidi="ar-DZ"/>
        </w:rPr>
        <w:t>جمع المادة العلمية</w:t>
      </w:r>
      <w:r w:rsidR="00872B8B" w:rsidRPr="000D3D0E">
        <w:rPr>
          <w:rFonts w:ascii="Sakkal Majalla" w:hAnsi="Sakkal Majalla" w:cs="Sakkal Majalla"/>
          <w:b/>
          <w:bCs/>
          <w:sz w:val="32"/>
          <w:szCs w:val="32"/>
          <w:rtl/>
          <w:lang w:bidi="ar-DZ"/>
        </w:rPr>
        <w:t xml:space="preserve"> وتحريرها</w:t>
      </w:r>
      <w:r w:rsidRPr="000D3D0E">
        <w:rPr>
          <w:rFonts w:ascii="Sakkal Majalla" w:hAnsi="Sakkal Majalla" w:cs="Sakkal Majalla"/>
          <w:b/>
          <w:bCs/>
          <w:sz w:val="32"/>
          <w:szCs w:val="32"/>
          <w:rtl/>
          <w:lang w:bidi="ar-DZ"/>
        </w:rPr>
        <w:t>:</w:t>
      </w:r>
      <w:r w:rsidR="00872B8B" w:rsidRPr="000D3D0E">
        <w:rPr>
          <w:rFonts w:ascii="Sakkal Majalla" w:hAnsi="Sakkal Majalla" w:cs="Sakkal Majalla"/>
          <w:b/>
          <w:bCs/>
          <w:sz w:val="32"/>
          <w:szCs w:val="32"/>
          <w:rtl/>
          <w:lang w:bidi="ar-DZ"/>
        </w:rPr>
        <w:t xml:space="preserve"> </w:t>
      </w:r>
      <w:r w:rsidRPr="000D3D0E">
        <w:rPr>
          <w:rFonts w:ascii="Sakkal Majalla" w:hAnsi="Sakkal Majalla" w:cs="Sakkal Majalla"/>
          <w:sz w:val="32"/>
          <w:szCs w:val="32"/>
          <w:rtl/>
          <w:lang w:bidi="ar-DZ"/>
        </w:rPr>
        <w:t>تأتي هنا المرحلة الأساسية من مراحل انجاز البحوث العلمية، بحيث يقوم الطالب بحمع مختلف المعلومات التي تفيده في إنجاز بحثه</w:t>
      </w:r>
      <w:r w:rsidR="00045F91" w:rsidRPr="000D3D0E">
        <w:rPr>
          <w:rFonts w:ascii="Sakkal Majalla" w:hAnsi="Sakkal Majalla" w:cs="Sakkal Majalla"/>
          <w:sz w:val="32"/>
          <w:szCs w:val="32"/>
          <w:rtl/>
          <w:lang w:bidi="ar-DZ"/>
        </w:rPr>
        <w:t>، والأفضل أن تتم وفقا لتنظيم معين وممنهج يعتمد على البطاقات أو القصاصات، وذلك كما يلي:</w:t>
      </w:r>
    </w:p>
    <w:tbl>
      <w:tblPr>
        <w:tblStyle w:val="Grilledutableau"/>
        <w:bidiVisual/>
        <w:tblW w:w="0" w:type="auto"/>
        <w:tblLook w:val="04A0" w:firstRow="1" w:lastRow="0" w:firstColumn="1" w:lastColumn="0" w:noHBand="0" w:noVBand="1"/>
      </w:tblPr>
      <w:tblGrid>
        <w:gridCol w:w="1098"/>
        <w:gridCol w:w="6237"/>
      </w:tblGrid>
      <w:tr w:rsidR="0001217C" w:rsidRPr="000D3D0E" w:rsidTr="00835CAC">
        <w:tc>
          <w:tcPr>
            <w:tcW w:w="1098" w:type="dxa"/>
          </w:tcPr>
          <w:p w:rsidR="0001217C" w:rsidRPr="000D3D0E" w:rsidRDefault="00835CAC" w:rsidP="0001217C">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رقم المبحث</w:t>
            </w:r>
          </w:p>
        </w:tc>
        <w:tc>
          <w:tcPr>
            <w:tcW w:w="6237" w:type="dxa"/>
          </w:tcPr>
          <w:p w:rsidR="0001217C" w:rsidRPr="000D3D0E" w:rsidRDefault="00835CAC" w:rsidP="0001217C">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اسم المؤلِف + اسم المؤلَّف+ الجزء إن وجد</w:t>
            </w:r>
          </w:p>
        </w:tc>
      </w:tr>
      <w:tr w:rsidR="0001217C" w:rsidRPr="000D3D0E" w:rsidTr="00835CAC">
        <w:trPr>
          <w:trHeight w:val="3631"/>
        </w:trPr>
        <w:tc>
          <w:tcPr>
            <w:tcW w:w="1098" w:type="dxa"/>
          </w:tcPr>
          <w:p w:rsidR="0001217C" w:rsidRPr="000D3D0E" w:rsidRDefault="00835CAC" w:rsidP="0001217C">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التعليق الشخصي حول النص</w:t>
            </w:r>
          </w:p>
        </w:tc>
        <w:tc>
          <w:tcPr>
            <w:tcW w:w="6237" w:type="dxa"/>
          </w:tcPr>
          <w:p w:rsidR="0001217C" w:rsidRPr="000D3D0E" w:rsidRDefault="00835CAC" w:rsidP="00835CAC">
            <w:pPr>
              <w:tabs>
                <w:tab w:val="right" w:pos="466"/>
              </w:tabs>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عنوان النص(إن نقل من الكتاب يكتب بين شولتين"" وإن كان بتصرف من الطالب يكتب بين مطتين</w:t>
            </w:r>
            <w:r w:rsidR="00D32F92" w:rsidRPr="000D3D0E">
              <w:rPr>
                <w:rFonts w:ascii="Sakkal Majalla" w:hAnsi="Sakkal Majalla" w:cs="Sakkal Majalla"/>
                <w:sz w:val="32"/>
                <w:szCs w:val="32"/>
                <w:rtl/>
                <w:lang w:bidi="ar-DZ"/>
              </w:rPr>
              <w:t>- -</w:t>
            </w:r>
            <w:r w:rsidRPr="000D3D0E">
              <w:rPr>
                <w:rFonts w:ascii="Sakkal Majalla" w:hAnsi="Sakkal Majalla" w:cs="Sakkal Majalla"/>
                <w:sz w:val="32"/>
                <w:szCs w:val="32"/>
                <w:rtl/>
                <w:lang w:bidi="ar-DZ"/>
              </w:rPr>
              <w:t>)</w:t>
            </w:r>
          </w:p>
          <w:p w:rsidR="00D32F92" w:rsidRPr="000D3D0E" w:rsidRDefault="00D32F92" w:rsidP="00D32F92">
            <w:pPr>
              <w:tabs>
                <w:tab w:val="right" w:pos="466"/>
              </w:tabs>
              <w:bidi/>
              <w:jc w:val="both"/>
              <w:rPr>
                <w:rFonts w:ascii="Sakkal Majalla" w:hAnsi="Sakkal Majalla" w:cs="Sakkal Majalla"/>
                <w:sz w:val="32"/>
                <w:szCs w:val="32"/>
                <w:u w:val="single"/>
                <w:rtl/>
                <w:lang w:bidi="ar-DZ"/>
              </w:rPr>
            </w:pPr>
            <w:r w:rsidRPr="000D3D0E">
              <w:rPr>
                <w:rFonts w:ascii="Sakkal Majalla" w:hAnsi="Sakkal Majalla" w:cs="Sakkal Majalla"/>
                <w:sz w:val="32"/>
                <w:szCs w:val="32"/>
                <w:u w:val="single"/>
                <w:rtl/>
                <w:lang w:bidi="ar-DZ"/>
              </w:rPr>
              <w:t>ص   :</w:t>
            </w:r>
          </w:p>
          <w:p w:rsidR="00D32F92" w:rsidRPr="000D3D0E" w:rsidRDefault="00CC5C63" w:rsidP="00D32F92">
            <w:pPr>
              <w:tabs>
                <w:tab w:val="right" w:pos="466"/>
              </w:tabs>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يكتب النص كاملا خاصة إذا كان مصدرا (بين شولتين) أما إذا قام الطالب بتلخيص الفكرة فإنه لا يغير في معناها فقط يختصر من حيث الأسلوب (في هذه الحالة يكتب النص بين مطتين)، ما يجب التأكيد عليه أن يقوم الطالب بنقل النص بكل أمانة علمية وكما وجده وبتمعن ليتجنب الأخطاء المطبعية.</w:t>
            </w:r>
          </w:p>
        </w:tc>
      </w:tr>
    </w:tbl>
    <w:p w:rsidR="0001217C" w:rsidRPr="000D3D0E" w:rsidRDefault="00CC5C63" w:rsidP="0001217C">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lastRenderedPageBreak/>
        <w:t>مثال:</w:t>
      </w:r>
    </w:p>
    <w:p w:rsidR="00CC5C63" w:rsidRPr="000D3D0E" w:rsidRDefault="00CC5C63" w:rsidP="00CC5C63">
      <w:pPr>
        <w:bidi/>
        <w:jc w:val="both"/>
        <w:rPr>
          <w:rFonts w:ascii="Sakkal Majalla" w:hAnsi="Sakkal Majalla" w:cs="Sakkal Majalla"/>
          <w:sz w:val="32"/>
          <w:szCs w:val="32"/>
          <w:lang w:bidi="ar-DZ"/>
        </w:rPr>
      </w:pPr>
    </w:p>
    <w:tbl>
      <w:tblPr>
        <w:tblStyle w:val="Grilledutableau"/>
        <w:bidiVisual/>
        <w:tblW w:w="0" w:type="auto"/>
        <w:tblLook w:val="04A0" w:firstRow="1" w:lastRow="0" w:firstColumn="1" w:lastColumn="0" w:noHBand="0" w:noVBand="1"/>
      </w:tblPr>
      <w:tblGrid>
        <w:gridCol w:w="1098"/>
        <w:gridCol w:w="6237"/>
      </w:tblGrid>
      <w:tr w:rsidR="00CC5C63" w:rsidRPr="000D3D0E" w:rsidTr="00CC5C63">
        <w:tc>
          <w:tcPr>
            <w:tcW w:w="1098" w:type="dxa"/>
          </w:tcPr>
          <w:p w:rsidR="00CC5C63" w:rsidRPr="000D3D0E" w:rsidRDefault="00CC5C63" w:rsidP="00CC5C63">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المبحث 1</w:t>
            </w:r>
          </w:p>
        </w:tc>
        <w:tc>
          <w:tcPr>
            <w:tcW w:w="6237" w:type="dxa"/>
          </w:tcPr>
          <w:p w:rsidR="00CC5C63" w:rsidRPr="000D3D0E" w:rsidRDefault="0055312A" w:rsidP="00CC5C63">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 ابن خلدون، المقدمة</w:t>
            </w:r>
          </w:p>
        </w:tc>
      </w:tr>
      <w:tr w:rsidR="00CC5C63" w:rsidRPr="000D3D0E" w:rsidTr="00CC5C63">
        <w:trPr>
          <w:trHeight w:val="3631"/>
        </w:trPr>
        <w:tc>
          <w:tcPr>
            <w:tcW w:w="1098" w:type="dxa"/>
          </w:tcPr>
          <w:p w:rsidR="00CC5C63" w:rsidRPr="000D3D0E" w:rsidRDefault="00071C04" w:rsidP="00CC5C63">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يعطينا ابن خلدون صورة عن أهمية التاريخ بالنسبة لعلماء المغرب ومؤرخيهم</w:t>
            </w:r>
          </w:p>
        </w:tc>
        <w:tc>
          <w:tcPr>
            <w:tcW w:w="6237" w:type="dxa"/>
          </w:tcPr>
          <w:p w:rsidR="00CC5C63" w:rsidRPr="000D3D0E" w:rsidRDefault="0055312A" w:rsidP="00700407">
            <w:pPr>
              <w:tabs>
                <w:tab w:val="right" w:pos="466"/>
              </w:tabs>
              <w:bidi/>
              <w:jc w:val="center"/>
              <w:rPr>
                <w:rFonts w:ascii="Sakkal Majalla" w:hAnsi="Sakkal Majalla" w:cs="Sakkal Majalla"/>
                <w:sz w:val="32"/>
                <w:szCs w:val="32"/>
                <w:rtl/>
                <w:lang w:bidi="ar-DZ"/>
              </w:rPr>
            </w:pPr>
            <w:r w:rsidRPr="000D3D0E">
              <w:rPr>
                <w:rFonts w:ascii="Sakkal Majalla" w:hAnsi="Sakkal Majalla" w:cs="Sakkal Majalla"/>
                <w:sz w:val="32"/>
                <w:szCs w:val="32"/>
                <w:rtl/>
                <w:lang w:bidi="ar-DZ"/>
              </w:rPr>
              <w:t>"المقدمة في فضل علم التاريخ..."</w:t>
            </w:r>
          </w:p>
          <w:p w:rsidR="00CC5C63" w:rsidRPr="000D3D0E" w:rsidRDefault="0055312A" w:rsidP="00CC5C63">
            <w:pPr>
              <w:tabs>
                <w:tab w:val="right" w:pos="466"/>
              </w:tabs>
              <w:bidi/>
              <w:jc w:val="both"/>
              <w:rPr>
                <w:rFonts w:ascii="Sakkal Majalla" w:hAnsi="Sakkal Majalla" w:cs="Sakkal Majalla"/>
                <w:sz w:val="32"/>
                <w:szCs w:val="32"/>
                <w:u w:val="single"/>
                <w:rtl/>
                <w:lang w:bidi="ar-DZ"/>
              </w:rPr>
            </w:pPr>
            <w:r w:rsidRPr="000D3D0E">
              <w:rPr>
                <w:rFonts w:ascii="Sakkal Majalla" w:hAnsi="Sakkal Majalla" w:cs="Sakkal Majalla"/>
                <w:sz w:val="32"/>
                <w:szCs w:val="32"/>
                <w:u w:val="single"/>
                <w:rtl/>
                <w:lang w:bidi="ar-DZ"/>
              </w:rPr>
              <w:t>ص 21</w:t>
            </w:r>
            <w:r w:rsidR="00CC5C63" w:rsidRPr="000D3D0E">
              <w:rPr>
                <w:rFonts w:ascii="Sakkal Majalla" w:hAnsi="Sakkal Majalla" w:cs="Sakkal Majalla"/>
                <w:sz w:val="32"/>
                <w:szCs w:val="32"/>
                <w:u w:val="single"/>
                <w:rtl/>
                <w:lang w:bidi="ar-DZ"/>
              </w:rPr>
              <w:t>:</w:t>
            </w:r>
          </w:p>
          <w:p w:rsidR="00CC5C63" w:rsidRPr="000D3D0E" w:rsidRDefault="0055312A" w:rsidP="00CC5C63">
            <w:pPr>
              <w:tabs>
                <w:tab w:val="right" w:pos="466"/>
              </w:tabs>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اعلم أن فنَّ التاريخ فن عزيز المذهب، جم الفوائد، شريف الغاية؛ إذ هو يوقفنا على أحوال الماضين من الأمم في أخلاقهم، والأنبياء في سيرهم، والملوك في دولهم وسياستهم؛ حتى تتم فائدة الاقتداء</w:t>
            </w:r>
            <w:r w:rsidR="00700407" w:rsidRPr="000D3D0E">
              <w:rPr>
                <w:rFonts w:ascii="Sakkal Majalla" w:hAnsi="Sakkal Majalla" w:cs="Sakkal Majalla"/>
                <w:sz w:val="32"/>
                <w:szCs w:val="32"/>
                <w:rtl/>
                <w:lang w:bidi="ar-DZ"/>
              </w:rPr>
              <w:t>..."</w:t>
            </w:r>
            <w:r w:rsidRPr="000D3D0E">
              <w:rPr>
                <w:rFonts w:ascii="Sakkal Majalla" w:hAnsi="Sakkal Majalla" w:cs="Sakkal Majalla"/>
                <w:sz w:val="32"/>
                <w:szCs w:val="32"/>
                <w:rtl/>
                <w:lang w:bidi="ar-DZ"/>
              </w:rPr>
              <w:t xml:space="preserve"> </w:t>
            </w:r>
          </w:p>
        </w:tc>
      </w:tr>
    </w:tbl>
    <w:p w:rsidR="00CC5C63" w:rsidRPr="000D3D0E" w:rsidRDefault="00CC5C63" w:rsidP="00CC5C63">
      <w:pPr>
        <w:bidi/>
        <w:jc w:val="both"/>
        <w:rPr>
          <w:rFonts w:ascii="Sakkal Majalla" w:hAnsi="Sakkal Majalla" w:cs="Sakkal Majalla"/>
          <w:sz w:val="32"/>
          <w:szCs w:val="32"/>
          <w:lang w:bidi="ar-DZ"/>
        </w:rPr>
      </w:pPr>
    </w:p>
    <w:p w:rsidR="00CA4820" w:rsidRPr="000D3D0E" w:rsidRDefault="0039107C" w:rsidP="00045F91">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      بعد جمع عدد كبير من البطاقات أو القصاصات حول العناصر المختلفة للموضوع يقوم الطالب بضبط الخطة التي افترضها من البداية من خلال طرح الإشكالية، ويجب أن تكون متوازنة من حيث عدد المباحث، ومرتبة ترتيبا منطقيا وزمنيا بحيث لا</w:t>
      </w:r>
      <w:r w:rsidR="00BB0DB1" w:rsidRPr="000D3D0E">
        <w:rPr>
          <w:rFonts w:ascii="Sakkal Majalla" w:hAnsi="Sakkal Majalla" w:cs="Sakkal Majalla"/>
          <w:sz w:val="32"/>
          <w:szCs w:val="32"/>
          <w:rtl/>
          <w:lang w:bidi="ar-DZ"/>
        </w:rPr>
        <w:t xml:space="preserve"> </w:t>
      </w:r>
      <w:r w:rsidRPr="000D3D0E">
        <w:rPr>
          <w:rFonts w:ascii="Sakkal Majalla" w:hAnsi="Sakkal Majalla" w:cs="Sakkal Majalla"/>
          <w:sz w:val="32"/>
          <w:szCs w:val="32"/>
          <w:rtl/>
          <w:lang w:bidi="ar-DZ"/>
        </w:rPr>
        <w:t>يسبق عنصر عنصرا آخرا يفترض أن يكون هو الأسبق.</w:t>
      </w:r>
      <w:r w:rsidR="00D40BD0" w:rsidRPr="000D3D0E">
        <w:rPr>
          <w:rFonts w:ascii="Sakkal Majalla" w:hAnsi="Sakkal Majalla" w:cs="Sakkal Majalla"/>
          <w:sz w:val="32"/>
          <w:szCs w:val="32"/>
          <w:rtl/>
          <w:lang w:bidi="ar-DZ"/>
        </w:rPr>
        <w:t xml:space="preserve"> </w:t>
      </w:r>
      <w:r w:rsidRPr="000D3D0E">
        <w:rPr>
          <w:rFonts w:ascii="Sakkal Majalla" w:hAnsi="Sakkal Majalla" w:cs="Sakkal Majalla"/>
          <w:sz w:val="32"/>
          <w:szCs w:val="32"/>
          <w:rtl/>
          <w:lang w:bidi="ar-DZ"/>
        </w:rPr>
        <w:t>فالمطلوب من الطالب في هذه المرحلة أن يلم بموضوعه فيجمع المادة العلمية المتناثرة بين صفحات المؤلفات المختلفة كما عليه أن يحسن تصنيفها وتوزيعها حسب عناصر البحث.</w:t>
      </w:r>
    </w:p>
    <w:p w:rsidR="00BB0DB1" w:rsidRPr="000D3D0E" w:rsidRDefault="00BB0DB1" w:rsidP="00BB0DB1">
      <w:pPr>
        <w:bidi/>
        <w:jc w:val="both"/>
        <w:rPr>
          <w:rFonts w:ascii="Sakkal Majalla" w:hAnsi="Sakkal Majalla" w:cs="Sakkal Majalla"/>
          <w:sz w:val="32"/>
          <w:szCs w:val="32"/>
          <w:rtl/>
          <w:lang w:bidi="ar-DZ"/>
        </w:rPr>
      </w:pPr>
      <w:r w:rsidRPr="000D3D0E">
        <w:rPr>
          <w:rFonts w:ascii="Sakkal Majalla" w:hAnsi="Sakkal Majalla" w:cs="Sakkal Majalla"/>
          <w:sz w:val="32"/>
          <w:szCs w:val="32"/>
          <w:rtl/>
          <w:lang w:bidi="ar-DZ"/>
        </w:rPr>
        <w:t xml:space="preserve">   </w:t>
      </w:r>
    </w:p>
    <w:p w:rsidR="00E34362" w:rsidRPr="000D3D0E" w:rsidRDefault="00E34362" w:rsidP="00E34362">
      <w:pPr>
        <w:bidi/>
        <w:jc w:val="both"/>
        <w:rPr>
          <w:rFonts w:ascii="Sakkal Majalla" w:hAnsi="Sakkal Majalla" w:cs="Sakkal Majalla"/>
          <w:sz w:val="32"/>
          <w:szCs w:val="32"/>
          <w:rtl/>
          <w:lang w:bidi="ar-DZ"/>
        </w:rPr>
      </w:pPr>
    </w:p>
    <w:sectPr w:rsidR="00E34362" w:rsidRPr="000D3D0E" w:rsidSect="00DE577D">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C5" w:rsidRDefault="00F817C5" w:rsidP="00D40BD0">
      <w:pPr>
        <w:spacing w:after="0" w:line="240" w:lineRule="auto"/>
      </w:pPr>
      <w:r>
        <w:separator/>
      </w:r>
    </w:p>
  </w:endnote>
  <w:endnote w:type="continuationSeparator" w:id="0">
    <w:p w:rsidR="00F817C5" w:rsidRDefault="00F817C5" w:rsidP="00D4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596"/>
      <w:docPartObj>
        <w:docPartGallery w:val="Page Numbers (Bottom of Page)"/>
        <w:docPartUnique/>
      </w:docPartObj>
    </w:sdtPr>
    <w:sdtEndPr/>
    <w:sdtContent>
      <w:p w:rsidR="00BB0DB1" w:rsidRDefault="00456EA1">
        <w:pPr>
          <w:pStyle w:val="Pieddepage"/>
          <w:jc w:val="center"/>
        </w:pPr>
        <w:r>
          <w:fldChar w:fldCharType="begin"/>
        </w:r>
        <w:r>
          <w:instrText xml:space="preserve"> PAGE   \* MERGEFORMAT </w:instrText>
        </w:r>
        <w:r>
          <w:fldChar w:fldCharType="separate"/>
        </w:r>
        <w:r w:rsidR="002B67C3">
          <w:rPr>
            <w:noProof/>
          </w:rPr>
          <w:t>8</w:t>
        </w:r>
        <w:r>
          <w:rPr>
            <w:noProof/>
          </w:rPr>
          <w:fldChar w:fldCharType="end"/>
        </w:r>
      </w:p>
    </w:sdtContent>
  </w:sdt>
  <w:p w:rsidR="00BB0DB1" w:rsidRDefault="00BB0D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C5" w:rsidRDefault="00F817C5" w:rsidP="00D40BD0">
      <w:pPr>
        <w:spacing w:after="0" w:line="240" w:lineRule="auto"/>
      </w:pPr>
      <w:r>
        <w:separator/>
      </w:r>
    </w:p>
  </w:footnote>
  <w:footnote w:type="continuationSeparator" w:id="0">
    <w:p w:rsidR="00F817C5" w:rsidRDefault="00F817C5" w:rsidP="00D40BD0">
      <w:pPr>
        <w:spacing w:after="0" w:line="240" w:lineRule="auto"/>
      </w:pPr>
      <w:r>
        <w:continuationSeparator/>
      </w:r>
    </w:p>
  </w:footnote>
  <w:footnote w:id="1">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w:t>
      </w:r>
      <w:r w:rsidRPr="008D7E28">
        <w:rPr>
          <w:rFonts w:ascii="Sakkal Majalla" w:hAnsi="Sakkal Majalla" w:cs="Sakkal Majalla"/>
          <w:b/>
          <w:bCs/>
          <w:sz w:val="24"/>
          <w:szCs w:val="24"/>
          <w:rtl/>
          <w:lang w:bidi="ar-SA"/>
        </w:rPr>
        <w:t>لسان العرب</w:t>
      </w:r>
      <w:r w:rsidRPr="008D7E28">
        <w:rPr>
          <w:rFonts w:ascii="Sakkal Majalla" w:hAnsi="Sakkal Majalla" w:cs="Sakkal Majalla"/>
          <w:sz w:val="24"/>
          <w:szCs w:val="24"/>
          <w:rtl/>
          <w:lang w:bidi="ar-SA"/>
        </w:rPr>
        <w:t>، تحقيق عبد الله علي الكبير ومحمد أحمد حسب الله وهاشم محمد الشاذلي، القاهرة: دار المعارف (دت)، ج27، ص 2411-2413.</w:t>
      </w:r>
    </w:p>
  </w:footnote>
  <w:footnote w:id="2">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يوسف بن عبد الرحمان المرعشلي، </w:t>
      </w:r>
      <w:r w:rsidRPr="008D7E28">
        <w:rPr>
          <w:rFonts w:ascii="Sakkal Majalla" w:hAnsi="Sakkal Majalla" w:cs="Sakkal Majalla"/>
          <w:b/>
          <w:bCs/>
          <w:sz w:val="24"/>
          <w:szCs w:val="24"/>
          <w:rtl/>
          <w:lang w:bidi="ar-SA"/>
        </w:rPr>
        <w:t>مصادر الدراسات الإسلامية ونظام المكتبات والمعلومات</w:t>
      </w:r>
      <w:r w:rsidRPr="008D7E28">
        <w:rPr>
          <w:rFonts w:ascii="Sakkal Majalla" w:hAnsi="Sakkal Majalla" w:cs="Sakkal Majalla"/>
          <w:sz w:val="24"/>
          <w:szCs w:val="24"/>
          <w:rtl/>
          <w:lang w:bidi="ar-SA"/>
        </w:rPr>
        <w:t>، (الجزء الأول: الكتاب والسنة)، بيروت: دار البشائر الإسلامية، 1426ه/2006م، ج1، ص 7.</w:t>
      </w:r>
    </w:p>
  </w:footnote>
  <w:footnote w:id="3">
    <w:p w:rsidR="00202372" w:rsidRPr="008D7E28" w:rsidRDefault="00202372" w:rsidP="00202372">
      <w:pPr>
        <w:pStyle w:val="Notedebasdepage"/>
        <w:bidi w:val="0"/>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lang w:bidi="ar-SA"/>
        </w:rPr>
        <w:t>-</w:t>
      </w:r>
      <w:r w:rsidRPr="008D7E28">
        <w:rPr>
          <w:rFonts w:ascii="Sakkal Majalla" w:hAnsi="Sakkal Majalla" w:cs="Sakkal Majalla"/>
          <w:sz w:val="24"/>
          <w:szCs w:val="24"/>
          <w:lang w:bidi="ar-SA"/>
        </w:rPr>
        <w:t>https://sites.google.com/site/mnahjal/Home/mydyw/aldrs-alsads/aqsam-almsadr</w:t>
      </w:r>
      <w:r w:rsidRPr="008D7E28">
        <w:rPr>
          <w:rFonts w:ascii="Sakkal Majalla" w:hAnsi="Sakkal Majalla" w:cs="Sakkal Majalla"/>
          <w:sz w:val="24"/>
          <w:szCs w:val="24"/>
          <w:rtl/>
          <w:lang w:bidi="ar-SA"/>
        </w:rPr>
        <w:t xml:space="preserve"> </w:t>
      </w:r>
      <w:r w:rsidRPr="008D7E28">
        <w:rPr>
          <w:rFonts w:ascii="Sakkal Majalla" w:hAnsi="Sakkal Majalla" w:cs="Sakkal Majalla"/>
          <w:sz w:val="24"/>
          <w:szCs w:val="24"/>
          <w:lang w:bidi="ar-SA"/>
        </w:rPr>
        <w:t>(mise a jour le: 15/10/2017, 15:25).</w:t>
      </w:r>
    </w:p>
  </w:footnote>
  <w:footnote w:id="4">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ماري لين رامبولا، دليل الكتابة التاريخية، مرجع سابق، ص 26.</w:t>
      </w:r>
    </w:p>
  </w:footnote>
  <w:footnote w:id="5">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محمد المازوني، من قضايا البحث التاريخي، مرجع سابق، ص 8.</w:t>
      </w:r>
    </w:p>
  </w:footnote>
  <w:footnote w:id="6">
    <w:p w:rsidR="003B5DC7" w:rsidRPr="008D7E28" w:rsidRDefault="003B5DC7" w:rsidP="003B5DC7">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w:t>
      </w:r>
      <w:r>
        <w:rPr>
          <w:rFonts w:ascii="Sakkal Majalla" w:hAnsi="Sakkal Majalla" w:cs="Sakkal Majalla" w:hint="cs"/>
          <w:sz w:val="24"/>
          <w:szCs w:val="24"/>
          <w:rtl/>
          <w:lang w:bidi="ar-SA"/>
        </w:rPr>
        <w:t xml:space="preserve">عارف أحمد إسماعيل المخلافي، "وقفات مع مصادر التاريخ القديم دراسة تاريخية نقدية"، </w:t>
      </w:r>
      <w:r w:rsidRPr="003B5DC7">
        <w:rPr>
          <w:rFonts w:ascii="Sakkal Majalla" w:hAnsi="Sakkal Majalla" w:cs="Sakkal Majalla" w:hint="cs"/>
          <w:b/>
          <w:bCs/>
          <w:sz w:val="24"/>
          <w:szCs w:val="24"/>
          <w:rtl/>
          <w:lang w:bidi="ar-SA"/>
        </w:rPr>
        <w:t>الآداب</w:t>
      </w:r>
      <w:r>
        <w:rPr>
          <w:rFonts w:ascii="Sakkal Majalla" w:hAnsi="Sakkal Majalla" w:cs="Sakkal Majalla" w:hint="cs"/>
          <w:sz w:val="24"/>
          <w:szCs w:val="24"/>
          <w:rtl/>
          <w:lang w:bidi="ar-SA"/>
        </w:rPr>
        <w:t>، الجمهورية اليمنية، مارس 2022 (22)، ص33</w:t>
      </w:r>
      <w:r>
        <w:rPr>
          <w:rFonts w:ascii="Sakkal Majalla" w:hAnsi="Sakkal Majalla" w:cs="Sakkal Majalla" w:hint="cs"/>
          <w:sz w:val="24"/>
          <w:szCs w:val="24"/>
          <w:rtl/>
          <w:lang w:bidi="ar-SA"/>
        </w:rPr>
        <w:t>4</w:t>
      </w:r>
      <w:r>
        <w:rPr>
          <w:rFonts w:ascii="Sakkal Majalla" w:hAnsi="Sakkal Majalla" w:cs="Sakkal Majalla" w:hint="cs"/>
          <w:sz w:val="24"/>
          <w:szCs w:val="24"/>
          <w:rtl/>
          <w:lang w:bidi="ar-SA"/>
        </w:rPr>
        <w:t>.</w:t>
      </w:r>
    </w:p>
  </w:footnote>
  <w:footnote w:id="7">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حسن عثمان، </w:t>
      </w:r>
      <w:r w:rsidRPr="008D7E28">
        <w:rPr>
          <w:rFonts w:ascii="Sakkal Majalla" w:hAnsi="Sakkal Majalla" w:cs="Sakkal Majalla"/>
          <w:b/>
          <w:bCs/>
          <w:sz w:val="24"/>
          <w:szCs w:val="24"/>
          <w:rtl/>
          <w:lang w:bidi="ar-SA"/>
        </w:rPr>
        <w:t>منهج البحث التاريخي</w:t>
      </w:r>
      <w:r w:rsidRPr="008D7E28">
        <w:rPr>
          <w:rFonts w:ascii="Sakkal Majalla" w:hAnsi="Sakkal Majalla" w:cs="Sakkal Majalla"/>
          <w:sz w:val="24"/>
          <w:szCs w:val="24"/>
          <w:rtl/>
          <w:lang w:bidi="ar-SA"/>
        </w:rPr>
        <w:t>، ط8، القاهرة: دار المعارف 2000م، ص 21.</w:t>
      </w:r>
    </w:p>
  </w:footnote>
  <w:footnote w:id="8">
    <w:p w:rsidR="00202372" w:rsidRPr="008D7E28" w:rsidRDefault="00202372" w:rsidP="00202372">
      <w:pPr>
        <w:bidi/>
        <w:jc w:val="both"/>
        <w:rPr>
          <w:rFonts w:ascii="Sakkal Majalla" w:hAnsi="Sakkal Majalla" w:cs="Sakkal Majalla"/>
          <w:sz w:val="24"/>
          <w:szCs w:val="24"/>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 " فكتابات الواقدي(207ه/822م) عن الفتوحات العربية الإسلامية في العصر الأموي تعد مصدرا أوليا، أما ما كتبه ابن الجوزي (597ه/ 1200م) عن الموضوع ذاته في كتابه المنتظم في تاريخ الملوك والأمم فلا يمكن أن يكون كذلك، إلا في حالة كونه –أي المؤرخ المتأخر زمانيا عن الأحداث المراد البحث فيها- قد اطلع على كتب فقدت ولم تعد في حيز الوجود حاليا، ونقل منها وجاء بروايات مختلفة لما جاء به الواقدي، فعند ذاك يمكن الاعتماد عليها وعدها مصدرا أوليا" ينظر: فاضل جابر، "مصادر التاريخ الإسلامي وكيفية الاعتماد عليها"، </w:t>
      </w:r>
      <w:r w:rsidRPr="008D7E28">
        <w:rPr>
          <w:rFonts w:ascii="Sakkal Majalla" w:hAnsi="Sakkal Majalla" w:cs="Sakkal Majalla"/>
          <w:b/>
          <w:bCs/>
          <w:sz w:val="24"/>
          <w:szCs w:val="24"/>
          <w:rtl/>
        </w:rPr>
        <w:t>أهل البيت</w:t>
      </w:r>
      <w:r w:rsidRPr="008D7E28">
        <w:rPr>
          <w:rFonts w:ascii="Sakkal Majalla" w:hAnsi="Sakkal Majalla" w:cs="Sakkal Majalla"/>
          <w:sz w:val="24"/>
          <w:szCs w:val="24"/>
          <w:rtl/>
        </w:rPr>
        <w:t>، 4، ص97.</w:t>
      </w:r>
    </w:p>
  </w:footnote>
  <w:footnote w:id="9">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فرانز روزنتال، </w:t>
      </w:r>
      <w:r w:rsidRPr="008D7E28">
        <w:rPr>
          <w:rFonts w:ascii="Sakkal Majalla" w:hAnsi="Sakkal Majalla" w:cs="Sakkal Majalla"/>
          <w:b/>
          <w:bCs/>
          <w:sz w:val="24"/>
          <w:szCs w:val="24"/>
          <w:rtl/>
          <w:lang w:bidi="ar-SA"/>
        </w:rPr>
        <w:t>علم التاريخ عند المسلمين</w:t>
      </w:r>
      <w:r w:rsidRPr="008D7E28">
        <w:rPr>
          <w:rFonts w:ascii="Sakkal Majalla" w:hAnsi="Sakkal Majalla" w:cs="Sakkal Majalla"/>
          <w:sz w:val="24"/>
          <w:szCs w:val="24"/>
          <w:rtl/>
          <w:lang w:bidi="ar-SA"/>
        </w:rPr>
        <w:t>، ترجمة صالح محمد العلي، ط2، بيروت: مؤسسة الرسالة، 1403ه/1983م، ص 14.</w:t>
      </w:r>
    </w:p>
  </w:footnote>
  <w:footnote w:id="10">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لمناقشة فكرة المصادر الأولية ينظر: لويس جوتشلك، </w:t>
      </w:r>
      <w:r w:rsidRPr="008D7E28">
        <w:rPr>
          <w:rFonts w:ascii="Sakkal Majalla" w:hAnsi="Sakkal Majalla" w:cs="Sakkal Majalla"/>
          <w:b/>
          <w:bCs/>
          <w:sz w:val="24"/>
          <w:szCs w:val="24"/>
          <w:rtl/>
          <w:lang w:bidi="ar-SA"/>
        </w:rPr>
        <w:t>كيف نفهم التاريخ</w:t>
      </w:r>
      <w:r w:rsidRPr="008D7E28">
        <w:rPr>
          <w:rFonts w:ascii="Sakkal Majalla" w:hAnsi="Sakkal Majalla" w:cs="Sakkal Majalla"/>
          <w:sz w:val="24"/>
          <w:szCs w:val="24"/>
          <w:rtl/>
          <w:lang w:bidi="ar-SA"/>
        </w:rPr>
        <w:t>، ترجمة عائدة سليمان عارف وأحمد مصطفى أبو حاكمة، بيروت: مؤسسة فرنكلين للطباعة والنشر 1966م، ص 69.</w:t>
      </w:r>
    </w:p>
  </w:footnote>
  <w:footnote w:id="11">
    <w:p w:rsidR="00202372" w:rsidRPr="008D7E28" w:rsidRDefault="00202372" w:rsidP="00202372">
      <w:pPr>
        <w:pStyle w:val="Notedebasdepage"/>
        <w:rPr>
          <w:rFonts w:ascii="Sakkal Majalla" w:hAnsi="Sakkal Majalla" w:cs="Sakkal Majalla"/>
          <w:sz w:val="24"/>
          <w:szCs w:val="24"/>
        </w:rPr>
      </w:pPr>
      <w:r w:rsidRPr="008D7E28">
        <w:rPr>
          <w:rStyle w:val="Appelnotedebasdep"/>
          <w:rFonts w:ascii="Sakkal Majalla" w:hAnsi="Sakkal Majalla" w:cs="Sakkal Majalla"/>
          <w:sz w:val="24"/>
          <w:szCs w:val="24"/>
        </w:rPr>
        <w:footnoteRef/>
      </w:r>
      <w:r w:rsidRPr="008D7E28">
        <w:rPr>
          <w:rFonts w:ascii="Sakkal Majalla" w:hAnsi="Sakkal Majalla" w:cs="Sakkal Majalla"/>
          <w:sz w:val="24"/>
          <w:szCs w:val="24"/>
          <w:rtl/>
        </w:rPr>
        <w:t xml:space="preserve"> - المرجع نفسه، ص</w:t>
      </w:r>
      <w:r w:rsidRPr="008D7E28">
        <w:rPr>
          <w:rFonts w:ascii="Sakkal Majalla" w:hAnsi="Sakkal Majalla" w:cs="Sakkal Majalla"/>
          <w:sz w:val="24"/>
          <w:szCs w:val="24"/>
          <w:rtl/>
          <w:lang w:bidi="ar-SA"/>
        </w:rPr>
        <w:t>72-76.</w:t>
      </w:r>
    </w:p>
  </w:footnote>
  <w:footnote w:id="12">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محمد المازوني، من قضايا البحث التاريخي، مرجع سابق، ص10/ </w:t>
      </w:r>
      <w:r w:rsidRPr="008D7E28">
        <w:rPr>
          <w:rFonts w:ascii="Sakkal Majalla" w:hAnsi="Sakkal Majalla" w:cs="Sakkal Majalla"/>
          <w:sz w:val="24"/>
          <w:szCs w:val="24"/>
          <w:rtl/>
        </w:rPr>
        <w:t>يضيف المؤلف: "يمكن النظر في الوثائق على درجتين من التمييز في الأثر: وثائق تترك وقعا ماديا في الماضي وتبقى شهادتها عليه ظاهرة من خلال آثارها، ومنها بالخصوص الرسوم الصخرية والنقوش والمخلفات العمرانية، وهذه الآثار أبسط في التحليل والاستنتاج ومعرفة الماضي بصورة أقرب ما تكون إلى الحقيقة. ووثائق هي في الأغلب حمالة أثر نفساني، وتتمثل في وصف المعارك وتدوين سير الملوك والأمراء وإنتاج روايات تاريخية، وهي أكثر تعقيدا نظرا لطابعها الذاتي المستخلص من دوافع التدوين لدى واضعيها فهي ليس واقعة في حد ذاتها بل أثرا للواقعة على عقل شاهدها أو الموكول إليه تسجيلها...وهنا تصبح عملية التحليل معقدة بسبب الطابع الذاتي للعملية"، ينظر: المرجع نفسه، ص</w:t>
      </w:r>
      <w:r w:rsidRPr="008D7E28">
        <w:rPr>
          <w:rFonts w:ascii="Sakkal Majalla" w:hAnsi="Sakkal Majalla" w:cs="Sakkal Majalla"/>
          <w:sz w:val="24"/>
          <w:szCs w:val="24"/>
          <w:rtl/>
          <w:lang w:bidi="ar-SA"/>
        </w:rPr>
        <w:t>11.</w:t>
      </w:r>
    </w:p>
  </w:footnote>
  <w:footnote w:id="13">
    <w:p w:rsidR="00202372" w:rsidRPr="008D7E28" w:rsidRDefault="00202372" w:rsidP="00202372">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نبيلة حسن محمد، </w:t>
      </w:r>
      <w:r w:rsidRPr="008D7E28">
        <w:rPr>
          <w:rFonts w:ascii="Sakkal Majalla" w:hAnsi="Sakkal Majalla" w:cs="Sakkal Majalla"/>
          <w:b/>
          <w:bCs/>
          <w:sz w:val="24"/>
          <w:szCs w:val="24"/>
          <w:rtl/>
          <w:lang w:bidi="ar-SA"/>
        </w:rPr>
        <w:t>في المكتبة التاريخية ومنهج البحث</w:t>
      </w:r>
      <w:r w:rsidRPr="008D7E28">
        <w:rPr>
          <w:rFonts w:ascii="Sakkal Majalla" w:hAnsi="Sakkal Majalla" w:cs="Sakkal Majalla"/>
          <w:sz w:val="24"/>
          <w:szCs w:val="24"/>
          <w:rtl/>
          <w:lang w:bidi="ar-SA"/>
        </w:rPr>
        <w:t>، القاهرة: دار المعرفة الجامعية 2005م، ص 31.</w:t>
      </w:r>
    </w:p>
  </w:footnote>
  <w:footnote w:id="14">
    <w:p w:rsidR="006501E3" w:rsidRPr="008D7E28" w:rsidRDefault="006501E3" w:rsidP="006501E3">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w:t>
      </w:r>
      <w:r>
        <w:rPr>
          <w:rFonts w:ascii="Sakkal Majalla" w:hAnsi="Sakkal Majalla" w:cs="Sakkal Majalla" w:hint="cs"/>
          <w:sz w:val="24"/>
          <w:szCs w:val="24"/>
          <w:rtl/>
          <w:lang w:bidi="ar-SA"/>
        </w:rPr>
        <w:t xml:space="preserve">محمد بن عميرة، </w:t>
      </w:r>
      <w:r w:rsidRPr="006501E3">
        <w:rPr>
          <w:rFonts w:ascii="Sakkal Majalla" w:hAnsi="Sakkal Majalla" w:cs="Sakkal Majalla" w:hint="cs"/>
          <w:b/>
          <w:bCs/>
          <w:sz w:val="24"/>
          <w:szCs w:val="24"/>
          <w:rtl/>
          <w:lang w:bidi="ar-SA"/>
        </w:rPr>
        <w:t>منهجية البحث التاريخي</w:t>
      </w:r>
      <w:r>
        <w:rPr>
          <w:rFonts w:ascii="Sakkal Majalla" w:hAnsi="Sakkal Majalla" w:cs="Sakkal Majalla" w:hint="cs"/>
          <w:sz w:val="24"/>
          <w:szCs w:val="24"/>
          <w:rtl/>
          <w:lang w:bidi="ar-SA"/>
        </w:rPr>
        <w:t>، دار هومة، الجزائر، 2014م، 69.</w:t>
      </w:r>
    </w:p>
  </w:footnote>
  <w:footnote w:id="15">
    <w:p w:rsidR="007B05E7" w:rsidRPr="002B67C3" w:rsidRDefault="007B05E7" w:rsidP="007B05E7">
      <w:pPr>
        <w:pStyle w:val="Notedebasdepage"/>
        <w:jc w:val="both"/>
        <w:rPr>
          <w:rFonts w:ascii="Sakkal Majalla" w:hAnsi="Sakkal Majalla" w:cs="Sakkal Majalla"/>
          <w:sz w:val="24"/>
          <w:szCs w:val="24"/>
        </w:rPr>
      </w:pPr>
      <w:r w:rsidRPr="002B67C3">
        <w:rPr>
          <w:rStyle w:val="Appelnotedebasdep"/>
          <w:rFonts w:ascii="Sakkal Majalla" w:eastAsiaTheme="majorEastAsia" w:hAnsi="Sakkal Majalla" w:cs="Sakkal Majalla"/>
          <w:sz w:val="24"/>
          <w:szCs w:val="24"/>
        </w:rPr>
        <w:footnoteRef/>
      </w:r>
      <w:r w:rsidRPr="002B67C3">
        <w:rPr>
          <w:rFonts w:ascii="Sakkal Majalla" w:hAnsi="Sakkal Majalla" w:cs="Sakkal Majalla"/>
          <w:sz w:val="24"/>
          <w:szCs w:val="24"/>
          <w:rtl/>
        </w:rPr>
        <w:t xml:space="preserve"> - </w:t>
      </w:r>
      <w:r w:rsidRPr="002B67C3">
        <w:rPr>
          <w:rFonts w:ascii="Sakkal Majalla" w:hAnsi="Sakkal Majalla" w:cs="Sakkal Majalla"/>
          <w:sz w:val="24"/>
          <w:szCs w:val="24"/>
          <w:rtl/>
          <w:lang w:bidi="ar-SA"/>
        </w:rPr>
        <w:t>فريد بن سليمان، مدخل إلى دراسة التاريخ، ص124.</w:t>
      </w:r>
    </w:p>
  </w:footnote>
  <w:footnote w:id="16">
    <w:p w:rsidR="007B05E7" w:rsidRPr="002B67C3" w:rsidRDefault="007B05E7" w:rsidP="007B05E7">
      <w:pPr>
        <w:pStyle w:val="Notedebasdepage"/>
        <w:jc w:val="both"/>
        <w:rPr>
          <w:rFonts w:ascii="Sakkal Majalla" w:hAnsi="Sakkal Majalla" w:cs="Sakkal Majalla"/>
          <w:sz w:val="24"/>
          <w:szCs w:val="24"/>
        </w:rPr>
      </w:pPr>
      <w:r w:rsidRPr="002B67C3">
        <w:rPr>
          <w:rStyle w:val="Appelnotedebasdep"/>
          <w:rFonts w:ascii="Sakkal Majalla" w:eastAsiaTheme="majorEastAsia" w:hAnsi="Sakkal Majalla" w:cs="Sakkal Majalla"/>
          <w:sz w:val="24"/>
          <w:szCs w:val="24"/>
        </w:rPr>
        <w:footnoteRef/>
      </w:r>
      <w:r w:rsidRPr="002B67C3">
        <w:rPr>
          <w:rFonts w:ascii="Sakkal Majalla" w:hAnsi="Sakkal Majalla" w:cs="Sakkal Majalla"/>
          <w:sz w:val="24"/>
          <w:szCs w:val="24"/>
          <w:rtl/>
        </w:rPr>
        <w:t xml:space="preserve"> - </w:t>
      </w:r>
      <w:r w:rsidRPr="002B67C3">
        <w:rPr>
          <w:rFonts w:ascii="Sakkal Majalla" w:hAnsi="Sakkal Majalla" w:cs="Sakkal Majalla"/>
          <w:sz w:val="24"/>
          <w:szCs w:val="24"/>
          <w:rtl/>
          <w:lang w:bidi="ar-SA"/>
        </w:rPr>
        <w:t xml:space="preserve">علي محمود المليجي، </w:t>
      </w:r>
      <w:r w:rsidRPr="002B67C3">
        <w:rPr>
          <w:rFonts w:ascii="Sakkal Majalla" w:hAnsi="Sakkal Majalla" w:cs="Sakkal Majalla"/>
          <w:b/>
          <w:bCs/>
          <w:sz w:val="24"/>
          <w:szCs w:val="24"/>
          <w:rtl/>
          <w:lang w:bidi="ar-SA"/>
        </w:rPr>
        <w:t>مدخل إلى علم الآثار الإسلامية</w:t>
      </w:r>
      <w:r w:rsidRPr="002B67C3">
        <w:rPr>
          <w:rFonts w:ascii="Sakkal Majalla" w:hAnsi="Sakkal Majalla" w:cs="Sakkal Majalla"/>
          <w:sz w:val="24"/>
          <w:szCs w:val="24"/>
          <w:rtl/>
          <w:lang w:bidi="ar-SA"/>
        </w:rPr>
        <w:t>، الاسكندرية: دار المعرفة الجامعية 2008م، ص124.</w:t>
      </w:r>
    </w:p>
  </w:footnote>
  <w:footnote w:id="17">
    <w:p w:rsidR="006501E3" w:rsidRPr="002B67C3" w:rsidRDefault="006501E3" w:rsidP="006501E3">
      <w:pPr>
        <w:pStyle w:val="Notedebasdepage"/>
        <w:jc w:val="both"/>
        <w:rPr>
          <w:rFonts w:ascii="Sakkal Majalla" w:hAnsi="Sakkal Majalla" w:cs="Sakkal Majalla"/>
          <w:sz w:val="24"/>
          <w:szCs w:val="24"/>
          <w:lang w:bidi="ar-SA"/>
        </w:rPr>
      </w:pPr>
      <w:r w:rsidRPr="002B67C3">
        <w:rPr>
          <w:rStyle w:val="Appelnotedebasdep"/>
          <w:rFonts w:ascii="Sakkal Majalla" w:eastAsiaTheme="majorEastAsia" w:hAnsi="Sakkal Majalla" w:cs="Sakkal Majalla"/>
          <w:sz w:val="24"/>
          <w:szCs w:val="24"/>
        </w:rPr>
        <w:footnoteRef/>
      </w:r>
      <w:r w:rsidRPr="002B67C3">
        <w:rPr>
          <w:rFonts w:ascii="Sakkal Majalla" w:hAnsi="Sakkal Majalla" w:cs="Sakkal Majalla"/>
          <w:sz w:val="24"/>
          <w:szCs w:val="24"/>
          <w:rtl/>
        </w:rPr>
        <w:t xml:space="preserve"> </w:t>
      </w:r>
      <w:r w:rsidRPr="002B67C3">
        <w:rPr>
          <w:rFonts w:ascii="Sakkal Majalla" w:hAnsi="Sakkal Majalla" w:cs="Sakkal Majalla"/>
          <w:sz w:val="24"/>
          <w:szCs w:val="24"/>
          <w:rtl/>
          <w:lang w:bidi="ar-SA"/>
        </w:rPr>
        <w:t xml:space="preserve">- محمد بن عميرة، </w:t>
      </w:r>
      <w:r w:rsidRPr="002B67C3">
        <w:rPr>
          <w:rFonts w:ascii="Sakkal Majalla" w:hAnsi="Sakkal Majalla" w:cs="Sakkal Majalla"/>
          <w:b/>
          <w:bCs/>
          <w:sz w:val="24"/>
          <w:szCs w:val="24"/>
          <w:rtl/>
          <w:lang w:bidi="ar-SA"/>
        </w:rPr>
        <w:t>منهجية البحث التاريخي</w:t>
      </w:r>
      <w:r w:rsidRPr="002B67C3">
        <w:rPr>
          <w:rFonts w:ascii="Sakkal Majalla" w:hAnsi="Sakkal Majalla" w:cs="Sakkal Majalla"/>
          <w:sz w:val="24"/>
          <w:szCs w:val="24"/>
          <w:rtl/>
          <w:lang w:bidi="ar-SA"/>
        </w:rPr>
        <w:t>، 69.</w:t>
      </w:r>
    </w:p>
  </w:footnote>
  <w:footnote w:id="18">
    <w:p w:rsidR="003B5DC7" w:rsidRPr="008D7E28" w:rsidRDefault="003B5DC7" w:rsidP="00493EE4">
      <w:pPr>
        <w:pStyle w:val="Notedebasdepage"/>
        <w:jc w:val="both"/>
        <w:rPr>
          <w:rFonts w:ascii="Sakkal Majalla" w:hAnsi="Sakkal Majalla" w:cs="Sakkal Majalla"/>
          <w:sz w:val="24"/>
          <w:szCs w:val="24"/>
          <w:lang w:bidi="ar-SA"/>
        </w:rPr>
      </w:pPr>
      <w:r w:rsidRPr="002B67C3">
        <w:rPr>
          <w:rStyle w:val="Appelnotedebasdep"/>
          <w:rFonts w:ascii="Sakkal Majalla" w:eastAsiaTheme="majorEastAsia" w:hAnsi="Sakkal Majalla" w:cs="Sakkal Majalla"/>
          <w:sz w:val="24"/>
          <w:szCs w:val="24"/>
        </w:rPr>
        <w:footnoteRef/>
      </w:r>
      <w:r w:rsidRPr="002B67C3">
        <w:rPr>
          <w:rFonts w:ascii="Sakkal Majalla" w:hAnsi="Sakkal Majalla" w:cs="Sakkal Majalla"/>
          <w:sz w:val="24"/>
          <w:szCs w:val="24"/>
          <w:rtl/>
        </w:rPr>
        <w:t xml:space="preserve"> </w:t>
      </w:r>
      <w:r w:rsidRPr="002B67C3">
        <w:rPr>
          <w:rFonts w:ascii="Sakkal Majalla" w:hAnsi="Sakkal Majalla" w:cs="Sakkal Majalla"/>
          <w:sz w:val="24"/>
          <w:szCs w:val="24"/>
          <w:rtl/>
          <w:lang w:bidi="ar-SA"/>
        </w:rPr>
        <w:t xml:space="preserve">- </w:t>
      </w:r>
      <w:r w:rsidRPr="002B67C3">
        <w:rPr>
          <w:rFonts w:ascii="Sakkal Majalla" w:hAnsi="Sakkal Majalla" w:cs="Sakkal Majalla"/>
          <w:sz w:val="24"/>
          <w:szCs w:val="24"/>
          <w:rtl/>
          <w:lang w:bidi="ar-SA"/>
        </w:rPr>
        <w:t>عارف أحمد إسماعيل المخلافي، "وقفات مع مصادر التاريخ القديم دراسة تاريخية نقدية"، ص337.</w:t>
      </w:r>
    </w:p>
  </w:footnote>
  <w:footnote w:id="19">
    <w:p w:rsidR="002B67C3" w:rsidRDefault="002B67C3" w:rsidP="002B67C3">
      <w:pPr>
        <w:pStyle w:val="Notedebasdepage"/>
        <w:jc w:val="both"/>
        <w:rPr>
          <w:rFonts w:ascii="Sakkal Majalla" w:hAnsi="Sakkal Majalla" w:cs="Sakkal Majalla"/>
          <w:sz w:val="24"/>
          <w:szCs w:val="24"/>
          <w:rtl/>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w:t>
      </w:r>
      <w:r>
        <w:rPr>
          <w:rFonts w:ascii="Sakkal Majalla" w:hAnsi="Sakkal Majalla" w:cs="Sakkal Majalla" w:hint="cs"/>
          <w:sz w:val="24"/>
          <w:szCs w:val="24"/>
          <w:rtl/>
          <w:lang w:bidi="ar-SA"/>
        </w:rPr>
        <w:t xml:space="preserve"> عبد اللطيف أحمد علي</w:t>
      </w:r>
      <w:r w:rsidRPr="008D7E28">
        <w:rPr>
          <w:rFonts w:ascii="Sakkal Majalla" w:hAnsi="Sakkal Majalla" w:cs="Sakkal Majalla"/>
          <w:sz w:val="24"/>
          <w:szCs w:val="24"/>
          <w:rtl/>
          <w:lang w:bidi="ar-SA"/>
        </w:rPr>
        <w:t xml:space="preserve"> </w:t>
      </w:r>
      <w:r>
        <w:rPr>
          <w:rFonts w:ascii="Sakkal Majalla" w:hAnsi="Sakkal Majalla" w:cs="Sakkal Majalla" w:hint="cs"/>
          <w:sz w:val="24"/>
          <w:szCs w:val="24"/>
          <w:rtl/>
          <w:lang w:bidi="ar-SA"/>
        </w:rPr>
        <w:t xml:space="preserve">مصادر التاريخ الروماني </w:t>
      </w:r>
    </w:p>
    <w:p w:rsidR="002B67C3" w:rsidRPr="008D7E28" w:rsidRDefault="002B67C3" w:rsidP="002B67C3">
      <w:pPr>
        <w:pStyle w:val="Notedebasdepage"/>
        <w:jc w:val="both"/>
        <w:rPr>
          <w:rFonts w:ascii="Sakkal Majalla" w:hAnsi="Sakkal Majalla" w:cs="Sakkal Majalla"/>
          <w:sz w:val="24"/>
          <w:szCs w:val="24"/>
          <w:lang w:bidi="ar-SA"/>
        </w:rPr>
      </w:pPr>
      <w:hyperlink r:id="rId1" w:history="1">
        <w:r w:rsidRPr="00E322C0">
          <w:rPr>
            <w:rStyle w:val="Lienhypertexte"/>
            <w:rFonts w:ascii="Sakkal Majalla" w:hAnsi="Sakkal Majalla" w:cs="Sakkal Majalla"/>
            <w:sz w:val="24"/>
            <w:szCs w:val="24"/>
            <w:lang w:bidi="ar-SA"/>
          </w:rPr>
          <w:t>https://www.academia.edu/32752384/%D9%85%D8%B5%D8%A7%D8%AF%D8%B1_%D8%A7%D9%84%D8%AA%D8%A7%D8%B1%D9%8A%D8%AE_%D8%A7%D9%84%D8%B1%D9%88%D9%85%D8%A7%D9%86%D9%8A_%D8%A7%D9%84%D8%A7%D8%B3%D8%AA%D8%A7%D8%B0_%D8%A7%D9%84%D8%AF%D9%83%D8%AA%D9%88%D8%B1_%D8%B9%D8%A8%D8%AF_%D8%A7%D9%84%D9%84%D8%B7%D9%8A%D9%81_%D8%A3%D8%AD%D9%85%D8%AF_%D8%B9%D9%84%D9%8A</w:t>
        </w:r>
      </w:hyperlink>
      <w:bookmarkStart w:id="3" w:name="_GoBack"/>
      <w:bookmarkEnd w:id="3"/>
    </w:p>
  </w:footnote>
  <w:footnote w:id="20">
    <w:p w:rsidR="00493EE4" w:rsidRPr="008D7E28" w:rsidRDefault="00493EE4" w:rsidP="00493EE4">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w:t>
      </w:r>
      <w:r>
        <w:rPr>
          <w:rFonts w:ascii="Sakkal Majalla" w:hAnsi="Sakkal Majalla" w:cs="Sakkal Majalla" w:hint="cs"/>
          <w:sz w:val="24"/>
          <w:szCs w:val="24"/>
          <w:rtl/>
          <w:lang w:bidi="ar-SA"/>
        </w:rPr>
        <w:t xml:space="preserve">للتوسع أكثر ينظر: </w:t>
      </w:r>
      <w:r>
        <w:rPr>
          <w:rFonts w:ascii="Sakkal Majalla" w:hAnsi="Sakkal Majalla" w:cs="Sakkal Majalla" w:hint="cs"/>
          <w:sz w:val="24"/>
          <w:szCs w:val="24"/>
          <w:rtl/>
          <w:lang w:bidi="ar-SA"/>
        </w:rPr>
        <w:t>عارف أحمد إسماعيل المخلافي، "وقفات مع مصادر التاريخ القديم دراسة تاريخية نقدية"، ص</w:t>
      </w:r>
      <w:r>
        <w:rPr>
          <w:rFonts w:ascii="Sakkal Majalla" w:hAnsi="Sakkal Majalla" w:cs="Sakkal Majalla" w:hint="cs"/>
          <w:sz w:val="24"/>
          <w:szCs w:val="24"/>
          <w:rtl/>
          <w:lang w:bidi="ar-SA"/>
        </w:rPr>
        <w:t>344-349.</w:t>
      </w:r>
    </w:p>
  </w:footnote>
  <w:footnote w:id="21">
    <w:p w:rsidR="009A77F4" w:rsidRPr="008D7E28" w:rsidRDefault="009A77F4" w:rsidP="009A77F4">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w:t>
      </w:r>
      <w:r>
        <w:rPr>
          <w:rFonts w:ascii="Sakkal Majalla" w:hAnsi="Sakkal Majalla" w:cs="Sakkal Majalla" w:hint="cs"/>
          <w:sz w:val="24"/>
          <w:szCs w:val="24"/>
          <w:rtl/>
          <w:lang w:bidi="ar-SA"/>
        </w:rPr>
        <w:t>عارف أحمد إسماعيل المخلافي، "وقفات مع مصادر التاريخ القديم دراسة تاريخية نقدية"، ص3</w:t>
      </w:r>
      <w:r>
        <w:rPr>
          <w:rFonts w:ascii="Sakkal Majalla" w:hAnsi="Sakkal Majalla" w:cs="Sakkal Majalla" w:hint="cs"/>
          <w:sz w:val="24"/>
          <w:szCs w:val="24"/>
          <w:rtl/>
          <w:lang w:bidi="ar-SA"/>
        </w:rPr>
        <w:t>49</w:t>
      </w:r>
      <w:r>
        <w:rPr>
          <w:rFonts w:ascii="Sakkal Majalla" w:hAnsi="Sakkal Majalla" w:cs="Sakkal Majalla" w:hint="cs"/>
          <w:sz w:val="24"/>
          <w:szCs w:val="24"/>
          <w:rtl/>
          <w:lang w:bidi="ar-SA"/>
        </w:rPr>
        <w:t>.</w:t>
      </w:r>
    </w:p>
  </w:footnote>
  <w:footnote w:id="22">
    <w:p w:rsidR="00814203" w:rsidRPr="008D7E28" w:rsidRDefault="00814203" w:rsidP="00814203">
      <w:pPr>
        <w:pStyle w:val="Notedebasdepage"/>
        <w:jc w:val="both"/>
        <w:rPr>
          <w:rFonts w:ascii="Sakkal Majalla" w:hAnsi="Sakkal Majalla" w:cs="Sakkal Majalla"/>
          <w:sz w:val="24"/>
          <w:szCs w:val="24"/>
          <w:lang w:bidi="ar-SA"/>
        </w:rPr>
      </w:pPr>
      <w:r w:rsidRPr="008D7E28">
        <w:rPr>
          <w:rStyle w:val="Appelnotedebasdep"/>
          <w:rFonts w:ascii="Sakkal Majalla" w:eastAsiaTheme="majorEastAsia" w:hAnsi="Sakkal Majalla" w:cs="Sakkal Majalla"/>
          <w:sz w:val="24"/>
          <w:szCs w:val="24"/>
        </w:rPr>
        <w:footnoteRef/>
      </w:r>
      <w:r w:rsidRPr="008D7E28">
        <w:rPr>
          <w:rFonts w:ascii="Sakkal Majalla" w:hAnsi="Sakkal Majalla" w:cs="Sakkal Majalla"/>
          <w:sz w:val="24"/>
          <w:szCs w:val="24"/>
          <w:rtl/>
        </w:rPr>
        <w:t xml:space="preserve"> </w:t>
      </w:r>
      <w:r w:rsidRPr="008D7E28">
        <w:rPr>
          <w:rFonts w:ascii="Sakkal Majalla" w:hAnsi="Sakkal Majalla" w:cs="Sakkal Majalla"/>
          <w:sz w:val="24"/>
          <w:szCs w:val="24"/>
          <w:rtl/>
          <w:lang w:bidi="ar-SA"/>
        </w:rPr>
        <w:t xml:space="preserve">- </w:t>
      </w:r>
      <w:r>
        <w:rPr>
          <w:rFonts w:ascii="Sakkal Majalla" w:hAnsi="Sakkal Majalla" w:cs="Sakkal Majalla" w:hint="cs"/>
          <w:sz w:val="24"/>
          <w:szCs w:val="24"/>
          <w:rtl/>
          <w:lang w:bidi="ar-SA"/>
        </w:rPr>
        <w:t>واضح مداني، "أهمية المصادر التاريخية عند المؤرخ"، مجلة القرطاس، نوفمبر 2018 (10)، ص 152.</w:t>
      </w:r>
      <w:r w:rsidRPr="00814203">
        <w:t xml:space="preserve"> </w:t>
      </w:r>
      <w:hyperlink r:id="rId2" w:history="1">
        <w:r w:rsidRPr="00E322C0">
          <w:rPr>
            <w:rStyle w:val="Lienhypertexte"/>
            <w:rFonts w:ascii="Sakkal Majalla" w:hAnsi="Sakkal Majalla" w:cs="Sakkal Majalla"/>
            <w:sz w:val="24"/>
            <w:szCs w:val="24"/>
            <w:lang w:bidi="ar-SA"/>
          </w:rPr>
          <w:t>https://www.asjp.cerist.dz/en/article/69704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233"/>
    <w:multiLevelType w:val="hybridMultilevel"/>
    <w:tmpl w:val="8736835C"/>
    <w:lvl w:ilvl="0" w:tplc="A3405A52">
      <w:numFmt w:val="bullet"/>
      <w:lvlText w:val="-"/>
      <w:lvlJc w:val="left"/>
      <w:pPr>
        <w:ind w:left="720" w:hanging="360"/>
      </w:pPr>
      <w:rPr>
        <w:rFonts w:ascii="Traditional Arabic" w:eastAsia="Times New Roman" w:hAnsi="Traditional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957CB"/>
    <w:multiLevelType w:val="hybridMultilevel"/>
    <w:tmpl w:val="A2785722"/>
    <w:lvl w:ilvl="0" w:tplc="1DF23A58">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507FA"/>
    <w:multiLevelType w:val="hybridMultilevel"/>
    <w:tmpl w:val="DAF0AA92"/>
    <w:lvl w:ilvl="0" w:tplc="1E0C34FA">
      <w:numFmt w:val="bullet"/>
      <w:lvlText w:val="-"/>
      <w:lvlJc w:val="left"/>
      <w:pPr>
        <w:ind w:left="720"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D2301"/>
    <w:multiLevelType w:val="hybridMultilevel"/>
    <w:tmpl w:val="D27A2C52"/>
    <w:lvl w:ilvl="0" w:tplc="D5D27BC4">
      <w:start w:val="1"/>
      <w:numFmt w:val="bullet"/>
      <w:lvlText w:val="-"/>
      <w:lvlJc w:val="left"/>
      <w:pPr>
        <w:ind w:left="720" w:hanging="360"/>
      </w:pPr>
      <w:rPr>
        <w:rFonts w:ascii="Traditional Arabic" w:eastAsiaTheme="majorEastAsia" w:hAnsi="Traditional Arabic" w:cs="Traditional Arabic"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95CEE"/>
    <w:multiLevelType w:val="hybridMultilevel"/>
    <w:tmpl w:val="C7CC57E6"/>
    <w:lvl w:ilvl="0" w:tplc="35880BFA">
      <w:start w:val="1"/>
      <w:numFmt w:val="decimal"/>
      <w:lvlText w:val="%1-"/>
      <w:lvlJc w:val="left"/>
      <w:pPr>
        <w:ind w:left="786" w:hanging="360"/>
      </w:pPr>
      <w:rPr>
        <w:rFonts w:ascii="Simplified Arabic" w:eastAsia="SimSun" w:hAnsi="Simplified Arabic" w:cs="Simplified Arabic"/>
        <w:sz w:val="20"/>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5" w15:restartNumberingAfterBreak="0">
    <w:nsid w:val="37AB6CC8"/>
    <w:multiLevelType w:val="hybridMultilevel"/>
    <w:tmpl w:val="67EAF7EA"/>
    <w:lvl w:ilvl="0" w:tplc="35880BFA">
      <w:start w:val="1"/>
      <w:numFmt w:val="decimal"/>
      <w:lvlText w:val="%1-"/>
      <w:lvlJc w:val="left"/>
      <w:pPr>
        <w:ind w:left="1429" w:hanging="360"/>
      </w:pPr>
      <w:rPr>
        <w:rFonts w:ascii="Simplified Arabic" w:eastAsia="SimSun" w:hAnsi="Simplified Arabic" w:cs="Simplified Arabic"/>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1353CFF"/>
    <w:multiLevelType w:val="hybridMultilevel"/>
    <w:tmpl w:val="BC5216BE"/>
    <w:lvl w:ilvl="0" w:tplc="A954A8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577D"/>
    <w:rsid w:val="0001217C"/>
    <w:rsid w:val="000213FC"/>
    <w:rsid w:val="0004221B"/>
    <w:rsid w:val="00045F91"/>
    <w:rsid w:val="00051C7C"/>
    <w:rsid w:val="00057432"/>
    <w:rsid w:val="00071C04"/>
    <w:rsid w:val="000B4B88"/>
    <w:rsid w:val="000D3D0E"/>
    <w:rsid w:val="000F2C28"/>
    <w:rsid w:val="000F4E5C"/>
    <w:rsid w:val="001775BC"/>
    <w:rsid w:val="00193826"/>
    <w:rsid w:val="001A5BBF"/>
    <w:rsid w:val="001B0B2A"/>
    <w:rsid w:val="001E69DB"/>
    <w:rsid w:val="001F267D"/>
    <w:rsid w:val="00202372"/>
    <w:rsid w:val="00224788"/>
    <w:rsid w:val="002312B1"/>
    <w:rsid w:val="002408C1"/>
    <w:rsid w:val="0024495D"/>
    <w:rsid w:val="0025104E"/>
    <w:rsid w:val="00251106"/>
    <w:rsid w:val="00295084"/>
    <w:rsid w:val="002A19E8"/>
    <w:rsid w:val="002B67C3"/>
    <w:rsid w:val="002E1097"/>
    <w:rsid w:val="002E221C"/>
    <w:rsid w:val="00301128"/>
    <w:rsid w:val="003360FD"/>
    <w:rsid w:val="0034069F"/>
    <w:rsid w:val="00361851"/>
    <w:rsid w:val="003721E4"/>
    <w:rsid w:val="0039107C"/>
    <w:rsid w:val="003A2286"/>
    <w:rsid w:val="003B5DC7"/>
    <w:rsid w:val="003D24DE"/>
    <w:rsid w:val="00456EA1"/>
    <w:rsid w:val="00470B2E"/>
    <w:rsid w:val="00482503"/>
    <w:rsid w:val="00493EE4"/>
    <w:rsid w:val="004E22E9"/>
    <w:rsid w:val="004F1C47"/>
    <w:rsid w:val="004F1C59"/>
    <w:rsid w:val="004F645B"/>
    <w:rsid w:val="005248A5"/>
    <w:rsid w:val="00526454"/>
    <w:rsid w:val="00551992"/>
    <w:rsid w:val="0055312A"/>
    <w:rsid w:val="00554037"/>
    <w:rsid w:val="00557319"/>
    <w:rsid w:val="005A02C8"/>
    <w:rsid w:val="005A48A2"/>
    <w:rsid w:val="005A7B88"/>
    <w:rsid w:val="005C396B"/>
    <w:rsid w:val="005D17A9"/>
    <w:rsid w:val="005F3D3E"/>
    <w:rsid w:val="00610620"/>
    <w:rsid w:val="00610A95"/>
    <w:rsid w:val="006501E3"/>
    <w:rsid w:val="00652BC0"/>
    <w:rsid w:val="00686CED"/>
    <w:rsid w:val="006F0237"/>
    <w:rsid w:val="00700407"/>
    <w:rsid w:val="00710210"/>
    <w:rsid w:val="00730477"/>
    <w:rsid w:val="00752090"/>
    <w:rsid w:val="0077047C"/>
    <w:rsid w:val="00780F67"/>
    <w:rsid w:val="007B05E7"/>
    <w:rsid w:val="007C3F46"/>
    <w:rsid w:val="007D62E1"/>
    <w:rsid w:val="007E787A"/>
    <w:rsid w:val="00814203"/>
    <w:rsid w:val="00815C05"/>
    <w:rsid w:val="00835CAC"/>
    <w:rsid w:val="00872B8B"/>
    <w:rsid w:val="008844C2"/>
    <w:rsid w:val="008A0739"/>
    <w:rsid w:val="008D7E28"/>
    <w:rsid w:val="0095022F"/>
    <w:rsid w:val="009744C9"/>
    <w:rsid w:val="009A77F4"/>
    <w:rsid w:val="009D4F3F"/>
    <w:rsid w:val="009E4FBE"/>
    <w:rsid w:val="00A52777"/>
    <w:rsid w:val="00A5437A"/>
    <w:rsid w:val="00A56D1F"/>
    <w:rsid w:val="00A64C7C"/>
    <w:rsid w:val="00A84F94"/>
    <w:rsid w:val="00AA197C"/>
    <w:rsid w:val="00AD2694"/>
    <w:rsid w:val="00AE426A"/>
    <w:rsid w:val="00B137D6"/>
    <w:rsid w:val="00B50789"/>
    <w:rsid w:val="00B57FED"/>
    <w:rsid w:val="00B93087"/>
    <w:rsid w:val="00BB0DB1"/>
    <w:rsid w:val="00BB2E9C"/>
    <w:rsid w:val="00BB5BF0"/>
    <w:rsid w:val="00BC3836"/>
    <w:rsid w:val="00BD04DF"/>
    <w:rsid w:val="00C049D0"/>
    <w:rsid w:val="00C23DFB"/>
    <w:rsid w:val="00C34B03"/>
    <w:rsid w:val="00C376C8"/>
    <w:rsid w:val="00C4485D"/>
    <w:rsid w:val="00C4658B"/>
    <w:rsid w:val="00C50B8C"/>
    <w:rsid w:val="00C566D6"/>
    <w:rsid w:val="00C91D19"/>
    <w:rsid w:val="00C93B37"/>
    <w:rsid w:val="00CA4820"/>
    <w:rsid w:val="00CC5C63"/>
    <w:rsid w:val="00CD0886"/>
    <w:rsid w:val="00CD2C3D"/>
    <w:rsid w:val="00CE2B84"/>
    <w:rsid w:val="00D129F2"/>
    <w:rsid w:val="00D13AEE"/>
    <w:rsid w:val="00D32F92"/>
    <w:rsid w:val="00D333C8"/>
    <w:rsid w:val="00D3557D"/>
    <w:rsid w:val="00D40BD0"/>
    <w:rsid w:val="00D475D4"/>
    <w:rsid w:val="00D75EB7"/>
    <w:rsid w:val="00DA6D39"/>
    <w:rsid w:val="00DE36AD"/>
    <w:rsid w:val="00DE577D"/>
    <w:rsid w:val="00DF536E"/>
    <w:rsid w:val="00E34362"/>
    <w:rsid w:val="00E35550"/>
    <w:rsid w:val="00E5634C"/>
    <w:rsid w:val="00E9079F"/>
    <w:rsid w:val="00E94B24"/>
    <w:rsid w:val="00E96C80"/>
    <w:rsid w:val="00E977CE"/>
    <w:rsid w:val="00EA1DEF"/>
    <w:rsid w:val="00EF0F45"/>
    <w:rsid w:val="00F07917"/>
    <w:rsid w:val="00F34C75"/>
    <w:rsid w:val="00F817C5"/>
    <w:rsid w:val="00F84CF1"/>
    <w:rsid w:val="00F857A8"/>
    <w:rsid w:val="00FB3D4F"/>
    <w:rsid w:val="00FD2087"/>
    <w:rsid w:val="00FE201B"/>
    <w:rsid w:val="00FE7FE9"/>
    <w:rsid w:val="00FF701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03FD"/>
  <w15:docId w15:val="{AB0A7601-6FB5-4051-9C37-40630955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788"/>
  </w:style>
  <w:style w:type="paragraph" w:styleId="Titre2">
    <w:name w:val="heading 2"/>
    <w:basedOn w:val="Normal"/>
    <w:next w:val="Normal"/>
    <w:link w:val="Titre2Car"/>
    <w:uiPriority w:val="9"/>
    <w:unhideWhenUsed/>
    <w:qFormat/>
    <w:rsid w:val="0020237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D39"/>
    <w:pPr>
      <w:ind w:left="720"/>
      <w:contextualSpacing/>
    </w:pPr>
  </w:style>
  <w:style w:type="table" w:styleId="Grilledutableau">
    <w:name w:val="Table Grid"/>
    <w:basedOn w:val="TableauNormal"/>
    <w:uiPriority w:val="59"/>
    <w:rsid w:val="00FF70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D40B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0BD0"/>
  </w:style>
  <w:style w:type="paragraph" w:styleId="Pieddepage">
    <w:name w:val="footer"/>
    <w:basedOn w:val="Normal"/>
    <w:link w:val="PieddepageCar"/>
    <w:uiPriority w:val="99"/>
    <w:unhideWhenUsed/>
    <w:rsid w:val="00D40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BD0"/>
  </w:style>
  <w:style w:type="character" w:styleId="Marquedecommentaire">
    <w:name w:val="annotation reference"/>
    <w:basedOn w:val="Policepardfaut"/>
    <w:uiPriority w:val="99"/>
    <w:semiHidden/>
    <w:unhideWhenUsed/>
    <w:rsid w:val="000F2C28"/>
    <w:rPr>
      <w:sz w:val="16"/>
      <w:szCs w:val="16"/>
    </w:rPr>
  </w:style>
  <w:style w:type="paragraph" w:styleId="Commentaire">
    <w:name w:val="annotation text"/>
    <w:basedOn w:val="Normal"/>
    <w:link w:val="CommentaireCar"/>
    <w:uiPriority w:val="99"/>
    <w:semiHidden/>
    <w:unhideWhenUsed/>
    <w:rsid w:val="000F2C28"/>
    <w:pPr>
      <w:spacing w:line="240" w:lineRule="auto"/>
    </w:pPr>
    <w:rPr>
      <w:sz w:val="20"/>
      <w:szCs w:val="20"/>
    </w:rPr>
  </w:style>
  <w:style w:type="character" w:customStyle="1" w:styleId="CommentaireCar">
    <w:name w:val="Commentaire Car"/>
    <w:basedOn w:val="Policepardfaut"/>
    <w:link w:val="Commentaire"/>
    <w:uiPriority w:val="99"/>
    <w:semiHidden/>
    <w:rsid w:val="000F2C28"/>
    <w:rPr>
      <w:sz w:val="20"/>
      <w:szCs w:val="20"/>
    </w:rPr>
  </w:style>
  <w:style w:type="paragraph" w:styleId="Objetducommentaire">
    <w:name w:val="annotation subject"/>
    <w:basedOn w:val="Commentaire"/>
    <w:next w:val="Commentaire"/>
    <w:link w:val="ObjetducommentaireCar"/>
    <w:uiPriority w:val="99"/>
    <w:semiHidden/>
    <w:unhideWhenUsed/>
    <w:rsid w:val="000F2C28"/>
    <w:rPr>
      <w:b/>
      <w:bCs/>
    </w:rPr>
  </w:style>
  <w:style w:type="character" w:customStyle="1" w:styleId="ObjetducommentaireCar">
    <w:name w:val="Objet du commentaire Car"/>
    <w:basedOn w:val="CommentaireCar"/>
    <w:link w:val="Objetducommentaire"/>
    <w:uiPriority w:val="99"/>
    <w:semiHidden/>
    <w:rsid w:val="000F2C28"/>
    <w:rPr>
      <w:b/>
      <w:bCs/>
      <w:sz w:val="20"/>
      <w:szCs w:val="20"/>
    </w:rPr>
  </w:style>
  <w:style w:type="paragraph" w:styleId="Textedebulles">
    <w:name w:val="Balloon Text"/>
    <w:basedOn w:val="Normal"/>
    <w:link w:val="TextedebullesCar"/>
    <w:uiPriority w:val="99"/>
    <w:semiHidden/>
    <w:unhideWhenUsed/>
    <w:rsid w:val="000F2C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C28"/>
    <w:rPr>
      <w:rFonts w:ascii="Tahoma" w:hAnsi="Tahoma" w:cs="Tahoma"/>
      <w:sz w:val="16"/>
      <w:szCs w:val="16"/>
    </w:rPr>
  </w:style>
  <w:style w:type="character" w:customStyle="1" w:styleId="Titre2Car">
    <w:name w:val="Titre 2 Car"/>
    <w:basedOn w:val="Policepardfaut"/>
    <w:link w:val="Titre2"/>
    <w:uiPriority w:val="9"/>
    <w:rsid w:val="00202372"/>
    <w:rPr>
      <w:rFonts w:asciiTheme="majorHAnsi" w:eastAsiaTheme="majorEastAsia" w:hAnsiTheme="majorHAnsi" w:cstheme="majorBidi"/>
      <w:color w:val="404040" w:themeColor="text1" w:themeTint="BF"/>
      <w:sz w:val="28"/>
      <w:szCs w:val="28"/>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202372"/>
    <w:pPr>
      <w:bidi/>
      <w:spacing w:after="120" w:line="264" w:lineRule="auto"/>
    </w:pPr>
    <w:rPr>
      <w:rFonts w:eastAsiaTheme="minorEastAsia"/>
      <w:sz w:val="20"/>
      <w:szCs w:val="20"/>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202372"/>
    <w:rPr>
      <w:rFonts w:eastAsiaTheme="minorEastAsia"/>
      <w:sz w:val="20"/>
      <w:szCs w:val="20"/>
      <w:lang w:bidi="ar-DZ"/>
    </w:rPr>
  </w:style>
  <w:style w:type="character" w:styleId="Appelnotedebasdep">
    <w:name w:val="footnote reference"/>
    <w:basedOn w:val="Policepardfaut"/>
    <w:uiPriority w:val="99"/>
    <w:semiHidden/>
    <w:rsid w:val="00202372"/>
    <w:rPr>
      <w:vertAlign w:val="superscript"/>
    </w:rPr>
  </w:style>
  <w:style w:type="paragraph" w:styleId="NormalWeb">
    <w:name w:val="Normal (Web)"/>
    <w:basedOn w:val="Normal"/>
    <w:uiPriority w:val="99"/>
    <w:unhideWhenUsed/>
    <w:rsid w:val="003618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F6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sjp.cerist.dz/en/article/69704" TargetMode="External"/><Relationship Id="rId1" Type="http://schemas.openxmlformats.org/officeDocument/2006/relationships/hyperlink" Target="https://www.academia.edu/32752384/%D9%85%D8%B5%D8%A7%D8%AF%D8%B1_%D8%A7%D9%84%D8%AA%D8%A7%D8%B1%D9%8A%D8%AE_%D8%A7%D9%84%D8%B1%D9%88%D9%85%D8%A7%D9%86%D9%8A_%D8%A7%D9%84%D8%A7%D8%B3%D8%AA%D8%A7%D8%B0_%D8%A7%D9%84%D8%AF%D9%83%D8%AA%D9%88%D8%B1_%D8%B9%D8%A8%D8%AF_%D8%A7%D9%84%D9%84%D8%B7%D9%8A%D9%81_%D8%A3%D8%AD%D9%85%D8%AF_%D8%B9%D9%84%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5ED66-9FAF-4E51-BF6D-3EB5CD17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8</Pages>
  <Words>1738</Words>
  <Characters>9565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laadjimi</dc:creator>
  <cp:lastModifiedBy>win</cp:lastModifiedBy>
  <cp:revision>57</cp:revision>
  <cp:lastPrinted>2024-02-12T21:15:00Z</cp:lastPrinted>
  <dcterms:created xsi:type="dcterms:W3CDTF">2013-08-28T16:11:00Z</dcterms:created>
  <dcterms:modified xsi:type="dcterms:W3CDTF">2024-02-19T22:30:00Z</dcterms:modified>
</cp:coreProperties>
</file>