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CD" w:rsidRPr="00435C66" w:rsidRDefault="004D2FCD" w:rsidP="004D2FCD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4D2FCD" w:rsidRPr="00435C66" w:rsidRDefault="004D2FCD" w:rsidP="004D2FCD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4D2FCD" w:rsidRDefault="00640ED6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640ED6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4D2FCD" w:rsidRPr="00C07207" w:rsidRDefault="004D2FCD" w:rsidP="004D2FCD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4D2FCD" w:rsidRPr="000D592B" w:rsidRDefault="004D2FCD" w:rsidP="003F065A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 واللغات</w:t>
      </w:r>
    </w:p>
    <w:p w:rsidR="004D2FCD" w:rsidRPr="000D592B" w:rsidRDefault="004D2FCD" w:rsidP="003F065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 والأدب العربي</w:t>
      </w:r>
    </w:p>
    <w:p w:rsidR="004D2FCD" w:rsidRPr="003F065A" w:rsidRDefault="004D2FCD" w:rsidP="004D2FCD">
      <w:pPr>
        <w:bidi/>
        <w:rPr>
          <w:rFonts w:cs="Times New Roman"/>
          <w:sz w:val="8"/>
          <w:szCs w:val="14"/>
          <w:rtl/>
          <w:lang w:bidi="ar-DZ"/>
        </w:rPr>
      </w:pPr>
    </w:p>
    <w:p w:rsidR="004D2FCD" w:rsidRPr="00C07207" w:rsidRDefault="004D2FCD" w:rsidP="004D2FCD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proofErr w:type="gramStart"/>
      <w:r w:rsidRPr="00C07207">
        <w:rPr>
          <w:rFonts w:cs="Times New Roman" w:hint="cs"/>
          <w:b/>
          <w:bCs/>
          <w:u w:val="single"/>
          <w:rtl/>
          <w:lang w:bidi="ar-DZ"/>
        </w:rPr>
        <w:t>مذكرة</w:t>
      </w:r>
      <w:proofErr w:type="gramEnd"/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4D2FCD" w:rsidRPr="003F065A" w:rsidRDefault="004D2FCD" w:rsidP="004D2FCD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4D2FCD" w:rsidRPr="000D592B" w:rsidRDefault="004D2FCD" w:rsidP="00B01D3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الميدان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01D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</w:t>
      </w:r>
    </w:p>
    <w:p w:rsidR="004D2FCD" w:rsidRPr="000D592B" w:rsidRDefault="004D2FCD" w:rsidP="00B01D3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الفرع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01D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</w:t>
      </w:r>
    </w:p>
    <w:p w:rsidR="004D2FCD" w:rsidRPr="000D592B" w:rsidRDefault="004D2FCD" w:rsidP="00B01D3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التخصص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01D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جذع مشترك</w:t>
      </w:r>
    </w:p>
    <w:p w:rsidR="004D2FCD" w:rsidRPr="000D592B" w:rsidRDefault="004D2FCD" w:rsidP="003B5517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السداسي 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="00B01D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الثاني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  <w:t xml:space="preserve">السنة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الجامعية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  </w:t>
      </w:r>
      <w:r w:rsidR="00B01D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</w:t>
      </w:r>
      <w:r w:rsidR="003B551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3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0D592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/</w:t>
      </w:r>
      <w:r w:rsidR="00B01D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</w:t>
      </w:r>
      <w:r w:rsidR="003B551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4</w:t>
      </w:r>
    </w:p>
    <w:p w:rsidR="004D2FCD" w:rsidRPr="000D592B" w:rsidRDefault="004D2FCD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الوحدة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التعليمية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المنهجية</w:t>
      </w:r>
    </w:p>
    <w:p w:rsidR="004D2FCD" w:rsidRPr="000D592B" w:rsidRDefault="004D2FCD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المادة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مصادر اللغة والأدب</w:t>
      </w:r>
    </w:p>
    <w:p w:rsidR="004D2FCD" w:rsidRPr="000D592B" w:rsidRDefault="004D2FCD" w:rsidP="00E44334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الرصيد :</w:t>
      </w:r>
      <w:proofErr w:type="gramEnd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3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المعامل :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2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.الحجم الساعي الأسبوعي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الكلّي :</w:t>
      </w:r>
      <w:proofErr w:type="gramEnd"/>
      <w:r w:rsidR="00E44334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6 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</w:t>
      </w:r>
    </w:p>
    <w:p w:rsidR="004D2FCD" w:rsidRPr="000D592B" w:rsidRDefault="004D2FCD" w:rsidP="00E44334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م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ح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اض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رات (ع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وع) :.</w:t>
      </w:r>
      <w:proofErr w:type="gramStart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ساعة</w:t>
      </w:r>
      <w:proofErr w:type="gramEnd"/>
      <w:r w:rsidR="00E44334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ونصف.</w:t>
      </w:r>
    </w:p>
    <w:p w:rsidR="004D2FCD" w:rsidRPr="000D592B" w:rsidRDefault="004D2FCD" w:rsidP="00E44334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الموجهة (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الساع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ات في الأسبوع): </w:t>
      </w:r>
      <w:r w:rsidR="00E44334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4 ساعات ونصف.</w:t>
      </w:r>
    </w:p>
    <w:p w:rsidR="004D2FCD" w:rsidRPr="000D592B" w:rsidRDefault="004D2FCD" w:rsidP="0008424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التطبيقية (عدد الساعات في الأسبوع) :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:rsidR="004D2FCD" w:rsidRPr="000D592B" w:rsidRDefault="004D2FCD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لغة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التدريس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العربية</w:t>
      </w:r>
    </w:p>
    <w:p w:rsidR="004D2FCD" w:rsidRPr="000D592B" w:rsidRDefault="004D2FCD" w:rsidP="004D2FCD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4D2FCD" w:rsidRPr="000D592B" w:rsidRDefault="004D2FCD" w:rsidP="00E44334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الأستاذ المسؤول على المادة : .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آمنة </w:t>
      </w:r>
      <w:proofErr w:type="spellStart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جاهمي</w:t>
      </w:r>
      <w:proofErr w:type="spellEnd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الرتبة : </w:t>
      </w:r>
      <w:r w:rsidR="003F065A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proofErr w:type="gramStart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أستاذة</w:t>
      </w:r>
      <w:proofErr w:type="gramEnd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محاضرة </w:t>
      </w:r>
      <w:r w:rsidR="00E44334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</w:p>
    <w:p w:rsidR="004D2FCD" w:rsidRPr="000D592B" w:rsidRDefault="004D2FCD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المكتب :</w:t>
      </w:r>
      <w:proofErr w:type="gramEnd"/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:rsidR="0008424E" w:rsidRPr="000D592B" w:rsidRDefault="004D2FCD" w:rsidP="0008424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البريد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الإلكتروني :</w:t>
      </w:r>
      <w:proofErr w:type="gramEnd"/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hyperlink r:id="rId6" w:history="1">
        <w:r w:rsidR="0008424E" w:rsidRPr="0008424E">
          <w:rPr>
            <w:rStyle w:val="Lienhypertexte"/>
            <w:rFonts w:ascii="Arabic Typesetting" w:hAnsi="Arabic Typesetting" w:cs="Arabic Typesetting"/>
            <w:color w:val="auto"/>
            <w:sz w:val="40"/>
            <w:u w:val="none"/>
            <w:lang w:bidi="ar-DZ"/>
          </w:rPr>
          <w:t>djahmiaaa@gmail.com</w:t>
        </w:r>
      </w:hyperlink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                     </w:t>
      </w:r>
      <w:r w:rsidR="0008424E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رقم الهاتف : </w:t>
      </w:r>
      <w:r w:rsidR="00084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0659538594</w:t>
      </w:r>
    </w:p>
    <w:p w:rsidR="0008424E" w:rsidRPr="00B618AB" w:rsidRDefault="0008424E" w:rsidP="0008424E">
      <w:pPr>
        <w:bidi/>
        <w:rPr>
          <w:rFonts w:ascii="Arabic Typesetting" w:hAnsi="Arabic Typesetting" w:cs="Arabic Typesetting"/>
          <w:sz w:val="40"/>
          <w:lang w:bidi="ar-DZ"/>
        </w:rPr>
      </w:pPr>
    </w:p>
    <w:p w:rsidR="004D2FCD" w:rsidRPr="000D592B" w:rsidRDefault="004D2FCD" w:rsidP="004D2FC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أوقات الاستشارة </w:t>
      </w:r>
      <w:proofErr w:type="spell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البيداغوجية</w:t>
      </w:r>
      <w:proofErr w:type="spell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) </w:t>
      </w:r>
    </w:p>
    <w:p w:rsidR="003A716D" w:rsidRDefault="0008424E" w:rsidP="003A716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08424E" w:rsidRDefault="0008424E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08424E" w:rsidRDefault="0008424E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08424E" w:rsidRDefault="0008424E" w:rsidP="00084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3F065A" w:rsidRPr="003A716D" w:rsidRDefault="003F065A" w:rsidP="003F065A">
      <w:pPr>
        <w:tabs>
          <w:tab w:val="left" w:pos="6619"/>
        </w:tabs>
        <w:bidi/>
        <w:rPr>
          <w:rFonts w:ascii="Arabic Typesetting" w:hAnsi="Arabic Typesetting" w:cs="Arabic Typesetting"/>
          <w:sz w:val="18"/>
          <w:szCs w:val="18"/>
          <w:rtl/>
          <w:lang w:bidi="ar-DZ"/>
        </w:rPr>
      </w:pPr>
    </w:p>
    <w:p w:rsidR="004D2FCD" w:rsidRPr="00113E19" w:rsidRDefault="004D2FCD" w:rsidP="009627C1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( 1/2 )</w:t>
      </w:r>
    </w:p>
    <w:p w:rsidR="004D2FCD" w:rsidRDefault="004D2FCD" w:rsidP="009627C1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lastRenderedPageBreak/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3A716D" w:rsidRDefault="0008424E" w:rsidP="006F0D6E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sz w:val="24"/>
          <w:szCs w:val="36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تعريف الطالب بأهم المؤلفات العربية الأدبية الشعرية منها والنثرية.</w:t>
      </w:r>
    </w:p>
    <w:p w:rsidR="004D2FCD" w:rsidRPr="009627C1" w:rsidRDefault="004D2FCD" w:rsidP="004D2FCD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9627C1">
      <w:pPr>
        <w:bidi/>
        <w:ind w:left="-1"/>
        <w:rPr>
          <w:rFonts w:cs="Times New Roman"/>
          <w:b/>
          <w:bCs/>
          <w:sz w:val="24"/>
          <w:szCs w:val="36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النظرية </w:t>
      </w:r>
    </w:p>
    <w:p w:rsidR="004D2FCD" w:rsidRPr="003A716D" w:rsidRDefault="003A716D" w:rsidP="005A5279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1 -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r w:rsidR="0008424E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تعريف المصدر لغة واصطلاحا  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7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proofErr w:type="spellStart"/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>المفضليات</w:t>
      </w:r>
      <w:proofErr w:type="spellEnd"/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</w:t>
      </w:r>
      <w:proofErr w:type="spellStart"/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>والأصمعيات</w:t>
      </w:r>
      <w:proofErr w:type="spellEnd"/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  13ــ إحكام صنعة الكلام </w:t>
      </w:r>
      <w:proofErr w:type="spellStart"/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>للكلاعي</w:t>
      </w:r>
      <w:proofErr w:type="spellEnd"/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>.</w:t>
      </w:r>
    </w:p>
    <w:p w:rsidR="003A716D" w:rsidRPr="003A716D" w:rsidRDefault="003A716D" w:rsidP="005A5279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proofErr w:type="spellStart"/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>بيبليوغرافيا</w:t>
      </w:r>
      <w:proofErr w:type="spellEnd"/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المصنفات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8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5A5279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>المجامع الأدبية القديمة</w:t>
      </w:r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 14ــ المثل السائر لابن الأثير,</w:t>
      </w:r>
    </w:p>
    <w:p w:rsidR="003A716D" w:rsidRPr="003A716D" w:rsidRDefault="003A716D" w:rsidP="005A5279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3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معجم العين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9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5A5279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>المجامع النقدية القديمة</w:t>
      </w:r>
    </w:p>
    <w:p w:rsidR="003A716D" w:rsidRPr="003A716D" w:rsidRDefault="003A716D" w:rsidP="00E44334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4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كتاب الخصائص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10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5A5279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>العمدة لابن رشيق</w:t>
      </w:r>
    </w:p>
    <w:p w:rsidR="003A716D" w:rsidRPr="003A716D" w:rsidRDefault="003A716D" w:rsidP="00E44334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5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مقاييس اللغة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11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>دلائل الإعجاز لعبد القاهر الجرجاني.</w:t>
      </w:r>
    </w:p>
    <w:p w:rsidR="003A716D" w:rsidRPr="003A716D" w:rsidRDefault="003A716D" w:rsidP="005A5279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6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..</w:t>
      </w:r>
      <w:r w:rsidR="005A5279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لسان العرب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.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5A5279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منهاج البلغاء وسراج الأدباء لحازم </w:t>
      </w:r>
      <w:proofErr w:type="spellStart"/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>القرطاجني</w:t>
      </w:r>
      <w:proofErr w:type="spellEnd"/>
      <w:r w:rsidR="00E44334">
        <w:rPr>
          <w:rFonts w:asciiTheme="majorBidi" w:hAnsiTheme="majorBidi" w:cstheme="majorBidi" w:hint="cs"/>
          <w:sz w:val="20"/>
          <w:szCs w:val="28"/>
          <w:rtl/>
          <w:lang w:bidi="ar-DZ"/>
        </w:rPr>
        <w:t>,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4D2FCD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4D2FCD" w:rsidRDefault="004D2FCD" w:rsidP="00BF276D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A716D" w:rsidRDefault="004D2FCD" w:rsidP="0008424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</w:t>
            </w:r>
            <w:r w:rsidR="0008424E"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08424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</w:t>
            </w:r>
            <w:r w:rsidR="0008424E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08424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</w:t>
            </w:r>
            <w:r w:rsidR="0008424E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  <w:r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4D2FCD" w:rsidRPr="003A716D" w:rsidRDefault="004D2FCD" w:rsidP="0008424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</w:t>
            </w:r>
            <w:r w:rsidR="0008424E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08424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</w:t>
            </w:r>
            <w:r w:rsidR="0008424E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08424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</w:t>
            </w:r>
            <w:r w:rsidR="0008424E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BF276D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المراجع البيبليوغرافية :</w:t>
      </w:r>
    </w:p>
    <w:p w:rsidR="004D2FCD" w:rsidRPr="003A716D" w:rsidRDefault="00C05DE5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مصادر اللغة لصالح </w:t>
      </w:r>
      <w:proofErr w:type="spellStart"/>
      <w:r>
        <w:rPr>
          <w:rFonts w:cs="Times New Roman" w:hint="cs"/>
          <w:sz w:val="20"/>
          <w:szCs w:val="28"/>
          <w:rtl/>
          <w:lang w:bidi="ar-DZ"/>
        </w:rPr>
        <w:t>بلعيد</w:t>
      </w:r>
      <w:proofErr w:type="spellEnd"/>
    </w:p>
    <w:p w:rsidR="003A716D" w:rsidRPr="003A716D" w:rsidRDefault="002B2CD5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لسان العرب لابن منظور</w:t>
      </w:r>
    </w:p>
    <w:p w:rsidR="003A716D" w:rsidRPr="003A716D" w:rsidRDefault="002B2CD5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المقاييس لابن فارس</w:t>
      </w:r>
    </w:p>
    <w:p w:rsidR="004D2FCD" w:rsidRPr="002B2CD5" w:rsidRDefault="002B2CD5" w:rsidP="002B2CD5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14"/>
          <w:szCs w:val="20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المدخل إلى المراجع العربية العامة</w:t>
      </w:r>
    </w:p>
    <w:p w:rsidR="002B2CD5" w:rsidRPr="009627C1" w:rsidRDefault="002B2CD5" w:rsidP="002B2CD5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14"/>
          <w:szCs w:val="20"/>
          <w:rtl/>
          <w:lang w:bidi="ar-DZ"/>
        </w:rPr>
      </w:pPr>
    </w:p>
    <w:p w:rsidR="009627C1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 w:rsidRPr="00113E19">
        <w:rPr>
          <w:rFonts w:cs="Times New Roman" w:hint="cs"/>
          <w:sz w:val="24"/>
          <w:szCs w:val="36"/>
          <w:rtl/>
          <w:lang w:bidi="ar-DZ"/>
        </w:rPr>
        <w:t>التاريخ وتوقيع مسؤول المادة</w:t>
      </w:r>
    </w:p>
    <w:p w:rsidR="00C05DE5" w:rsidRDefault="004D2FCD" w:rsidP="004D2FCD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p w:rsidR="004D2FCD" w:rsidRPr="00C05DE5" w:rsidRDefault="00E44334" w:rsidP="00E44334">
      <w:pPr>
        <w:bidi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02</w:t>
      </w:r>
      <w:r w:rsidR="00C05DE5">
        <w:rPr>
          <w:rFonts w:cs="Times New Roman" w:hint="cs"/>
          <w:sz w:val="20"/>
          <w:szCs w:val="28"/>
          <w:rtl/>
          <w:lang w:bidi="ar-DZ"/>
        </w:rPr>
        <w:t xml:space="preserve"> </w:t>
      </w:r>
      <w:r>
        <w:rPr>
          <w:rFonts w:cs="Times New Roman" w:hint="cs"/>
          <w:sz w:val="20"/>
          <w:szCs w:val="28"/>
          <w:rtl/>
          <w:lang w:bidi="ar-DZ"/>
        </w:rPr>
        <w:t>مارس</w:t>
      </w:r>
      <w:r w:rsidR="00C05DE5">
        <w:rPr>
          <w:rFonts w:cs="Times New Roman" w:hint="cs"/>
          <w:sz w:val="20"/>
          <w:szCs w:val="28"/>
          <w:rtl/>
          <w:lang w:bidi="ar-DZ"/>
        </w:rPr>
        <w:t xml:space="preserve"> 202</w:t>
      </w:r>
      <w:r>
        <w:rPr>
          <w:rFonts w:cs="Times New Roman" w:hint="cs"/>
          <w:sz w:val="20"/>
          <w:szCs w:val="28"/>
          <w:rtl/>
          <w:lang w:bidi="ar-DZ"/>
        </w:rPr>
        <w:t>4</w:t>
      </w:r>
    </w:p>
    <w:sectPr w:rsidR="004D2FCD" w:rsidRPr="00C05DE5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8424E"/>
    <w:rsid w:val="000D592B"/>
    <w:rsid w:val="001862C7"/>
    <w:rsid w:val="001A1B86"/>
    <w:rsid w:val="002B2CD5"/>
    <w:rsid w:val="00391E1B"/>
    <w:rsid w:val="003A716D"/>
    <w:rsid w:val="003B5517"/>
    <w:rsid w:val="003F065A"/>
    <w:rsid w:val="004D2FCD"/>
    <w:rsid w:val="005A5279"/>
    <w:rsid w:val="00640ED6"/>
    <w:rsid w:val="00667B9A"/>
    <w:rsid w:val="006F0D6E"/>
    <w:rsid w:val="00752A2F"/>
    <w:rsid w:val="0076645F"/>
    <w:rsid w:val="009627C1"/>
    <w:rsid w:val="00992E94"/>
    <w:rsid w:val="00B01D31"/>
    <w:rsid w:val="00B71EBF"/>
    <w:rsid w:val="00C05DE5"/>
    <w:rsid w:val="00E4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hmiaa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mohamed</cp:lastModifiedBy>
  <cp:revision>7</cp:revision>
  <cp:lastPrinted>2018-02-26T18:10:00Z</cp:lastPrinted>
  <dcterms:created xsi:type="dcterms:W3CDTF">2018-02-26T17:15:00Z</dcterms:created>
  <dcterms:modified xsi:type="dcterms:W3CDTF">2024-03-02T18:03:00Z</dcterms:modified>
</cp:coreProperties>
</file>