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54" w:rsidRPr="000D7854" w:rsidRDefault="000D7854" w:rsidP="000D7854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  <w:u w:val="single"/>
        </w:rPr>
      </w:pPr>
      <w:r w:rsidRPr="000D7854">
        <w:rPr>
          <w:rFonts w:asciiTheme="majorBidi" w:hAnsiTheme="majorBidi" w:cstheme="majorBidi"/>
          <w:b/>
          <w:bCs/>
          <w:i/>
          <w:iCs/>
          <w:sz w:val="40"/>
          <w:szCs w:val="40"/>
          <w:u w:val="single"/>
        </w:rPr>
        <w:t>SYLLABUS</w:t>
      </w:r>
    </w:p>
    <w:p w:rsidR="000D7854" w:rsidRDefault="000D7854" w:rsidP="000D7854"/>
    <w:p w:rsidR="000D7854" w:rsidRPr="000D7854" w:rsidRDefault="000D7854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1. Intitulé de la formation : </w:t>
      </w:r>
    </w:p>
    <w:p w:rsidR="001F2CBC" w:rsidRDefault="000D7854" w:rsidP="001F2CBC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>Master intégré</w:t>
      </w:r>
      <w:r w:rsidR="002A4E5B">
        <w:rPr>
          <w:rFonts w:asciiTheme="majorBidi" w:hAnsiTheme="majorBidi" w:cstheme="majorBidi"/>
          <w:sz w:val="28"/>
          <w:szCs w:val="28"/>
        </w:rPr>
        <w:t xml:space="preserve"> de licence</w:t>
      </w:r>
      <w:r w:rsidRPr="000D785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-</w:t>
      </w:r>
      <w:r w:rsidRPr="000D7854">
        <w:rPr>
          <w:rFonts w:asciiTheme="majorBidi" w:hAnsiTheme="majorBidi" w:cstheme="majorBidi"/>
          <w:sz w:val="28"/>
          <w:szCs w:val="28"/>
        </w:rPr>
        <w:t>1ère année</w:t>
      </w:r>
      <w:r>
        <w:rPr>
          <w:rFonts w:asciiTheme="majorBidi" w:hAnsiTheme="majorBidi" w:cstheme="majorBidi"/>
          <w:sz w:val="28"/>
          <w:szCs w:val="28"/>
        </w:rPr>
        <w:t>-</w:t>
      </w:r>
    </w:p>
    <w:p w:rsidR="001F2CBC" w:rsidRDefault="001F2CBC" w:rsidP="001F2C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</w:t>
      </w:r>
      <w:r w:rsidRPr="001F2CBC">
        <w:rPr>
          <w:rFonts w:asciiTheme="majorBidi" w:hAnsiTheme="majorBidi" w:cstheme="majorBidi"/>
          <w:b/>
          <w:bCs/>
          <w:sz w:val="24"/>
          <w:szCs w:val="24"/>
        </w:rPr>
        <w:t xml:space="preserve"> Filière :</w:t>
      </w:r>
      <w:r>
        <w:rPr>
          <w:rFonts w:asciiTheme="majorBidi" w:hAnsiTheme="majorBidi" w:cstheme="majorBidi"/>
          <w:sz w:val="28"/>
          <w:szCs w:val="28"/>
        </w:rPr>
        <w:t xml:space="preserve"> Traduction</w:t>
      </w:r>
    </w:p>
    <w:p w:rsidR="000D7854" w:rsidRPr="001F2CBC" w:rsidRDefault="001F2CBC" w:rsidP="001F2C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</w:t>
      </w:r>
      <w:r w:rsidRPr="001F2CBC">
        <w:rPr>
          <w:rFonts w:asciiTheme="majorBidi" w:hAnsiTheme="majorBidi" w:cstheme="majorBidi"/>
          <w:b/>
          <w:bCs/>
          <w:sz w:val="24"/>
          <w:szCs w:val="24"/>
        </w:rPr>
        <w:t xml:space="preserve"> Spécialité :</w:t>
      </w:r>
      <w:r>
        <w:rPr>
          <w:rFonts w:asciiTheme="majorBidi" w:hAnsiTheme="majorBidi" w:cstheme="majorBidi"/>
          <w:sz w:val="28"/>
          <w:szCs w:val="28"/>
        </w:rPr>
        <w:t xml:space="preserve"> Arabe - Français- Anglais</w:t>
      </w:r>
    </w:p>
    <w:p w:rsidR="000D7854" w:rsidRPr="000D7854" w:rsidRDefault="001F2CBC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0D785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>Inti</w:t>
      </w:r>
      <w:r w:rsidR="000D7854">
        <w:rPr>
          <w:rFonts w:asciiTheme="majorBidi" w:hAnsiTheme="majorBidi" w:cstheme="majorBidi"/>
          <w:b/>
          <w:bCs/>
          <w:sz w:val="24"/>
          <w:szCs w:val="24"/>
        </w:rPr>
        <w:t>tulé de la matière enseignée :</w:t>
      </w:r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Techniques de travail universitaire</w:t>
      </w:r>
    </w:p>
    <w:p w:rsidR="000D7854" w:rsidRDefault="000D7854" w:rsidP="000D7854"/>
    <w:p w:rsidR="000D7854" w:rsidRPr="000D7854" w:rsidRDefault="001F2CBC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0D785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>Intitu</w:t>
      </w:r>
      <w:r w:rsidR="000D7854">
        <w:rPr>
          <w:rFonts w:asciiTheme="majorBidi" w:hAnsiTheme="majorBidi" w:cstheme="majorBidi"/>
          <w:b/>
          <w:bCs/>
          <w:sz w:val="24"/>
          <w:szCs w:val="24"/>
        </w:rPr>
        <w:t>lé de l’unité d’enseignement :</w:t>
      </w:r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0D7854" w:rsidRPr="000D7854" w:rsidRDefault="000D7854" w:rsidP="002A4E5B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Unité </w:t>
      </w:r>
      <w:r w:rsidR="002A4E5B">
        <w:rPr>
          <w:rFonts w:asciiTheme="majorBidi" w:hAnsiTheme="majorBidi" w:cstheme="majorBidi"/>
          <w:sz w:val="28"/>
          <w:szCs w:val="28"/>
        </w:rPr>
        <w:t>méthodologique</w:t>
      </w:r>
    </w:p>
    <w:p w:rsidR="000D7854" w:rsidRDefault="000D7854" w:rsidP="000D7854"/>
    <w:p w:rsidR="000D7854" w:rsidRPr="000D7854" w:rsidRDefault="001F2CBC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0D7854">
        <w:rPr>
          <w:rFonts w:asciiTheme="majorBidi" w:hAnsiTheme="majorBidi" w:cstheme="majorBidi"/>
          <w:b/>
          <w:bCs/>
          <w:sz w:val="24"/>
          <w:szCs w:val="24"/>
        </w:rPr>
        <w:t>. Volume horaire :</w:t>
      </w:r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0D7854" w:rsidRPr="000D7854" w:rsidRDefault="002A4E5B" w:rsidP="002A4E5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Cours : 1.30h /</w:t>
      </w:r>
      <w:r w:rsidR="000D7854" w:rsidRPr="000D7854">
        <w:rPr>
          <w:rFonts w:asciiTheme="majorBidi" w:hAnsiTheme="majorBidi" w:cstheme="majorBidi"/>
          <w:sz w:val="28"/>
          <w:szCs w:val="28"/>
        </w:rPr>
        <w:t xml:space="preserve"> TD : </w:t>
      </w:r>
      <w:r w:rsidR="000D7854">
        <w:rPr>
          <w:rFonts w:asciiTheme="majorBidi" w:hAnsiTheme="majorBidi" w:cstheme="majorBidi"/>
          <w:sz w:val="28"/>
          <w:szCs w:val="28"/>
        </w:rPr>
        <w:t>1</w:t>
      </w:r>
      <w:r w:rsidR="000D7854" w:rsidRPr="000D7854">
        <w:rPr>
          <w:rFonts w:asciiTheme="majorBidi" w:hAnsiTheme="majorBidi" w:cstheme="majorBidi"/>
          <w:sz w:val="28"/>
          <w:szCs w:val="28"/>
        </w:rPr>
        <w:t>.</w:t>
      </w:r>
      <w:r w:rsidR="000D7854">
        <w:rPr>
          <w:rFonts w:asciiTheme="majorBidi" w:hAnsiTheme="majorBidi" w:cstheme="majorBidi"/>
          <w:sz w:val="28"/>
          <w:szCs w:val="28"/>
        </w:rPr>
        <w:t>3</w:t>
      </w:r>
      <w:r w:rsidR="000D7854" w:rsidRPr="000D7854">
        <w:rPr>
          <w:rFonts w:asciiTheme="majorBidi" w:hAnsiTheme="majorBidi" w:cstheme="majorBidi"/>
          <w:sz w:val="28"/>
          <w:szCs w:val="28"/>
        </w:rPr>
        <w:t>0h</w:t>
      </w:r>
    </w:p>
    <w:p w:rsidR="000D7854" w:rsidRDefault="000D7854" w:rsidP="000D7854"/>
    <w:p w:rsidR="000D7854" w:rsidRPr="000D7854" w:rsidRDefault="001F2CBC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0D7854">
        <w:rPr>
          <w:rFonts w:asciiTheme="majorBidi" w:hAnsiTheme="majorBidi" w:cstheme="majorBidi"/>
          <w:b/>
          <w:bCs/>
          <w:sz w:val="24"/>
          <w:szCs w:val="24"/>
        </w:rPr>
        <w:t>. Nombre d’ECTS :</w:t>
      </w:r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0D7854" w:rsidRPr="000D7854" w:rsidRDefault="002A4E5B" w:rsidP="000D785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="000D7854" w:rsidRPr="000D7854">
        <w:rPr>
          <w:rFonts w:asciiTheme="majorBidi" w:hAnsiTheme="majorBidi" w:cstheme="majorBidi"/>
          <w:sz w:val="28"/>
          <w:szCs w:val="28"/>
        </w:rPr>
        <w:t xml:space="preserve"> crédit</w:t>
      </w:r>
      <w:r>
        <w:rPr>
          <w:rFonts w:asciiTheme="majorBidi" w:hAnsiTheme="majorBidi" w:cstheme="majorBidi"/>
          <w:sz w:val="28"/>
          <w:szCs w:val="28"/>
        </w:rPr>
        <w:t>s</w:t>
      </w:r>
    </w:p>
    <w:p w:rsidR="000D7854" w:rsidRDefault="000D7854" w:rsidP="000D7854"/>
    <w:p w:rsidR="000D7854" w:rsidRPr="000D7854" w:rsidRDefault="001F2CBC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0D7854">
        <w:rPr>
          <w:rFonts w:asciiTheme="majorBidi" w:hAnsiTheme="majorBidi" w:cstheme="majorBidi"/>
          <w:b/>
          <w:bCs/>
          <w:sz w:val="24"/>
          <w:szCs w:val="24"/>
        </w:rPr>
        <w:t>. Enseignant</w:t>
      </w:r>
      <w:r w:rsidR="002A4E5B">
        <w:rPr>
          <w:rFonts w:asciiTheme="majorBidi" w:hAnsiTheme="majorBidi" w:cstheme="majorBidi"/>
          <w:b/>
          <w:bCs/>
          <w:sz w:val="24"/>
          <w:szCs w:val="24"/>
        </w:rPr>
        <w:t xml:space="preserve"> (s)</w:t>
      </w:r>
      <w:r w:rsidR="000D7854">
        <w:rPr>
          <w:rFonts w:asciiTheme="majorBidi" w:hAnsiTheme="majorBidi" w:cstheme="majorBidi"/>
          <w:b/>
          <w:bCs/>
          <w:sz w:val="24"/>
          <w:szCs w:val="24"/>
        </w:rPr>
        <w:t xml:space="preserve"> responsable</w:t>
      </w:r>
      <w:r w:rsidR="002A4E5B">
        <w:rPr>
          <w:rFonts w:asciiTheme="majorBidi" w:hAnsiTheme="majorBidi" w:cstheme="majorBidi"/>
          <w:b/>
          <w:bCs/>
          <w:sz w:val="24"/>
          <w:szCs w:val="24"/>
        </w:rPr>
        <w:t>(s)</w:t>
      </w:r>
      <w:r w:rsidR="000D7854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0D7854" w:rsidRDefault="000D7854" w:rsidP="000D7854">
      <w:r>
        <w:t xml:space="preserve">   </w:t>
      </w:r>
      <w:r w:rsidR="002A4E5B" w:rsidRPr="002A4E5B">
        <w:rPr>
          <w:rFonts w:asciiTheme="majorBidi" w:hAnsiTheme="majorBidi" w:cstheme="majorBidi"/>
          <w:sz w:val="28"/>
          <w:szCs w:val="28"/>
        </w:rPr>
        <w:t xml:space="preserve">Abdelatif </w:t>
      </w:r>
      <w:proofErr w:type="spellStart"/>
      <w:r w:rsidR="002A4E5B" w:rsidRPr="002A4E5B">
        <w:rPr>
          <w:rFonts w:asciiTheme="majorBidi" w:hAnsiTheme="majorBidi" w:cstheme="majorBidi"/>
          <w:sz w:val="28"/>
          <w:szCs w:val="28"/>
        </w:rPr>
        <w:t>soufyane</w:t>
      </w:r>
      <w:proofErr w:type="spellEnd"/>
      <w:r w:rsidR="002A4E5B" w:rsidRPr="002A4E5B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0D7854">
        <w:rPr>
          <w:rFonts w:asciiTheme="majorBidi" w:hAnsiTheme="majorBidi" w:cstheme="majorBidi"/>
          <w:sz w:val="28"/>
          <w:szCs w:val="28"/>
        </w:rPr>
        <w:t>Abidat</w:t>
      </w:r>
      <w:proofErr w:type="spellEnd"/>
      <w:r w:rsidRPr="000D7854">
        <w:rPr>
          <w:rFonts w:asciiTheme="majorBidi" w:hAnsiTheme="majorBidi" w:cstheme="majorBidi"/>
          <w:sz w:val="28"/>
          <w:szCs w:val="28"/>
        </w:rPr>
        <w:t xml:space="preserve"> Samir</w:t>
      </w:r>
    </w:p>
    <w:p w:rsidR="000D7854" w:rsidRDefault="000D7854" w:rsidP="000D7854"/>
    <w:p w:rsidR="000D7854" w:rsidRPr="000D7854" w:rsidRDefault="001F2CBC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. **Objectif général et compétences visées </w:t>
      </w:r>
      <w:proofErr w:type="gramStart"/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>:*</w:t>
      </w:r>
      <w:proofErr w:type="gramEnd"/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*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À l’issue de cette formation, l’étudiant sera capable de :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S’initier à la recherche documentaire efficace.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Appliquer des stratégies de lecture adaptées à différents types de textes.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Prendre la parole de manière structurée et persuasive.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Prendre des notes de manière efficace et pertinente.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Développer des compétences en communication interculturelle.</w:t>
      </w:r>
    </w:p>
    <w:p w:rsidR="000D7854" w:rsidRDefault="000D7854" w:rsidP="000D7854"/>
    <w:p w:rsidR="000D7854" w:rsidRPr="000D7854" w:rsidRDefault="001F2CBC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. **Plan de cours </w:t>
      </w:r>
      <w:proofErr w:type="gramStart"/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>:*</w:t>
      </w:r>
      <w:proofErr w:type="gramEnd"/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*  </w:t>
      </w:r>
    </w:p>
    <w:p w:rsidR="000D7854" w:rsidRDefault="000D7854" w:rsidP="000D7854">
      <w:r w:rsidRPr="000D7854">
        <w:rPr>
          <w:rFonts w:asciiTheme="majorBidi" w:hAnsiTheme="majorBidi" w:cstheme="majorBidi"/>
          <w:sz w:val="28"/>
          <w:szCs w:val="28"/>
        </w:rPr>
        <w:t xml:space="preserve">   Le cours s’organise autour de plusieurs axes :</w:t>
      </w:r>
    </w:p>
    <w:p w:rsidR="000D7854" w:rsidRDefault="000D7854" w:rsidP="000D7854"/>
    <w:p w:rsidR="000D7854" w:rsidRPr="000D7854" w:rsidRDefault="000D7854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>
        <w:t xml:space="preserve">   </w:t>
      </w:r>
      <w:r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**Axe 1 : La recherche documentaire efficace**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Introduction à la recherche documentaire.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Méthodes et outils pour une recherche approfondie.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Évaluation de la qualité des sources.  </w:t>
      </w:r>
    </w:p>
    <w:p w:rsidR="000D7854" w:rsidRDefault="000D7854" w:rsidP="000D7854"/>
    <w:p w:rsidR="000D7854" w:rsidRDefault="000D7854" w:rsidP="000D7854">
      <w:r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   **Axe 2 : Les stratégies de lecture</w:t>
      </w:r>
      <w:r>
        <w:t xml:space="preserve">**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Techniques de lecture rapide et efficace.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Compréhension des différents niveaux de lecture (analytique, critique, etc.).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Prise de notes pendant la lecture : méthodes et outils.  </w:t>
      </w:r>
    </w:p>
    <w:p w:rsidR="000D7854" w:rsidRDefault="000D7854" w:rsidP="000D7854"/>
    <w:p w:rsidR="000D7854" w:rsidRPr="000D7854" w:rsidRDefault="000D7854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   **Axe 3 : La prise de parole**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>
        <w:t xml:space="preserve">   - </w:t>
      </w:r>
      <w:r w:rsidRPr="000D7854">
        <w:rPr>
          <w:rFonts w:asciiTheme="majorBidi" w:hAnsiTheme="majorBidi" w:cstheme="majorBidi"/>
          <w:sz w:val="28"/>
          <w:szCs w:val="28"/>
        </w:rPr>
        <w:t xml:space="preserve">Techniques de prise de parole en public.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Structurer un discours et argumenter.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Gestion du stress et de l’anxiété lors des présentations.  </w:t>
      </w:r>
    </w:p>
    <w:p w:rsidR="000D7854" w:rsidRDefault="000D7854" w:rsidP="000D7854"/>
    <w:p w:rsidR="000D7854" w:rsidRPr="000D7854" w:rsidRDefault="000D7854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   **Axe 4 : La prise de notes**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>
        <w:t xml:space="preserve">   - </w:t>
      </w:r>
      <w:r w:rsidRPr="000D7854">
        <w:rPr>
          <w:rFonts w:asciiTheme="majorBidi" w:hAnsiTheme="majorBidi" w:cstheme="majorBidi"/>
          <w:sz w:val="28"/>
          <w:szCs w:val="28"/>
        </w:rPr>
        <w:t>Méthodes de prise de notes visuelles (</w:t>
      </w:r>
      <w:proofErr w:type="spellStart"/>
      <w:r w:rsidRPr="000D7854">
        <w:rPr>
          <w:rFonts w:asciiTheme="majorBidi" w:hAnsiTheme="majorBidi" w:cstheme="majorBidi"/>
          <w:sz w:val="28"/>
          <w:szCs w:val="28"/>
        </w:rPr>
        <w:t>mind</w:t>
      </w:r>
      <w:proofErr w:type="spellEnd"/>
      <w:r w:rsidRPr="000D785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D7854">
        <w:rPr>
          <w:rFonts w:asciiTheme="majorBidi" w:hAnsiTheme="majorBidi" w:cstheme="majorBidi"/>
          <w:sz w:val="28"/>
          <w:szCs w:val="28"/>
        </w:rPr>
        <w:t>mapping</w:t>
      </w:r>
      <w:proofErr w:type="spellEnd"/>
      <w:r w:rsidRPr="000D7854">
        <w:rPr>
          <w:rFonts w:asciiTheme="majorBidi" w:hAnsiTheme="majorBidi" w:cstheme="majorBidi"/>
          <w:sz w:val="28"/>
          <w:szCs w:val="28"/>
        </w:rPr>
        <w:t xml:space="preserve">, schémas).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Synthèse et reformulation des idées principales. 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- Utilisation des notes dans le cadre de la traduction.</w:t>
      </w:r>
    </w:p>
    <w:p w:rsidR="000D7854" w:rsidRDefault="000D7854" w:rsidP="000D7854"/>
    <w:p w:rsidR="000D7854" w:rsidRPr="000D7854" w:rsidRDefault="001F2CBC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11</w:t>
      </w:r>
      <w:r w:rsidR="000D785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0D7854" w:rsidRPr="000D7854">
        <w:rPr>
          <w:rFonts w:asciiTheme="majorBidi" w:hAnsiTheme="majorBidi" w:cstheme="majorBidi"/>
          <w:b/>
          <w:bCs/>
          <w:sz w:val="24"/>
          <w:szCs w:val="24"/>
        </w:rPr>
        <w:t>Bibliographie (su</w:t>
      </w:r>
      <w:r w:rsidR="000D7854">
        <w:rPr>
          <w:rFonts w:asciiTheme="majorBidi" w:hAnsiTheme="majorBidi" w:cstheme="majorBidi"/>
          <w:b/>
          <w:bCs/>
          <w:sz w:val="24"/>
          <w:szCs w:val="24"/>
        </w:rPr>
        <w:t>ccincte et non exhaustive) :</w:t>
      </w:r>
    </w:p>
    <w:p w:rsidR="00C1268D" w:rsidRDefault="00A60EDF" w:rsidP="00C1268D">
      <w:pPr>
        <w:rPr>
          <w:rFonts w:asciiTheme="majorBidi" w:hAnsiTheme="majorBidi" w:cstheme="majorBidi"/>
          <w:sz w:val="28"/>
          <w:szCs w:val="28"/>
        </w:rPr>
      </w:pPr>
      <w:r>
        <w:t xml:space="preserve"> </w:t>
      </w:r>
      <w:r w:rsidR="000D7854">
        <w:rPr>
          <w:rFonts w:asciiTheme="majorBidi" w:hAnsiTheme="majorBidi" w:cstheme="majorBidi"/>
          <w:sz w:val="28"/>
          <w:szCs w:val="28"/>
        </w:rPr>
        <w:t xml:space="preserve">- </w:t>
      </w:r>
      <w:r w:rsidR="00AC4DDA" w:rsidRPr="00AC4DDA">
        <w:rPr>
          <w:rFonts w:asciiTheme="majorBidi" w:hAnsiTheme="majorBidi" w:cstheme="majorBidi"/>
          <w:sz w:val="28"/>
          <w:szCs w:val="28"/>
        </w:rPr>
        <w:t>Eco, U. (2016). Comment écrire sa thèse</w:t>
      </w:r>
      <w:r w:rsidR="00C1268D">
        <w:rPr>
          <w:rFonts w:asciiTheme="majorBidi" w:hAnsiTheme="majorBidi" w:cstheme="majorBidi"/>
          <w:sz w:val="28"/>
          <w:szCs w:val="28"/>
        </w:rPr>
        <w:t xml:space="preserve"> </w:t>
      </w:r>
    </w:p>
    <w:p w:rsidR="00C1268D" w:rsidRDefault="00C1268D" w:rsidP="00C126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>
        <w:rPr>
          <w:rFonts w:asciiTheme="majorBidi" w:hAnsiTheme="majorBidi" w:cstheme="majorBidi"/>
          <w:sz w:val="28"/>
          <w:szCs w:val="28"/>
        </w:rPr>
        <w:t>Rozan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J-F. (1984). La prise de notes en interprétation consécutive </w:t>
      </w:r>
    </w:p>
    <w:p w:rsidR="00C1268D" w:rsidRDefault="00C1268D" w:rsidP="00C126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>
        <w:rPr>
          <w:rFonts w:asciiTheme="majorBidi" w:hAnsiTheme="majorBidi" w:cstheme="majorBidi"/>
          <w:sz w:val="28"/>
          <w:szCs w:val="28"/>
        </w:rPr>
        <w:t>Cordeil</w:t>
      </w:r>
      <w:proofErr w:type="spellEnd"/>
      <w:r>
        <w:rPr>
          <w:rFonts w:asciiTheme="majorBidi" w:hAnsiTheme="majorBidi" w:cstheme="majorBidi"/>
          <w:sz w:val="28"/>
          <w:szCs w:val="28"/>
        </w:rPr>
        <w:t>, Y</w:t>
      </w:r>
      <w:proofErr w:type="gramStart"/>
      <w:r>
        <w:rPr>
          <w:rFonts w:asciiTheme="majorBidi" w:hAnsiTheme="majorBidi" w:cstheme="majorBidi"/>
          <w:sz w:val="28"/>
          <w:szCs w:val="28"/>
        </w:rPr>
        <w:t>.(</w:t>
      </w:r>
      <w:proofErr w:type="gramEnd"/>
      <w:r>
        <w:rPr>
          <w:rFonts w:asciiTheme="majorBidi" w:hAnsiTheme="majorBidi" w:cstheme="majorBidi"/>
          <w:sz w:val="28"/>
          <w:szCs w:val="28"/>
        </w:rPr>
        <w:t>2012). La prise de notes efficace.</w:t>
      </w:r>
    </w:p>
    <w:p w:rsidR="00C1268D" w:rsidRDefault="00C1268D" w:rsidP="00A60ED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-  </w:t>
      </w:r>
      <w:r w:rsidR="00A60EDF">
        <w:rPr>
          <w:rFonts w:asciiTheme="majorBidi" w:hAnsiTheme="majorBidi" w:cstheme="majorBidi"/>
          <w:sz w:val="28"/>
          <w:szCs w:val="28"/>
        </w:rPr>
        <w:t>Fayet, M. (2017). Réussir ses comptes rendus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</w:p>
    <w:p w:rsidR="00C1268D" w:rsidRDefault="00C1268D" w:rsidP="00C126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- Gagnon, G. &amp;.al. (2004). Guide de la recherche documentaire</w:t>
      </w:r>
    </w:p>
    <w:p w:rsidR="000D7854" w:rsidRPr="00C1268D" w:rsidRDefault="00C1268D" w:rsidP="00C1268D">
      <w:pPr>
        <w:rPr>
          <w:rFonts w:asciiTheme="majorBidi" w:hAnsiTheme="majorBidi" w:cstheme="majorBidi"/>
          <w:sz w:val="28"/>
          <w:szCs w:val="28"/>
        </w:rPr>
      </w:pPr>
      <w:r w:rsidRPr="00C1268D">
        <w:rPr>
          <w:rFonts w:asciiTheme="majorBidi" w:hAnsiTheme="majorBidi" w:cstheme="majorBidi"/>
          <w:sz w:val="28"/>
          <w:szCs w:val="28"/>
        </w:rPr>
        <w:t xml:space="preserve">  </w:t>
      </w:r>
      <w:r w:rsidR="000D7854" w:rsidRPr="00C1268D">
        <w:rPr>
          <w:rFonts w:asciiTheme="majorBidi" w:hAnsiTheme="majorBidi" w:cstheme="majorBidi"/>
          <w:sz w:val="28"/>
          <w:szCs w:val="28"/>
        </w:rPr>
        <w:t xml:space="preserve">- </w:t>
      </w:r>
      <w:r w:rsidR="00AC4DDA" w:rsidRPr="00C1268D">
        <w:rPr>
          <w:rFonts w:asciiTheme="majorBidi" w:hAnsiTheme="majorBidi" w:cstheme="majorBidi"/>
          <w:sz w:val="28"/>
          <w:szCs w:val="28"/>
        </w:rPr>
        <w:t>Saint-Jacques, D. (2005)</w:t>
      </w:r>
      <w:r w:rsidR="00AC4DDA" w:rsidRPr="00C1268D">
        <w:rPr>
          <w:rFonts w:asciiTheme="majorBidi" w:hAnsiTheme="majorBidi" w:cstheme="majorBidi" w:hint="cs"/>
          <w:sz w:val="28"/>
          <w:szCs w:val="28"/>
          <w:rtl/>
        </w:rPr>
        <w:t>.</w:t>
      </w:r>
      <w:r w:rsidR="002A4E5B" w:rsidRPr="00C1268D">
        <w:rPr>
          <w:rFonts w:asciiTheme="majorBidi" w:hAnsiTheme="majorBidi" w:cstheme="majorBidi"/>
          <w:sz w:val="28"/>
          <w:szCs w:val="28"/>
        </w:rPr>
        <w:t xml:space="preserve"> </w:t>
      </w:r>
      <w:r w:rsidR="00AC4DDA" w:rsidRPr="00C1268D">
        <w:rPr>
          <w:rFonts w:asciiTheme="majorBidi" w:hAnsiTheme="majorBidi" w:cstheme="majorBidi"/>
          <w:sz w:val="28"/>
          <w:szCs w:val="28"/>
        </w:rPr>
        <w:t>L'acte de lecture</w:t>
      </w:r>
    </w:p>
    <w:p w:rsidR="00C1268D" w:rsidRDefault="000D7854" w:rsidP="00AC4DDA">
      <w:pPr>
        <w:rPr>
          <w:rFonts w:asciiTheme="majorBidi" w:hAnsiTheme="majorBidi" w:cstheme="majorBidi"/>
          <w:sz w:val="28"/>
          <w:szCs w:val="28"/>
          <w:rtl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-</w:t>
      </w:r>
      <w:proofErr w:type="spellStart"/>
      <w:r w:rsidR="00AC4DDA">
        <w:rPr>
          <w:rFonts w:asciiTheme="majorBidi" w:hAnsiTheme="majorBidi" w:cstheme="majorBidi"/>
          <w:sz w:val="28"/>
          <w:szCs w:val="28"/>
        </w:rPr>
        <w:t>Giasson</w:t>
      </w:r>
      <w:proofErr w:type="spellEnd"/>
      <w:r w:rsidR="00AC4DDA">
        <w:rPr>
          <w:rFonts w:asciiTheme="majorBidi" w:hAnsiTheme="majorBidi" w:cstheme="majorBidi"/>
          <w:sz w:val="28"/>
          <w:szCs w:val="28"/>
        </w:rPr>
        <w:t>, J. (1995)</w:t>
      </w:r>
      <w:r w:rsidR="00AC4DDA">
        <w:rPr>
          <w:rFonts w:asciiTheme="majorBidi" w:hAnsiTheme="majorBidi" w:cstheme="majorBidi" w:hint="cs"/>
          <w:sz w:val="28"/>
          <w:szCs w:val="28"/>
          <w:rtl/>
        </w:rPr>
        <w:t>.</w:t>
      </w:r>
      <w:r w:rsidRPr="000D785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AC4DDA">
        <w:rPr>
          <w:rFonts w:asciiTheme="majorBidi" w:hAnsiTheme="majorBidi" w:cstheme="majorBidi"/>
          <w:sz w:val="28"/>
          <w:szCs w:val="28"/>
        </w:rPr>
        <w:t>la</w:t>
      </w:r>
      <w:proofErr w:type="gramEnd"/>
      <w:r w:rsidR="00AC4DDA">
        <w:rPr>
          <w:rFonts w:asciiTheme="majorBidi" w:hAnsiTheme="majorBidi" w:cstheme="majorBidi"/>
          <w:sz w:val="28"/>
          <w:szCs w:val="28"/>
        </w:rPr>
        <w:t xml:space="preserve"> lecture : de la théorie à la pratique</w:t>
      </w:r>
    </w:p>
    <w:p w:rsidR="00AC4DDA" w:rsidRDefault="000D7854" w:rsidP="00A60EDF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</w:t>
      </w:r>
      <w:r w:rsidR="00AC4DDA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proofErr w:type="spellStart"/>
      <w:proofErr w:type="gramStart"/>
      <w:r w:rsidR="00AC4DDA">
        <w:rPr>
          <w:rFonts w:asciiTheme="majorBidi" w:hAnsiTheme="majorBidi" w:cstheme="majorBidi" w:hint="cs"/>
          <w:sz w:val="28"/>
          <w:szCs w:val="28"/>
          <w:rtl/>
        </w:rPr>
        <w:t>جيني،و</w:t>
      </w:r>
      <w:proofErr w:type="spellEnd"/>
      <w:r w:rsidR="00AC4DDA">
        <w:rPr>
          <w:rFonts w:asciiTheme="majorBidi" w:hAnsiTheme="majorBidi" w:cstheme="majorBidi" w:hint="cs"/>
          <w:sz w:val="28"/>
          <w:szCs w:val="28"/>
          <w:rtl/>
        </w:rPr>
        <w:t>.</w:t>
      </w:r>
      <w:proofErr w:type="gramEnd"/>
      <w:r w:rsidR="00AC4DDA">
        <w:rPr>
          <w:rFonts w:asciiTheme="majorBidi" w:hAnsiTheme="majorBidi" w:cstheme="majorBidi" w:hint="cs"/>
          <w:sz w:val="28"/>
          <w:szCs w:val="28"/>
          <w:rtl/>
        </w:rPr>
        <w:t xml:space="preserve"> الخريطة، تر: محي الدين حميدي</w:t>
      </w:r>
      <w:r w:rsidRPr="000D7854">
        <w:rPr>
          <w:rFonts w:asciiTheme="majorBidi" w:hAnsiTheme="majorBidi" w:cstheme="majorBidi"/>
          <w:sz w:val="28"/>
          <w:szCs w:val="28"/>
        </w:rPr>
        <w:t xml:space="preserve"> </w:t>
      </w:r>
    </w:p>
    <w:p w:rsidR="000D7854" w:rsidRPr="000D7854" w:rsidRDefault="000D7854" w:rsidP="000D7854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- Ressources en ligne : plateformes académiques et forums.</w:t>
      </w:r>
    </w:p>
    <w:p w:rsidR="000D7854" w:rsidRDefault="000D7854" w:rsidP="000D7854"/>
    <w:p w:rsidR="000D7854" w:rsidRPr="000D7854" w:rsidRDefault="000D7854" w:rsidP="001F2CB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1F2CBC"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Évaluation des étudiants (modalité de </w:t>
      </w:r>
      <w:r>
        <w:rPr>
          <w:rFonts w:asciiTheme="majorBidi" w:hAnsiTheme="majorBidi" w:cstheme="majorBidi"/>
          <w:b/>
          <w:bCs/>
          <w:sz w:val="24"/>
          <w:szCs w:val="24"/>
        </w:rPr>
        <w:t>contrôle des connaissances) :</w:t>
      </w:r>
      <w:r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D7854" w:rsidRPr="000D7854" w:rsidRDefault="000D7854" w:rsidP="002A4E5B">
      <w:pPr>
        <w:rPr>
          <w:rFonts w:asciiTheme="majorBidi" w:hAnsiTheme="majorBidi" w:cstheme="majorBidi"/>
          <w:sz w:val="28"/>
          <w:szCs w:val="28"/>
        </w:rPr>
      </w:pPr>
      <w:r>
        <w:t xml:space="preserve">    </w:t>
      </w:r>
      <w:r w:rsidRPr="000D7854">
        <w:rPr>
          <w:rFonts w:asciiTheme="majorBidi" w:hAnsiTheme="majorBidi" w:cstheme="majorBidi"/>
          <w:sz w:val="28"/>
          <w:szCs w:val="28"/>
        </w:rPr>
        <w:t xml:space="preserve">- Examen </w:t>
      </w:r>
      <w:r w:rsidRPr="002A4E5B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2A4E5B" w:rsidRPr="002A4E5B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2A4E5B">
        <w:rPr>
          <w:rFonts w:asciiTheme="majorBidi" w:hAnsiTheme="majorBidi" w:cstheme="majorBidi"/>
          <w:b/>
          <w:bCs/>
          <w:sz w:val="28"/>
          <w:szCs w:val="28"/>
        </w:rPr>
        <w:t>0%</w:t>
      </w:r>
      <w:r w:rsidRPr="000D7854">
        <w:rPr>
          <w:rFonts w:asciiTheme="majorBidi" w:hAnsiTheme="majorBidi" w:cstheme="majorBidi"/>
          <w:sz w:val="28"/>
          <w:szCs w:val="28"/>
        </w:rPr>
        <w:t xml:space="preserve">  </w:t>
      </w:r>
    </w:p>
    <w:p w:rsidR="000D7854" w:rsidRPr="000D7854" w:rsidRDefault="000D7854" w:rsidP="002A4E5B">
      <w:pPr>
        <w:rPr>
          <w:rFonts w:asciiTheme="majorBidi" w:hAnsiTheme="majorBidi" w:cstheme="majorBidi"/>
          <w:sz w:val="28"/>
          <w:szCs w:val="28"/>
        </w:rPr>
      </w:pPr>
      <w:r w:rsidRPr="000D7854">
        <w:rPr>
          <w:rFonts w:asciiTheme="majorBidi" w:hAnsiTheme="majorBidi" w:cstheme="majorBidi"/>
          <w:sz w:val="28"/>
          <w:szCs w:val="28"/>
        </w:rPr>
        <w:t xml:space="preserve">    - Évaluation continue (participation, travaux pratiques) : </w:t>
      </w:r>
      <w:r w:rsidR="002A4E5B" w:rsidRPr="002A4E5B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2A4E5B">
        <w:rPr>
          <w:rFonts w:asciiTheme="majorBidi" w:hAnsiTheme="majorBidi" w:cstheme="majorBidi"/>
          <w:b/>
          <w:bCs/>
          <w:sz w:val="28"/>
          <w:szCs w:val="28"/>
        </w:rPr>
        <w:t>0%</w:t>
      </w:r>
    </w:p>
    <w:p w:rsidR="000D7854" w:rsidRDefault="000D7854" w:rsidP="000D7854"/>
    <w:p w:rsidR="000D7854" w:rsidRPr="000D7854" w:rsidRDefault="000D7854" w:rsidP="001F2CB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1F2CBC">
        <w:rPr>
          <w:rFonts w:asciiTheme="majorBidi" w:hAnsiTheme="majorBidi" w:cstheme="majorBidi"/>
          <w:b/>
          <w:bCs/>
          <w:sz w:val="24"/>
          <w:szCs w:val="24"/>
        </w:rPr>
        <w:t>3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. Langue d’enseignement :</w:t>
      </w:r>
      <w:r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D7854" w:rsidRDefault="000D7854" w:rsidP="000D7854">
      <w:r>
        <w:t xml:space="preserve">    </w:t>
      </w:r>
      <w:r w:rsidRPr="000D7854">
        <w:rPr>
          <w:rFonts w:asciiTheme="majorBidi" w:hAnsiTheme="majorBidi" w:cstheme="majorBidi"/>
          <w:sz w:val="28"/>
          <w:szCs w:val="28"/>
        </w:rPr>
        <w:t>Langue Française.</w:t>
      </w:r>
    </w:p>
    <w:p w:rsidR="000D7854" w:rsidRDefault="000D7854" w:rsidP="000D7854"/>
    <w:p w:rsidR="000D7854" w:rsidRPr="000D7854" w:rsidRDefault="000D7854" w:rsidP="000D785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Signature de l’enseignant :</w:t>
      </w:r>
      <w:r w:rsidRPr="000D785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64185C" w:rsidRDefault="0064185C" w:rsidP="0064185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Abdeatif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soufiane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</w:t>
      </w:r>
      <w:proofErr w:type="spellStart"/>
      <w:r w:rsidR="000D7854" w:rsidRPr="000D7854">
        <w:rPr>
          <w:rFonts w:asciiTheme="majorBidi" w:hAnsiTheme="majorBidi" w:cstheme="majorBidi"/>
          <w:sz w:val="28"/>
          <w:szCs w:val="28"/>
        </w:rPr>
        <w:t>Abidat</w:t>
      </w:r>
      <w:proofErr w:type="spellEnd"/>
      <w:r w:rsidR="000D7854" w:rsidRPr="000D7854">
        <w:rPr>
          <w:rFonts w:asciiTheme="majorBidi" w:hAnsiTheme="majorBidi" w:cstheme="majorBidi"/>
          <w:sz w:val="28"/>
          <w:szCs w:val="28"/>
        </w:rPr>
        <w:t xml:space="preserve"> Samir</w:t>
      </w:r>
    </w:p>
    <w:p w:rsidR="0064185C" w:rsidRDefault="0064185C" w:rsidP="0064185C">
      <w:pPr>
        <w:bidi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DEE148B" wp14:editId="31970392">
            <wp:extent cx="1059180" cy="70866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4B" w:rsidRPr="0064185C" w:rsidRDefault="007E6E4B" w:rsidP="0064185C">
      <w:pPr>
        <w:bidi/>
        <w:ind w:firstLine="708"/>
        <w:rPr>
          <w:rFonts w:asciiTheme="majorBidi" w:hAnsiTheme="majorBidi" w:cstheme="majorBidi"/>
          <w:sz w:val="28"/>
          <w:szCs w:val="28"/>
        </w:rPr>
      </w:pPr>
    </w:p>
    <w:sectPr w:rsidR="007E6E4B" w:rsidRPr="006418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54"/>
    <w:rsid w:val="000D7854"/>
    <w:rsid w:val="001F2CBC"/>
    <w:rsid w:val="002A4E5B"/>
    <w:rsid w:val="0064185C"/>
    <w:rsid w:val="007E6E4B"/>
    <w:rsid w:val="00A60EDF"/>
    <w:rsid w:val="00AC4DDA"/>
    <w:rsid w:val="00C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F023D-C4E6-4D2F-B59B-32E7BE63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A4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4E5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-size-large">
    <w:name w:val="a-size-large"/>
    <w:basedOn w:val="Policepardfaut"/>
    <w:rsid w:val="002A4E5B"/>
  </w:style>
  <w:style w:type="paragraph" w:styleId="Textedebulles">
    <w:name w:val="Balloon Text"/>
    <w:basedOn w:val="Normal"/>
    <w:link w:val="TextedebullesCar"/>
    <w:uiPriority w:val="99"/>
    <w:semiHidden/>
    <w:unhideWhenUsed/>
    <w:rsid w:val="00C12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2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2024-09-30T19:03:00Z</dcterms:created>
  <dcterms:modified xsi:type="dcterms:W3CDTF">2024-09-30T19:53:00Z</dcterms:modified>
</cp:coreProperties>
</file>