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1514C" w14:textId="77777777" w:rsidR="00E76973" w:rsidRDefault="0061630F" w:rsidP="00E76973">
      <w:pPr>
        <w:tabs>
          <w:tab w:val="center" w:pos="2730"/>
        </w:tabs>
        <w:bidi/>
        <w:spacing w:after="0" w:line="240" w:lineRule="auto"/>
        <w:contextualSpacing/>
        <w:jc w:val="center"/>
        <w:rPr>
          <w:rFonts w:ascii="Traditional Arabic" w:hAnsi="Traditional Arabic" w:cs="Alawi Naskh"/>
          <w:b/>
          <w:bCs/>
          <w:sz w:val="40"/>
          <w:szCs w:val="40"/>
          <w:lang w:bidi="ar-DZ"/>
        </w:rPr>
      </w:pPr>
      <w:r>
        <w:rPr>
          <w:noProof/>
          <w:lang w:eastAsia="fr-FR"/>
        </w:rPr>
        <w:drawing>
          <wp:anchor distT="0" distB="0" distL="114300" distR="114300" simplePos="0" relativeHeight="251661312" behindDoc="0" locked="0" layoutInCell="1" allowOverlap="1" wp14:anchorId="2E04184B" wp14:editId="6E24B276">
            <wp:simplePos x="0" y="0"/>
            <wp:positionH relativeFrom="column">
              <wp:posOffset>4954270</wp:posOffset>
            </wp:positionH>
            <wp:positionV relativeFrom="paragraph">
              <wp:posOffset>124460</wp:posOffset>
            </wp:positionV>
            <wp:extent cx="1155065" cy="1163320"/>
            <wp:effectExtent l="133350" t="38100" r="64135" b="74930"/>
            <wp:wrapSquare wrapText="bothSides"/>
            <wp:docPr id="2" name="Image 5"/>
            <wp:cNvGraphicFramePr/>
            <a:graphic xmlns:a="http://schemas.openxmlformats.org/drawingml/2006/main">
              <a:graphicData uri="http://schemas.openxmlformats.org/drawingml/2006/picture">
                <pic:pic xmlns:pic="http://schemas.openxmlformats.org/drawingml/2006/picture">
                  <pic:nvPicPr>
                    <pic:cNvPr id="0" name="logo_uni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5065" cy="11633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E76973">
        <w:rPr>
          <w:noProof/>
          <w:lang w:eastAsia="fr-FR"/>
        </w:rPr>
        <w:drawing>
          <wp:anchor distT="0" distB="0" distL="114300" distR="114300" simplePos="0" relativeHeight="251660288" behindDoc="0" locked="0" layoutInCell="1" allowOverlap="1" wp14:anchorId="10DF4212" wp14:editId="5FF660EA">
            <wp:simplePos x="0" y="0"/>
            <wp:positionH relativeFrom="column">
              <wp:posOffset>10795</wp:posOffset>
            </wp:positionH>
            <wp:positionV relativeFrom="paragraph">
              <wp:posOffset>37465</wp:posOffset>
            </wp:positionV>
            <wp:extent cx="1158240" cy="1164590"/>
            <wp:effectExtent l="0" t="0" r="0" b="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0" name="logo_uni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1047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E76973">
        <w:rPr>
          <w:rFonts w:ascii="Traditional Arabic" w:hAnsi="Traditional Arabic" w:cs="Alawi Naskh" w:hint="cs"/>
          <w:b/>
          <w:bCs/>
          <w:sz w:val="40"/>
          <w:szCs w:val="40"/>
          <w:rtl/>
          <w:lang w:bidi="ar-DZ"/>
        </w:rPr>
        <w:t>الجمهورية الجزائرية الديمقراطية الشعبية</w:t>
      </w:r>
    </w:p>
    <w:p w14:paraId="24189A0B" w14:textId="77777777" w:rsidR="00E76973" w:rsidRDefault="00E76973" w:rsidP="00E76973">
      <w:pPr>
        <w:tabs>
          <w:tab w:val="center" w:pos="2730"/>
        </w:tabs>
        <w:bidi/>
        <w:spacing w:after="0" w:line="240" w:lineRule="auto"/>
        <w:contextualSpacing/>
        <w:jc w:val="center"/>
        <w:rPr>
          <w:rFonts w:ascii="Traditional Arabic" w:hAnsi="Traditional Arabic" w:cs="Alawi Naskh"/>
          <w:b/>
          <w:bCs/>
          <w:sz w:val="36"/>
          <w:szCs w:val="36"/>
          <w:rtl/>
          <w:lang w:bidi="ar-DZ"/>
        </w:rPr>
      </w:pPr>
      <w:r>
        <w:rPr>
          <w:rFonts w:ascii="Traditional Arabic" w:hAnsi="Traditional Arabic" w:cs="Alawi Naskh" w:hint="cs"/>
          <w:b/>
          <w:bCs/>
          <w:sz w:val="36"/>
          <w:szCs w:val="36"/>
          <w:rtl/>
          <w:lang w:bidi="ar-DZ"/>
        </w:rPr>
        <w:t>وزارة التعليم العالي والبحث العلمي</w:t>
      </w:r>
    </w:p>
    <w:p w14:paraId="5EDA4BC5" w14:textId="2D22D1E0" w:rsidR="00E76973" w:rsidRDefault="00E76973" w:rsidP="00FD667A">
      <w:pPr>
        <w:tabs>
          <w:tab w:val="center" w:pos="2730"/>
        </w:tabs>
        <w:bidi/>
        <w:spacing w:after="0" w:line="240" w:lineRule="auto"/>
        <w:contextualSpacing/>
        <w:jc w:val="center"/>
        <w:rPr>
          <w:rFonts w:ascii="Traditional Arabic" w:hAnsi="Traditional Arabic" w:cs="Alawi Naskh"/>
          <w:b/>
          <w:bCs/>
          <w:sz w:val="36"/>
          <w:szCs w:val="36"/>
          <w:rtl/>
          <w:lang w:bidi="ar-DZ"/>
        </w:rPr>
      </w:pPr>
      <w:r>
        <w:rPr>
          <w:rFonts w:ascii="Traditional Arabic" w:hAnsi="Traditional Arabic" w:cs="Alawi Naskh" w:hint="cs"/>
          <w:b/>
          <w:bCs/>
          <w:sz w:val="36"/>
          <w:szCs w:val="36"/>
          <w:rtl/>
          <w:lang w:bidi="ar-DZ"/>
        </w:rPr>
        <w:t xml:space="preserve">جامعة </w:t>
      </w:r>
      <w:r>
        <w:rPr>
          <w:rFonts w:cs="Alawi Naskh" w:hint="cs"/>
          <w:b/>
          <w:bCs/>
          <w:sz w:val="36"/>
          <w:szCs w:val="36"/>
          <w:rtl/>
          <w:lang w:bidi="ar-DZ"/>
        </w:rPr>
        <w:t>8</w:t>
      </w:r>
      <w:r>
        <w:rPr>
          <w:rFonts w:ascii="Traditional Arabic" w:hAnsi="Traditional Arabic" w:cs="Alawi Naskh" w:hint="cs"/>
          <w:b/>
          <w:bCs/>
          <w:sz w:val="36"/>
          <w:szCs w:val="36"/>
          <w:rtl/>
          <w:lang w:bidi="ar-DZ"/>
        </w:rPr>
        <w:t xml:space="preserve"> ماي </w:t>
      </w:r>
      <w:r>
        <w:rPr>
          <w:rFonts w:cs="Alawi Naskh" w:hint="cs"/>
          <w:b/>
          <w:bCs/>
          <w:sz w:val="36"/>
          <w:szCs w:val="36"/>
          <w:rtl/>
          <w:lang w:bidi="ar-DZ"/>
        </w:rPr>
        <w:t>1945</w:t>
      </w:r>
      <w:r>
        <w:rPr>
          <w:rFonts w:ascii="Traditional Arabic" w:hAnsi="Traditional Arabic" w:cs="Alawi Naskh" w:hint="cs"/>
          <w:b/>
          <w:bCs/>
          <w:sz w:val="36"/>
          <w:szCs w:val="36"/>
          <w:rtl/>
          <w:lang w:bidi="ar-DZ"/>
        </w:rPr>
        <w:t xml:space="preserve"> * قالمة *</w:t>
      </w:r>
    </w:p>
    <w:p w14:paraId="7799B21C" w14:textId="77777777" w:rsidR="00E76973" w:rsidRDefault="00E76973" w:rsidP="00E76973">
      <w:pPr>
        <w:bidi/>
        <w:spacing w:after="0" w:line="240" w:lineRule="auto"/>
        <w:contextualSpacing/>
        <w:rPr>
          <w:rFonts w:ascii="Traditional Arabic" w:hAnsi="Traditional Arabic" w:cs="Alawi Naskh"/>
          <w:b/>
          <w:bCs/>
          <w:sz w:val="36"/>
          <w:szCs w:val="36"/>
          <w:rtl/>
          <w:lang w:bidi="ar-DZ"/>
        </w:rPr>
      </w:pPr>
      <w:r>
        <w:rPr>
          <w:rFonts w:ascii="Traditional Arabic" w:hAnsi="Traditional Arabic" w:cs="Alawi Naskh"/>
          <w:b/>
          <w:bCs/>
          <w:sz w:val="36"/>
          <w:szCs w:val="36"/>
          <w:lang w:bidi="ar-DZ"/>
        </w:rPr>
        <w:t xml:space="preserve">          </w:t>
      </w:r>
      <w:r>
        <w:rPr>
          <w:rFonts w:ascii="Traditional Arabic" w:hAnsi="Traditional Arabic" w:cs="Alawi Naskh" w:hint="cs"/>
          <w:b/>
          <w:bCs/>
          <w:sz w:val="36"/>
          <w:szCs w:val="36"/>
          <w:rtl/>
          <w:lang w:bidi="ar-DZ"/>
        </w:rPr>
        <w:t>كلية الحقوق والعلوم السّياسيّة</w:t>
      </w:r>
    </w:p>
    <w:p w14:paraId="5E52CB70" w14:textId="77777777" w:rsidR="00E76973" w:rsidRDefault="0061630F" w:rsidP="00E76973">
      <w:pPr>
        <w:bidi/>
        <w:spacing w:after="0" w:line="240" w:lineRule="auto"/>
        <w:contextualSpacing/>
        <w:rPr>
          <w:rFonts w:ascii="Traditional Arabic" w:hAnsi="Traditional Arabic" w:cs="Alawi Naskh"/>
          <w:b/>
          <w:bCs/>
          <w:sz w:val="48"/>
          <w:szCs w:val="48"/>
          <w:rtl/>
          <w:lang w:bidi="ar-DZ"/>
        </w:rPr>
      </w:pPr>
      <w:r>
        <w:rPr>
          <w:rFonts w:ascii="Traditional Arabic" w:hAnsi="Traditional Arabic" w:cs="Alawi Naskh" w:hint="cs"/>
          <w:b/>
          <w:bCs/>
          <w:sz w:val="36"/>
          <w:szCs w:val="36"/>
          <w:rtl/>
          <w:lang w:bidi="ar-DZ"/>
        </w:rPr>
        <w:t xml:space="preserve"> </w:t>
      </w:r>
      <w:r w:rsidR="00E76973">
        <w:rPr>
          <w:rFonts w:ascii="Traditional Arabic" w:hAnsi="Traditional Arabic" w:cs="Alawi Naskh"/>
          <w:b/>
          <w:bCs/>
          <w:sz w:val="36"/>
          <w:szCs w:val="36"/>
          <w:lang w:bidi="ar-DZ"/>
        </w:rPr>
        <w:t xml:space="preserve">             </w:t>
      </w:r>
      <w:r w:rsidR="00E76973">
        <w:rPr>
          <w:rFonts w:ascii="Traditional Arabic" w:hAnsi="Traditional Arabic" w:cs="Alawi Naskh" w:hint="cs"/>
          <w:b/>
          <w:bCs/>
          <w:sz w:val="36"/>
          <w:szCs w:val="36"/>
          <w:rtl/>
          <w:lang w:bidi="ar-DZ"/>
        </w:rPr>
        <w:t xml:space="preserve">  قسم العلوم السّياسيّة</w:t>
      </w:r>
    </w:p>
    <w:p w14:paraId="29537DDA" w14:textId="77777777" w:rsidR="00E76973" w:rsidRDefault="00E76973" w:rsidP="00E76973">
      <w:pPr>
        <w:bidi/>
        <w:spacing w:after="0" w:line="240" w:lineRule="auto"/>
        <w:contextualSpacing/>
        <w:jc w:val="center"/>
        <w:rPr>
          <w:rFonts w:ascii="Traditional Arabic" w:hAnsi="Traditional Arabic" w:cs="MCS Rika S_U normal."/>
          <w:b/>
          <w:bCs/>
          <w:sz w:val="36"/>
          <w:szCs w:val="36"/>
          <w:rtl/>
          <w:lang w:bidi="ar-DZ"/>
        </w:rPr>
      </w:pPr>
    </w:p>
    <w:p w14:paraId="030FD8D5" w14:textId="77777777" w:rsidR="00E76973" w:rsidRDefault="00E76973" w:rsidP="00E76973">
      <w:pPr>
        <w:bidi/>
        <w:spacing w:after="0" w:line="240" w:lineRule="auto"/>
        <w:contextualSpacing/>
        <w:jc w:val="center"/>
        <w:rPr>
          <w:rFonts w:ascii="Traditional Arabic" w:hAnsi="Traditional Arabic" w:cs="MCS Rika S_U normal."/>
          <w:b/>
          <w:bCs/>
          <w:sz w:val="36"/>
          <w:szCs w:val="36"/>
          <w:rtl/>
          <w:lang w:bidi="ar-DZ"/>
        </w:rPr>
      </w:pPr>
    </w:p>
    <w:p w14:paraId="11FE258B" w14:textId="071470B0" w:rsidR="00E76973" w:rsidRDefault="00425102" w:rsidP="00E76973">
      <w:pPr>
        <w:bidi/>
        <w:spacing w:after="0" w:line="240" w:lineRule="auto"/>
        <w:jc w:val="center"/>
        <w:rPr>
          <w:rFonts w:ascii="Atomic Sushi" w:hAnsi="Atomic Sushi" w:cstheme="minorHAnsi"/>
          <w:b/>
          <w:bCs/>
          <w:sz w:val="56"/>
          <w:szCs w:val="56"/>
          <w:rtl/>
          <w:lang w:bidi="ar-DZ"/>
        </w:rPr>
      </w:pPr>
      <w:r w:rsidRPr="004815D5">
        <w:rPr>
          <w:rFonts w:ascii="Sakkal Majalla" w:hAnsi="Sakkal Majalla" w:cs="Sakkal Majalla"/>
          <w:noProof/>
          <w:rtl/>
          <w:lang w:eastAsia="fr-FR"/>
        </w:rPr>
        <mc:AlternateContent>
          <mc:Choice Requires="wps">
            <w:drawing>
              <wp:anchor distT="0" distB="0" distL="114300" distR="114300" simplePos="0" relativeHeight="251662336" behindDoc="0" locked="0" layoutInCell="1" allowOverlap="1" wp14:anchorId="09F0C994" wp14:editId="0DC62F62">
                <wp:simplePos x="0" y="0"/>
                <wp:positionH relativeFrom="column">
                  <wp:posOffset>822960</wp:posOffset>
                </wp:positionH>
                <wp:positionV relativeFrom="paragraph">
                  <wp:posOffset>806450</wp:posOffset>
                </wp:positionV>
                <wp:extent cx="4524375" cy="635"/>
                <wp:effectExtent l="13335" t="15240" r="1524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4375" cy="63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6341619" id="_x0000_t32" coordsize="21600,21600" o:spt="32" o:oned="t" path="m,l21600,21600e" filled="f">
                <v:path arrowok="t" fillok="f" o:connecttype="none"/>
                <o:lock v:ext="edit" shapetype="t"/>
              </v:shapetype>
              <v:shape id="AutoShape 2" o:spid="_x0000_s1026" type="#_x0000_t32" style="position:absolute;margin-left:64.8pt;margin-top:63.5pt;width:356.2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" strokecolor="black [3200]" strokeweight="1pt">
                <v:shadow color="#7f7f7f [1601]" offset="1pt"/>
              </v:shape>
            </w:pict>
          </mc:Fallback>
        </mc:AlternateContent>
      </w:r>
      <w:r w:rsidR="00E76973" w:rsidRPr="004815D5">
        <w:rPr>
          <w:rFonts w:ascii="Sakkal Majalla" w:hAnsi="Sakkal Majalla" w:cs="Sakkal Majalla"/>
          <w:b/>
          <w:bCs/>
          <w:sz w:val="96"/>
          <w:szCs w:val="96"/>
          <w:rtl/>
          <w:lang w:bidi="ar-DZ"/>
        </w:rPr>
        <w:t>خطة الدّرس</w:t>
      </w:r>
      <w:r w:rsidR="00E76973">
        <w:rPr>
          <w:rFonts w:ascii="Traditional Arabic" w:hAnsi="Traditional Arabic" w:cs="MCS Rika S_U normal." w:hint="cs"/>
          <w:b/>
          <w:bCs/>
          <w:sz w:val="96"/>
          <w:szCs w:val="96"/>
          <w:rtl/>
          <w:lang w:bidi="ar-DZ"/>
        </w:rPr>
        <w:t xml:space="preserve"> </w:t>
      </w:r>
      <w:r w:rsidR="00E76973">
        <w:rPr>
          <w:rFonts w:ascii="Atomic Sushi" w:hAnsi="Atomic Sushi" w:cs="MCS Rika S_U normal." w:hint="cs"/>
          <w:b/>
          <w:bCs/>
          <w:sz w:val="72"/>
          <w:szCs w:val="72"/>
          <w:rtl/>
          <w:lang w:bidi="ar-DZ"/>
        </w:rPr>
        <w:t xml:space="preserve"> </w:t>
      </w:r>
      <w:r w:rsidR="00E76973" w:rsidRPr="001B7190">
        <w:rPr>
          <w:rFonts w:asciiTheme="majorBidi" w:hAnsiTheme="majorBidi" w:cstheme="majorBidi"/>
          <w:b/>
          <w:bCs/>
          <w:i/>
          <w:iCs/>
          <w:color w:val="548DD4" w:themeColor="text2" w:themeTint="99"/>
          <w:sz w:val="72"/>
          <w:szCs w:val="72"/>
          <w:lang w:bidi="ar-DZ"/>
        </w:rPr>
        <w:t>Syllabus</w:t>
      </w:r>
    </w:p>
    <w:p w14:paraId="5DF307E2" w14:textId="77777777" w:rsidR="00E76973" w:rsidRDefault="00E76973" w:rsidP="00E76973">
      <w:pPr>
        <w:bidi/>
        <w:spacing w:after="0" w:line="240" w:lineRule="auto"/>
        <w:rPr>
          <w:rFonts w:ascii="Traditional Arabic" w:hAnsi="Traditional Arabic" w:cs="Alawi Naskh"/>
          <w:sz w:val="36"/>
          <w:szCs w:val="36"/>
          <w:rtl/>
          <w:lang w:bidi="ar-DZ"/>
        </w:rPr>
      </w:pPr>
    </w:p>
    <w:p w14:paraId="4F825765" w14:textId="77777777" w:rsidR="00E76973" w:rsidRDefault="00E76973" w:rsidP="00E76973">
      <w:pPr>
        <w:bidi/>
        <w:spacing w:after="0" w:line="240" w:lineRule="auto"/>
        <w:rPr>
          <w:rFonts w:ascii="Traditional Arabic" w:hAnsi="Traditional Arabic" w:cs="Alawi Naskh"/>
          <w:sz w:val="36"/>
          <w:szCs w:val="36"/>
          <w:rtl/>
          <w:lang w:bidi="ar-DZ"/>
        </w:rPr>
      </w:pPr>
    </w:p>
    <w:p w14:paraId="565FA5EA" w14:textId="144187A1" w:rsidR="00E76973" w:rsidRDefault="00425102" w:rsidP="00E76973">
      <w:pPr>
        <w:bidi/>
        <w:spacing w:after="0" w:line="240" w:lineRule="auto"/>
        <w:rPr>
          <w:rFonts w:ascii="Traditional Arabic" w:hAnsi="Traditional Arabic" w:cs="Alawi Naskh"/>
          <w:sz w:val="36"/>
          <w:szCs w:val="36"/>
          <w:rtl/>
          <w:lang w:bidi="ar-DZ"/>
        </w:rPr>
      </w:pPr>
      <w:r>
        <w:rPr>
          <w:noProof/>
          <w:rtl/>
          <w:lang w:eastAsia="fr-FR"/>
        </w:rPr>
        <mc:AlternateContent>
          <mc:Choice Requires="wps">
            <w:drawing>
              <wp:anchor distT="0" distB="0" distL="114300" distR="114300" simplePos="0" relativeHeight="251663360" behindDoc="1" locked="0" layoutInCell="1" allowOverlap="1" wp14:anchorId="7571DAB3" wp14:editId="5A97FFEA">
                <wp:simplePos x="0" y="0"/>
                <wp:positionH relativeFrom="column">
                  <wp:posOffset>-5715</wp:posOffset>
                </wp:positionH>
                <wp:positionV relativeFrom="paragraph">
                  <wp:posOffset>132080</wp:posOffset>
                </wp:positionV>
                <wp:extent cx="6172200" cy="5353050"/>
                <wp:effectExtent l="13335" t="15240" r="15240" b="228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3530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9BF26B" id="Rectangle 3" o:spid="_x0000_s1026" style="position:absolute;margin-left:-.45pt;margin-top:10.4pt;width:486pt;height:4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" fillcolor="white [3201]" strokecolor="#95b3d7 [1940]" strokeweight="1pt">
                <v:fill color2="#b8cce4 [1300]" focus="100%" type="gradient"/>
                <v:shadow on="t" color="#243f60 [1604]" opacity=".5" offset="1pt"/>
              </v:rect>
            </w:pict>
          </mc:Fallback>
        </mc:AlternateContent>
      </w:r>
    </w:p>
    <w:p w14:paraId="2E6CF540" w14:textId="1E228523" w:rsidR="00E76973" w:rsidRDefault="00E76973" w:rsidP="00074B7A">
      <w:pPr>
        <w:bidi/>
        <w:spacing w:after="0" w:line="240" w:lineRule="auto"/>
        <w:ind w:left="360"/>
        <w:rPr>
          <w:rFonts w:ascii="Traditional Arabic" w:hAnsi="Traditional Arabic" w:cs="Alawi Naskh"/>
          <w:b/>
          <w:bCs/>
          <w:sz w:val="32"/>
          <w:szCs w:val="32"/>
          <w:rtl/>
        </w:rPr>
      </w:pPr>
      <w:r>
        <w:rPr>
          <w:rFonts w:ascii="Traditional Arabic" w:hAnsi="Traditional Arabic" w:cs="Alawi Naskh" w:hint="cs"/>
          <w:b/>
          <w:bCs/>
          <w:sz w:val="32"/>
          <w:szCs w:val="32"/>
          <w:rtl/>
          <w:lang w:bidi="ar-DZ"/>
        </w:rPr>
        <w:t>وحدة التعليم:</w:t>
      </w:r>
      <w:r w:rsidR="00DE7156">
        <w:rPr>
          <w:rFonts w:ascii="Traditional Arabic" w:hAnsi="Traditional Arabic" w:cs="Alawi Naskh" w:hint="cs"/>
          <w:b/>
          <w:bCs/>
          <w:sz w:val="32"/>
          <w:szCs w:val="32"/>
          <w:rtl/>
          <w:lang w:bidi="ar-DZ"/>
        </w:rPr>
        <w:t xml:space="preserve"> </w:t>
      </w:r>
      <w:r w:rsidR="00074B7A">
        <w:rPr>
          <w:rFonts w:ascii="Traditional Arabic" w:hAnsi="Traditional Arabic" w:cs="Alawi Naskh" w:hint="cs"/>
          <w:color w:val="000000" w:themeColor="text1"/>
          <w:sz w:val="32"/>
          <w:szCs w:val="32"/>
          <w:rtl/>
          <w:lang w:bidi="ar-DZ"/>
        </w:rPr>
        <w:t>المنهجية</w:t>
      </w:r>
      <w:r w:rsidR="004815D5">
        <w:rPr>
          <w:rFonts w:ascii="Traditional Arabic" w:hAnsi="Traditional Arabic" w:cs="Alawi Naskh"/>
          <w:color w:val="000000" w:themeColor="text1"/>
          <w:sz w:val="32"/>
          <w:szCs w:val="32"/>
          <w:lang w:bidi="ar-DZ"/>
        </w:rPr>
        <w:t>.</w:t>
      </w:r>
      <w:r>
        <w:rPr>
          <w:rFonts w:ascii="Traditional Arabic" w:hAnsi="Traditional Arabic" w:cs="Alawi Naskh" w:hint="cs"/>
          <w:b/>
          <w:bCs/>
          <w:sz w:val="32"/>
          <w:szCs w:val="32"/>
          <w:rtl/>
          <w:lang w:bidi="ar-DZ"/>
        </w:rPr>
        <w:t xml:space="preserve">                        </w:t>
      </w:r>
      <w:r>
        <w:rPr>
          <w:rFonts w:ascii="Traditional Arabic" w:hAnsi="Traditional Arabic" w:cs="Alawi Naskh"/>
          <w:b/>
          <w:bCs/>
          <w:sz w:val="32"/>
          <w:szCs w:val="32"/>
          <w:lang w:bidi="ar-DZ"/>
        </w:rPr>
        <w:t xml:space="preserve">  </w:t>
      </w:r>
      <w:r>
        <w:rPr>
          <w:rFonts w:ascii="Traditional Arabic" w:hAnsi="Traditional Arabic" w:cs="Alawi Naskh" w:hint="cs"/>
          <w:b/>
          <w:bCs/>
          <w:sz w:val="32"/>
          <w:szCs w:val="32"/>
          <w:rtl/>
          <w:lang w:bidi="ar-DZ"/>
        </w:rPr>
        <w:t xml:space="preserve">  </w:t>
      </w:r>
      <w:r>
        <w:rPr>
          <w:rFonts w:ascii="Traditional Arabic" w:hAnsi="Traditional Arabic" w:cs="Alawi Naskh"/>
          <w:b/>
          <w:bCs/>
          <w:sz w:val="32"/>
          <w:szCs w:val="32"/>
          <w:lang w:bidi="ar-DZ"/>
        </w:rPr>
        <w:t xml:space="preserve">  </w:t>
      </w:r>
      <w:r>
        <w:rPr>
          <w:rFonts w:ascii="Traditional Arabic" w:hAnsi="Traditional Arabic" w:cs="Alawi Naskh" w:hint="cs"/>
          <w:b/>
          <w:bCs/>
          <w:sz w:val="32"/>
          <w:szCs w:val="32"/>
          <w:rtl/>
          <w:lang w:bidi="ar-DZ"/>
        </w:rPr>
        <w:t xml:space="preserve">  المادة:</w:t>
      </w:r>
      <w:r>
        <w:rPr>
          <w:rFonts w:ascii="Traditional Arabic" w:hAnsi="Traditional Arabic" w:cs="Alawi Naskh" w:hint="cs"/>
          <w:sz w:val="32"/>
          <w:szCs w:val="32"/>
          <w:rtl/>
        </w:rPr>
        <w:t xml:space="preserve"> التحرير </w:t>
      </w:r>
      <w:r w:rsidR="00DE7156">
        <w:rPr>
          <w:rFonts w:ascii="Traditional Arabic" w:hAnsi="Traditional Arabic" w:cs="Alawi Naskh" w:hint="cs"/>
          <w:sz w:val="32"/>
          <w:szCs w:val="32"/>
          <w:rtl/>
        </w:rPr>
        <w:t xml:space="preserve">والتواصل </w:t>
      </w:r>
      <w:r>
        <w:rPr>
          <w:rFonts w:ascii="Traditional Arabic" w:hAnsi="Traditional Arabic" w:cs="Alawi Naskh" w:hint="cs"/>
          <w:sz w:val="32"/>
          <w:szCs w:val="32"/>
          <w:rtl/>
        </w:rPr>
        <w:t>الإداري</w:t>
      </w:r>
      <w:r w:rsidR="004815D5">
        <w:rPr>
          <w:rFonts w:ascii="Traditional Arabic" w:hAnsi="Traditional Arabic" w:cs="Alawi Naskh"/>
          <w:sz w:val="32"/>
          <w:szCs w:val="32"/>
        </w:rPr>
        <w:t>.</w:t>
      </w:r>
    </w:p>
    <w:p w14:paraId="250959AA" w14:textId="2D5A5D6B" w:rsidR="00E76973" w:rsidRDefault="00E76973" w:rsidP="00E76973">
      <w:pPr>
        <w:bidi/>
        <w:spacing w:after="0" w:line="240" w:lineRule="auto"/>
        <w:ind w:left="360"/>
        <w:rPr>
          <w:rFonts w:ascii="Traditional Arabic" w:hAnsi="Traditional Arabic" w:cs="Alawi Naskh"/>
          <w:b/>
          <w:bCs/>
          <w:sz w:val="32"/>
          <w:szCs w:val="32"/>
          <w:lang w:bidi="ar-DZ"/>
        </w:rPr>
      </w:pPr>
      <w:r>
        <w:rPr>
          <w:rFonts w:ascii="Traditional Arabic" w:hAnsi="Traditional Arabic" w:cs="Alawi Naskh" w:hint="cs"/>
          <w:b/>
          <w:bCs/>
          <w:sz w:val="32"/>
          <w:szCs w:val="32"/>
          <w:rtl/>
          <w:lang w:bidi="ar-DZ"/>
        </w:rPr>
        <w:t>الميدان:</w:t>
      </w:r>
      <w:r w:rsidR="004815D5">
        <w:rPr>
          <w:rFonts w:ascii="Traditional Arabic" w:hAnsi="Traditional Arabic" w:cs="Alawi Naskh"/>
          <w:b/>
          <w:bCs/>
          <w:sz w:val="32"/>
          <w:szCs w:val="32"/>
          <w:lang w:bidi="ar-DZ"/>
        </w:rPr>
        <w:t xml:space="preserve"> </w:t>
      </w:r>
      <w:r>
        <w:rPr>
          <w:rFonts w:ascii="Traditional Arabic" w:hAnsi="Traditional Arabic" w:cs="Alawi Naskh" w:hint="cs"/>
          <w:sz w:val="32"/>
          <w:szCs w:val="32"/>
          <w:rtl/>
          <w:lang w:bidi="ar-DZ"/>
        </w:rPr>
        <w:t>الحقوق والعلوم السياسية</w:t>
      </w:r>
      <w:r>
        <w:rPr>
          <w:rFonts w:ascii="Traditional Arabic" w:hAnsi="Traditional Arabic" w:cs="Alawi Naskh" w:hint="cs"/>
          <w:b/>
          <w:bCs/>
          <w:sz w:val="32"/>
          <w:szCs w:val="32"/>
          <w:rtl/>
          <w:lang w:bidi="ar-DZ"/>
        </w:rPr>
        <w:t xml:space="preserve">.     </w:t>
      </w:r>
      <w:r>
        <w:rPr>
          <w:rFonts w:ascii="Traditional Arabic" w:hAnsi="Traditional Arabic" w:cs="Alawi Naskh"/>
          <w:b/>
          <w:bCs/>
          <w:sz w:val="32"/>
          <w:szCs w:val="32"/>
          <w:lang w:bidi="ar-DZ"/>
        </w:rPr>
        <w:t xml:space="preserve">         </w:t>
      </w:r>
      <w:r>
        <w:rPr>
          <w:rFonts w:ascii="Traditional Arabic" w:hAnsi="Traditional Arabic" w:cs="Alawi Naskh" w:hint="cs"/>
          <w:b/>
          <w:bCs/>
          <w:sz w:val="32"/>
          <w:szCs w:val="32"/>
          <w:rtl/>
          <w:lang w:bidi="ar-DZ"/>
        </w:rPr>
        <w:t xml:space="preserve">      الشعبة: </w:t>
      </w:r>
      <w:r>
        <w:rPr>
          <w:rFonts w:ascii="Traditional Arabic" w:hAnsi="Traditional Arabic" w:cs="Alawi Naskh" w:hint="cs"/>
          <w:sz w:val="32"/>
          <w:szCs w:val="32"/>
          <w:rtl/>
          <w:lang w:bidi="ar-DZ"/>
        </w:rPr>
        <w:t>العلوم السياسية.</w:t>
      </w:r>
    </w:p>
    <w:p w14:paraId="72C1982F" w14:textId="55052F67" w:rsidR="00E76973" w:rsidRDefault="00E76973" w:rsidP="006E6FF7">
      <w:pPr>
        <w:bidi/>
        <w:spacing w:after="0" w:line="240" w:lineRule="auto"/>
        <w:ind w:left="360"/>
        <w:rPr>
          <w:rFonts w:cs="Alawi Naskh"/>
          <w:b/>
          <w:bCs/>
          <w:sz w:val="32"/>
          <w:szCs w:val="32"/>
          <w:rtl/>
          <w:lang w:bidi="ar-DZ"/>
        </w:rPr>
      </w:pPr>
      <w:r>
        <w:rPr>
          <w:rFonts w:ascii="Traditional Arabic" w:hAnsi="Traditional Arabic" w:cs="Alawi Naskh" w:hint="cs"/>
          <w:b/>
          <w:bCs/>
          <w:sz w:val="32"/>
          <w:szCs w:val="32"/>
          <w:rtl/>
          <w:lang w:bidi="ar-DZ"/>
        </w:rPr>
        <w:t>السداسي:</w:t>
      </w:r>
      <w:r w:rsidR="0075591D">
        <w:rPr>
          <w:rFonts w:ascii="Traditional Arabic" w:hAnsi="Traditional Arabic" w:cs="Alawi Naskh"/>
          <w:b/>
          <w:bCs/>
          <w:sz w:val="32"/>
          <w:szCs w:val="32"/>
          <w:lang w:bidi="ar-DZ"/>
        </w:rPr>
        <w:t xml:space="preserve"> </w:t>
      </w:r>
      <w:r w:rsidR="006E6FF7">
        <w:rPr>
          <w:rFonts w:ascii="Traditional Arabic" w:hAnsi="Traditional Arabic" w:cs="Alawi Naskh" w:hint="cs"/>
          <w:sz w:val="32"/>
          <w:szCs w:val="32"/>
          <w:rtl/>
          <w:lang w:bidi="ar-DZ"/>
        </w:rPr>
        <w:t>ا</w:t>
      </w:r>
      <w:r w:rsidR="006E6FF7" w:rsidRPr="00DE7156">
        <w:rPr>
          <w:rFonts w:ascii="Traditional Arabic" w:hAnsi="Traditional Arabic" w:cs="Alawi Naskh" w:hint="cs"/>
          <w:b/>
          <w:bCs/>
          <w:sz w:val="32"/>
          <w:szCs w:val="32"/>
          <w:rtl/>
          <w:lang w:bidi="ar-DZ"/>
        </w:rPr>
        <w:t>لثالث</w:t>
      </w:r>
      <w:r w:rsidR="004815D5">
        <w:rPr>
          <w:rFonts w:ascii="Traditional Arabic" w:hAnsi="Traditional Arabic" w:cs="Alawi Naskh"/>
          <w:b/>
          <w:bCs/>
          <w:sz w:val="32"/>
          <w:szCs w:val="32"/>
          <w:lang w:bidi="ar-DZ"/>
        </w:rPr>
        <w:t>.</w:t>
      </w:r>
      <w:r>
        <w:rPr>
          <w:rFonts w:ascii="Traditional Arabic" w:hAnsi="Traditional Arabic" w:cs="Alawi Naskh" w:hint="cs"/>
          <w:b/>
          <w:bCs/>
          <w:sz w:val="32"/>
          <w:szCs w:val="32"/>
          <w:rtl/>
          <w:lang w:bidi="ar-DZ"/>
        </w:rPr>
        <w:t xml:space="preserve">                                     السنة الجامعية:</w:t>
      </w:r>
      <w:r w:rsidRPr="00DE7156">
        <w:rPr>
          <w:rFonts w:cs="Alawi Naskh" w:hint="cs"/>
          <w:b/>
          <w:bCs/>
          <w:sz w:val="32"/>
          <w:szCs w:val="32"/>
          <w:rtl/>
          <w:lang w:bidi="ar-DZ"/>
        </w:rPr>
        <w:t>20</w:t>
      </w:r>
      <w:r w:rsidR="0061630F" w:rsidRPr="00DE7156">
        <w:rPr>
          <w:rFonts w:cs="Alawi Naskh" w:hint="cs"/>
          <w:b/>
          <w:bCs/>
          <w:sz w:val="32"/>
          <w:szCs w:val="32"/>
          <w:rtl/>
          <w:lang w:bidi="ar-DZ"/>
        </w:rPr>
        <w:t>2</w:t>
      </w:r>
      <w:r w:rsidR="00DE7156" w:rsidRPr="00DE7156">
        <w:rPr>
          <w:rFonts w:cs="Alawi Naskh" w:hint="cs"/>
          <w:b/>
          <w:bCs/>
          <w:sz w:val="32"/>
          <w:szCs w:val="32"/>
          <w:rtl/>
          <w:lang w:bidi="ar-DZ"/>
        </w:rPr>
        <w:t>4</w:t>
      </w:r>
      <w:r w:rsidRPr="00DE7156">
        <w:rPr>
          <w:rFonts w:ascii="Traditional Arabic" w:hAnsi="Traditional Arabic" w:cs="Alawi Naskh" w:hint="cs"/>
          <w:b/>
          <w:bCs/>
          <w:sz w:val="32"/>
          <w:szCs w:val="32"/>
          <w:rtl/>
          <w:lang w:bidi="ar-DZ"/>
        </w:rPr>
        <w:t>/</w:t>
      </w:r>
      <w:r w:rsidRPr="00DE7156">
        <w:rPr>
          <w:rFonts w:cs="Alawi Naskh" w:hint="cs"/>
          <w:b/>
          <w:bCs/>
          <w:sz w:val="32"/>
          <w:szCs w:val="32"/>
          <w:rtl/>
          <w:lang w:bidi="ar-DZ"/>
        </w:rPr>
        <w:t>20</w:t>
      </w:r>
      <w:r w:rsidR="0061630F" w:rsidRPr="00DE7156">
        <w:rPr>
          <w:rFonts w:cs="Alawi Naskh" w:hint="cs"/>
          <w:b/>
          <w:bCs/>
          <w:sz w:val="32"/>
          <w:szCs w:val="32"/>
          <w:rtl/>
          <w:lang w:bidi="ar-DZ"/>
        </w:rPr>
        <w:t>2</w:t>
      </w:r>
      <w:r w:rsidR="00DE7156" w:rsidRPr="00DE7156">
        <w:rPr>
          <w:rFonts w:cs="Alawi Naskh" w:hint="cs"/>
          <w:b/>
          <w:bCs/>
          <w:sz w:val="32"/>
          <w:szCs w:val="32"/>
          <w:rtl/>
          <w:lang w:bidi="ar-DZ"/>
        </w:rPr>
        <w:t>5</w:t>
      </w:r>
      <w:r w:rsidRPr="00DE7156">
        <w:rPr>
          <w:rFonts w:cs="Alawi Naskh" w:hint="cs"/>
          <w:b/>
          <w:bCs/>
          <w:sz w:val="32"/>
          <w:szCs w:val="32"/>
          <w:rtl/>
          <w:lang w:bidi="ar-DZ"/>
        </w:rPr>
        <w:t>.</w:t>
      </w:r>
    </w:p>
    <w:p w14:paraId="4F38F4F6" w14:textId="7F557238" w:rsidR="00DE7156" w:rsidRDefault="00DE7156" w:rsidP="00DE7156">
      <w:pPr>
        <w:bidi/>
        <w:spacing w:after="0" w:line="240" w:lineRule="auto"/>
        <w:ind w:left="360"/>
        <w:rPr>
          <w:rFonts w:ascii="Traditional Arabic" w:hAnsi="Traditional Arabic" w:cs="Alawi Naskh"/>
          <w:b/>
          <w:bCs/>
          <w:sz w:val="32"/>
          <w:szCs w:val="32"/>
          <w:lang w:bidi="ar-DZ"/>
        </w:rPr>
      </w:pPr>
      <w:r>
        <w:rPr>
          <w:rFonts w:ascii="Traditional Arabic" w:hAnsi="Traditional Arabic" w:cs="Alawi Naskh" w:hint="cs"/>
          <w:b/>
          <w:bCs/>
          <w:sz w:val="32"/>
          <w:szCs w:val="32"/>
          <w:rtl/>
          <w:lang w:bidi="ar-DZ"/>
        </w:rPr>
        <w:t>المستوى: سنة ثانية ماستر مهني               التخصص: إدارة الأعمال السياحية</w:t>
      </w:r>
    </w:p>
    <w:p w14:paraId="07F84394" w14:textId="047B3473" w:rsidR="00E76973" w:rsidRDefault="00E76973" w:rsidP="00E14723">
      <w:pPr>
        <w:bidi/>
        <w:spacing w:after="0" w:line="240" w:lineRule="auto"/>
        <w:ind w:left="360"/>
        <w:rPr>
          <w:rFonts w:ascii="Traditional Arabic" w:hAnsi="Traditional Arabic" w:cs="Alawi Naskh"/>
          <w:b/>
          <w:bCs/>
          <w:sz w:val="32"/>
          <w:szCs w:val="32"/>
          <w:rtl/>
          <w:lang w:bidi="ar-DZ"/>
        </w:rPr>
      </w:pPr>
      <w:r>
        <w:rPr>
          <w:rFonts w:ascii="Traditional Arabic" w:hAnsi="Traditional Arabic" w:cs="Alawi Naskh" w:hint="cs"/>
          <w:b/>
          <w:bCs/>
          <w:sz w:val="32"/>
          <w:szCs w:val="32"/>
          <w:rtl/>
          <w:lang w:bidi="ar-DZ"/>
        </w:rPr>
        <w:t>الرصيد:     0</w:t>
      </w:r>
      <w:r w:rsidR="00DE7156">
        <w:rPr>
          <w:rFonts w:ascii="Traditional Arabic" w:hAnsi="Traditional Arabic" w:cs="Alawi Naskh" w:hint="cs"/>
          <w:b/>
          <w:bCs/>
          <w:sz w:val="32"/>
          <w:szCs w:val="32"/>
          <w:rtl/>
          <w:lang w:bidi="ar-DZ"/>
        </w:rPr>
        <w:t>4</w:t>
      </w:r>
      <w:r>
        <w:rPr>
          <w:rFonts w:ascii="Traditional Arabic" w:hAnsi="Traditional Arabic" w:cs="Alawi Naskh" w:hint="cs"/>
          <w:b/>
          <w:bCs/>
          <w:sz w:val="32"/>
          <w:szCs w:val="32"/>
          <w:rtl/>
          <w:lang w:bidi="ar-DZ"/>
        </w:rPr>
        <w:t xml:space="preserve">                                        المعامل:      </w:t>
      </w:r>
      <w:r w:rsidR="00E14723">
        <w:rPr>
          <w:rFonts w:ascii="Traditional Arabic" w:hAnsi="Traditional Arabic" w:cs="Alawi Naskh" w:hint="cs"/>
          <w:b/>
          <w:bCs/>
          <w:sz w:val="32"/>
          <w:szCs w:val="32"/>
          <w:rtl/>
          <w:lang w:bidi="ar-DZ"/>
        </w:rPr>
        <w:t>0</w:t>
      </w:r>
      <w:r w:rsidR="00DE7156">
        <w:rPr>
          <w:rFonts w:ascii="Traditional Arabic" w:hAnsi="Traditional Arabic" w:cs="Alawi Naskh" w:hint="cs"/>
          <w:b/>
          <w:bCs/>
          <w:sz w:val="32"/>
          <w:szCs w:val="32"/>
          <w:rtl/>
          <w:lang w:bidi="ar-DZ"/>
        </w:rPr>
        <w:t>3</w:t>
      </w:r>
      <w:r>
        <w:rPr>
          <w:rFonts w:ascii="Traditional Arabic" w:hAnsi="Traditional Arabic" w:cs="Alawi Naskh" w:hint="cs"/>
          <w:b/>
          <w:bCs/>
          <w:sz w:val="32"/>
          <w:szCs w:val="32"/>
          <w:rtl/>
          <w:lang w:bidi="ar-DZ"/>
        </w:rPr>
        <w:t xml:space="preserve">   </w:t>
      </w:r>
    </w:p>
    <w:p w14:paraId="2F82520E" w14:textId="34A9C49C" w:rsidR="00E76973" w:rsidRDefault="00E76973" w:rsidP="00E76973">
      <w:pPr>
        <w:bidi/>
        <w:spacing w:after="0" w:line="240" w:lineRule="auto"/>
        <w:ind w:left="360"/>
        <w:rPr>
          <w:rFonts w:ascii="Traditional Arabic" w:hAnsi="Traditional Arabic" w:cs="Alawi Naskh"/>
          <w:b/>
          <w:bCs/>
          <w:sz w:val="32"/>
          <w:szCs w:val="32"/>
          <w:lang w:bidi="ar-DZ"/>
        </w:rPr>
      </w:pPr>
      <w:r>
        <w:rPr>
          <w:rFonts w:ascii="Traditional Arabic" w:hAnsi="Traditional Arabic" w:cs="Alawi Naskh" w:hint="cs"/>
          <w:b/>
          <w:bCs/>
          <w:sz w:val="32"/>
          <w:szCs w:val="32"/>
          <w:rtl/>
          <w:lang w:bidi="ar-DZ"/>
        </w:rPr>
        <w:t>الحجم الساعي الأسبوعي الكلي:</w:t>
      </w:r>
      <w:r w:rsidR="00DE7156">
        <w:rPr>
          <w:rFonts w:ascii="Traditional Arabic" w:hAnsi="Traditional Arabic" w:cs="Alawi Naskh" w:hint="cs"/>
          <w:b/>
          <w:bCs/>
          <w:sz w:val="32"/>
          <w:szCs w:val="32"/>
          <w:rtl/>
          <w:lang w:bidi="ar-DZ"/>
        </w:rPr>
        <w:t xml:space="preserve"> ثلاث ساعات (03.00 سا)</w:t>
      </w:r>
    </w:p>
    <w:p w14:paraId="3592AEB1" w14:textId="6D277A99" w:rsidR="00E76973" w:rsidRDefault="00E76973" w:rsidP="00171AEE">
      <w:pPr>
        <w:pStyle w:val="Paragraphedeliste"/>
        <w:numPr>
          <w:ilvl w:val="0"/>
          <w:numId w:val="1"/>
        </w:numPr>
        <w:bidi/>
        <w:spacing w:after="0" w:line="240" w:lineRule="auto"/>
        <w:rPr>
          <w:rFonts w:ascii="Traditional Arabic" w:hAnsi="Traditional Arabic" w:cs="Alawi Naskh"/>
          <w:b/>
          <w:bCs/>
          <w:sz w:val="28"/>
          <w:szCs w:val="28"/>
          <w:rtl/>
          <w:lang w:bidi="ar-DZ"/>
        </w:rPr>
      </w:pPr>
      <w:r>
        <w:rPr>
          <w:rFonts w:ascii="Traditional Arabic" w:hAnsi="Traditional Arabic" w:cs="Alawi Naskh" w:hint="cs"/>
          <w:b/>
          <w:bCs/>
          <w:sz w:val="28"/>
          <w:szCs w:val="28"/>
          <w:rtl/>
          <w:lang w:bidi="ar-DZ"/>
        </w:rPr>
        <w:t>المحاضرات [عدد الساعات في الأسبوع]:</w:t>
      </w:r>
      <w:r w:rsidR="004815D5">
        <w:rPr>
          <w:rFonts w:ascii="Traditional Arabic" w:hAnsi="Traditional Arabic" w:cs="Alawi Naskh"/>
          <w:b/>
          <w:bCs/>
          <w:sz w:val="28"/>
          <w:szCs w:val="28"/>
          <w:lang w:bidi="ar-DZ"/>
        </w:rPr>
        <w:t xml:space="preserve"> </w:t>
      </w:r>
      <w:r w:rsidR="00171AEE">
        <w:rPr>
          <w:rFonts w:ascii="Traditional Arabic" w:hAnsi="Traditional Arabic" w:cs="Alawi Naskh" w:hint="cs"/>
          <w:b/>
          <w:bCs/>
          <w:sz w:val="28"/>
          <w:szCs w:val="28"/>
          <w:rtl/>
          <w:lang w:bidi="ar-DZ"/>
        </w:rPr>
        <w:t>ساعة ونصف ساعة</w:t>
      </w:r>
      <w:r w:rsidR="004815D5">
        <w:rPr>
          <w:rFonts w:ascii="Traditional Arabic" w:hAnsi="Traditional Arabic" w:cs="Alawi Naskh"/>
          <w:b/>
          <w:bCs/>
          <w:sz w:val="28"/>
          <w:szCs w:val="28"/>
          <w:lang w:bidi="ar-DZ"/>
        </w:rPr>
        <w:t>.</w:t>
      </w:r>
    </w:p>
    <w:p w14:paraId="57447A57" w14:textId="08DEF5F6" w:rsidR="00E76973" w:rsidRDefault="00E76973" w:rsidP="00E76973">
      <w:pPr>
        <w:pStyle w:val="Paragraphedeliste"/>
        <w:numPr>
          <w:ilvl w:val="0"/>
          <w:numId w:val="1"/>
        </w:numPr>
        <w:bidi/>
        <w:spacing w:after="0" w:line="240" w:lineRule="auto"/>
        <w:rPr>
          <w:rFonts w:ascii="Traditional Arabic" w:hAnsi="Traditional Arabic" w:cs="Alawi Naskh"/>
          <w:b/>
          <w:bCs/>
          <w:sz w:val="28"/>
          <w:szCs w:val="28"/>
          <w:lang w:bidi="ar-DZ"/>
        </w:rPr>
      </w:pPr>
      <w:r>
        <w:rPr>
          <w:rFonts w:ascii="Traditional Arabic" w:hAnsi="Traditional Arabic" w:cs="Alawi Naskh" w:hint="cs"/>
          <w:b/>
          <w:bCs/>
          <w:sz w:val="28"/>
          <w:szCs w:val="28"/>
          <w:rtl/>
          <w:lang w:bidi="ar-DZ"/>
        </w:rPr>
        <w:t>الأعمال الموجهة [عدد الساعات في الأسبوع]:</w:t>
      </w:r>
      <w:r w:rsidR="00F95608">
        <w:rPr>
          <w:rFonts w:ascii="Traditional Arabic" w:hAnsi="Traditional Arabic" w:cs="Alawi Naskh"/>
          <w:sz w:val="28"/>
          <w:szCs w:val="28"/>
          <w:lang w:bidi="ar-DZ"/>
        </w:rPr>
        <w:t xml:space="preserve"> </w:t>
      </w:r>
      <w:r w:rsidR="00F95608" w:rsidRPr="00DE7156">
        <w:rPr>
          <w:rFonts w:ascii="Traditional Arabic" w:hAnsi="Traditional Arabic" w:cs="Alawi Naskh" w:hint="cs"/>
          <w:b/>
          <w:bCs/>
          <w:sz w:val="28"/>
          <w:szCs w:val="28"/>
          <w:rtl/>
          <w:lang w:bidi="ar-DZ"/>
        </w:rPr>
        <w:t>ساعة ونصف ساعة</w:t>
      </w:r>
      <w:r w:rsidR="004815D5">
        <w:rPr>
          <w:rFonts w:ascii="Traditional Arabic" w:hAnsi="Traditional Arabic" w:cs="Alawi Naskh"/>
          <w:b/>
          <w:bCs/>
          <w:sz w:val="28"/>
          <w:szCs w:val="28"/>
          <w:lang w:bidi="ar-DZ"/>
        </w:rPr>
        <w:t>.</w:t>
      </w:r>
    </w:p>
    <w:p w14:paraId="791644BA" w14:textId="3746BD12" w:rsidR="00E76973" w:rsidRDefault="00E76973" w:rsidP="00171AEE">
      <w:pPr>
        <w:pStyle w:val="Paragraphedeliste"/>
        <w:numPr>
          <w:ilvl w:val="0"/>
          <w:numId w:val="1"/>
        </w:numPr>
        <w:bidi/>
        <w:spacing w:after="0" w:line="240" w:lineRule="auto"/>
        <w:rPr>
          <w:rFonts w:ascii="Traditional Arabic" w:hAnsi="Traditional Arabic" w:cs="Alawi Naskh"/>
          <w:b/>
          <w:bCs/>
          <w:sz w:val="28"/>
          <w:szCs w:val="28"/>
          <w:lang w:bidi="ar-DZ"/>
        </w:rPr>
      </w:pPr>
      <w:r>
        <w:rPr>
          <w:rFonts w:ascii="Traditional Arabic" w:hAnsi="Traditional Arabic" w:cs="Alawi Naskh" w:hint="cs"/>
          <w:b/>
          <w:bCs/>
          <w:sz w:val="28"/>
          <w:szCs w:val="28"/>
          <w:rtl/>
          <w:lang w:bidi="ar-DZ"/>
        </w:rPr>
        <w:t>الأعمال التطبيقية [عدد الساعات في الأسبوع]:</w:t>
      </w:r>
      <w:r w:rsidR="004815D5" w:rsidRPr="004815D5">
        <w:rPr>
          <w:rFonts w:ascii="Traditional Arabic" w:hAnsi="Traditional Arabic" w:cs="Alawi Naskh" w:hint="cs"/>
          <w:sz w:val="28"/>
          <w:szCs w:val="28"/>
          <w:rtl/>
          <w:lang w:bidi="ar-DZ"/>
        </w:rPr>
        <w:t xml:space="preserve"> </w:t>
      </w:r>
      <w:r w:rsidR="004815D5" w:rsidRPr="004815D5">
        <w:rPr>
          <w:rFonts w:ascii="Traditional Arabic" w:hAnsi="Traditional Arabic" w:cs="Alawi Naskh" w:hint="cs"/>
          <w:b/>
          <w:bCs/>
          <w:sz w:val="28"/>
          <w:szCs w:val="28"/>
          <w:rtl/>
          <w:lang w:bidi="ar-DZ"/>
        </w:rPr>
        <w:t>/</w:t>
      </w:r>
    </w:p>
    <w:p w14:paraId="66578DB4" w14:textId="77777777" w:rsidR="00E76973" w:rsidRPr="001457CE" w:rsidRDefault="00E76973" w:rsidP="00E76973">
      <w:pPr>
        <w:bidi/>
        <w:spacing w:after="0" w:line="240" w:lineRule="auto"/>
        <w:ind w:left="1065"/>
        <w:rPr>
          <w:rFonts w:ascii="Traditional Arabic" w:hAnsi="Traditional Arabic" w:cs="Alawi Naskh"/>
          <w:b/>
          <w:bCs/>
          <w:sz w:val="28"/>
          <w:szCs w:val="28"/>
          <w:lang w:bidi="ar-DZ"/>
        </w:rPr>
      </w:pPr>
    </w:p>
    <w:p w14:paraId="47E40F3A" w14:textId="77777777" w:rsidR="00E76973" w:rsidRPr="00DE7156" w:rsidRDefault="00E76973" w:rsidP="00E76973">
      <w:pPr>
        <w:bidi/>
        <w:spacing w:after="0" w:line="240" w:lineRule="auto"/>
        <w:ind w:left="360"/>
        <w:rPr>
          <w:rFonts w:ascii="Traditional Arabic" w:hAnsi="Traditional Arabic" w:cs="Alawi Naskh"/>
          <w:b/>
          <w:bCs/>
          <w:sz w:val="32"/>
          <w:szCs w:val="32"/>
          <w:rtl/>
          <w:lang w:bidi="ar-DZ"/>
        </w:rPr>
      </w:pPr>
      <w:r w:rsidRPr="00DE7156">
        <w:rPr>
          <w:rFonts w:ascii="Traditional Arabic" w:hAnsi="Traditional Arabic" w:cs="Alawi Naskh" w:hint="cs"/>
          <w:b/>
          <w:bCs/>
          <w:sz w:val="32"/>
          <w:szCs w:val="32"/>
          <w:rtl/>
          <w:lang w:bidi="ar-DZ"/>
        </w:rPr>
        <w:t>لغة التدريس: العربية.</w:t>
      </w:r>
    </w:p>
    <w:p w14:paraId="26EF41D4" w14:textId="32ED0B2D" w:rsidR="00E76973" w:rsidRDefault="00E76973" w:rsidP="00DE7156">
      <w:pPr>
        <w:bidi/>
        <w:spacing w:after="0" w:line="240" w:lineRule="auto"/>
        <w:ind w:left="360"/>
        <w:rPr>
          <w:rFonts w:ascii="Traditional Arabic" w:hAnsi="Traditional Arabic" w:cs="Alawi Naskh"/>
          <w:b/>
          <w:bCs/>
          <w:sz w:val="32"/>
          <w:szCs w:val="32"/>
          <w:rtl/>
          <w:lang w:bidi="ar-DZ"/>
        </w:rPr>
      </w:pPr>
      <w:r>
        <w:rPr>
          <w:rFonts w:ascii="Traditional Arabic" w:hAnsi="Traditional Arabic" w:cs="Alawi Naskh" w:hint="cs"/>
          <w:b/>
          <w:bCs/>
          <w:sz w:val="36"/>
          <w:szCs w:val="36"/>
          <w:rtl/>
          <w:lang w:bidi="ar-DZ"/>
        </w:rPr>
        <w:t xml:space="preserve"> </w:t>
      </w:r>
      <w:r>
        <w:rPr>
          <w:rFonts w:ascii="Traditional Arabic" w:hAnsi="Traditional Arabic" w:cs="Alawi Naskh" w:hint="cs"/>
          <w:b/>
          <w:bCs/>
          <w:sz w:val="32"/>
          <w:szCs w:val="32"/>
          <w:rtl/>
          <w:lang w:bidi="ar-DZ"/>
        </w:rPr>
        <w:t>الأستاذ المسؤول عن المادة:</w:t>
      </w:r>
      <w:r>
        <w:rPr>
          <w:rFonts w:ascii="Traditional Arabic" w:hAnsi="Traditional Arabic" w:cs="Alawi Naskh" w:hint="cs"/>
          <w:sz w:val="32"/>
          <w:szCs w:val="32"/>
          <w:rtl/>
          <w:lang w:bidi="ar-DZ"/>
        </w:rPr>
        <w:t xml:space="preserve"> </w:t>
      </w:r>
      <w:r w:rsidR="00DE7156" w:rsidRPr="00DE7156">
        <w:rPr>
          <w:rFonts w:ascii="Traditional Arabic" w:hAnsi="Traditional Arabic" w:cs="Alawi Naskh" w:hint="cs"/>
          <w:b/>
          <w:bCs/>
          <w:sz w:val="32"/>
          <w:szCs w:val="32"/>
          <w:rtl/>
          <w:lang w:bidi="ar-DZ"/>
        </w:rPr>
        <w:t>رؤوف هوشات</w:t>
      </w:r>
      <w:r>
        <w:rPr>
          <w:rFonts w:ascii="Traditional Arabic" w:hAnsi="Traditional Arabic" w:cs="Alawi Naskh" w:hint="cs"/>
          <w:b/>
          <w:bCs/>
          <w:sz w:val="32"/>
          <w:szCs w:val="32"/>
          <w:rtl/>
          <w:lang w:bidi="ar-DZ"/>
        </w:rPr>
        <w:t xml:space="preserve">                 الرتبة:</w:t>
      </w:r>
      <w:r w:rsidR="004815D5">
        <w:rPr>
          <w:rFonts w:ascii="Traditional Arabic" w:hAnsi="Traditional Arabic" w:cs="Alawi Naskh"/>
          <w:b/>
          <w:bCs/>
          <w:sz w:val="32"/>
          <w:szCs w:val="32"/>
          <w:lang w:bidi="ar-DZ"/>
        </w:rPr>
        <w:t xml:space="preserve"> </w:t>
      </w:r>
      <w:r w:rsidRPr="00DE7156">
        <w:rPr>
          <w:rFonts w:ascii="Traditional Arabic" w:hAnsi="Traditional Arabic" w:cs="Alawi Naskh" w:hint="cs"/>
          <w:b/>
          <w:bCs/>
          <w:sz w:val="32"/>
          <w:szCs w:val="32"/>
          <w:rtl/>
          <w:lang w:bidi="ar-DZ"/>
        </w:rPr>
        <w:t xml:space="preserve">أستاذ </w:t>
      </w:r>
      <w:r w:rsidR="004815D5" w:rsidRPr="00DE7156">
        <w:rPr>
          <w:rFonts w:ascii="Traditional Arabic" w:hAnsi="Traditional Arabic" w:cs="Alawi Naskh" w:hint="cs"/>
          <w:b/>
          <w:bCs/>
          <w:sz w:val="32"/>
          <w:szCs w:val="32"/>
          <w:rtl/>
          <w:lang w:bidi="ar-DZ"/>
        </w:rPr>
        <w:t>محاضر -</w:t>
      </w:r>
      <w:r w:rsidRPr="00DE7156">
        <w:rPr>
          <w:rFonts w:ascii="Traditional Arabic" w:hAnsi="Traditional Arabic" w:cs="Alawi Naskh" w:hint="cs"/>
          <w:b/>
          <w:bCs/>
          <w:sz w:val="32"/>
          <w:szCs w:val="32"/>
          <w:rtl/>
          <w:lang w:bidi="ar-DZ"/>
        </w:rPr>
        <w:t xml:space="preserve"> </w:t>
      </w:r>
      <w:r w:rsidR="006E6FF7" w:rsidRPr="00DE7156">
        <w:rPr>
          <w:rFonts w:ascii="Traditional Arabic" w:hAnsi="Traditional Arabic" w:cs="Alawi Naskh" w:hint="cs"/>
          <w:b/>
          <w:bCs/>
          <w:sz w:val="32"/>
          <w:szCs w:val="32"/>
          <w:rtl/>
          <w:lang w:bidi="ar-DZ"/>
        </w:rPr>
        <w:t>ب</w:t>
      </w:r>
      <w:r w:rsidRPr="00DE7156">
        <w:rPr>
          <w:rFonts w:ascii="Traditional Arabic" w:hAnsi="Traditional Arabic" w:cs="Alawi Naskh" w:hint="cs"/>
          <w:b/>
          <w:bCs/>
          <w:sz w:val="32"/>
          <w:szCs w:val="32"/>
          <w:rtl/>
          <w:lang w:bidi="ar-DZ"/>
        </w:rPr>
        <w:t xml:space="preserve"> -</w:t>
      </w:r>
      <w:r>
        <w:rPr>
          <w:rFonts w:ascii="Traditional Arabic" w:hAnsi="Traditional Arabic" w:cs="Alawi Naskh" w:hint="cs"/>
          <w:b/>
          <w:bCs/>
          <w:sz w:val="32"/>
          <w:szCs w:val="32"/>
          <w:rtl/>
          <w:lang w:bidi="ar-DZ"/>
        </w:rPr>
        <w:t xml:space="preserve"> </w:t>
      </w:r>
    </w:p>
    <w:p w14:paraId="43BD18DD" w14:textId="77777777" w:rsidR="00E76973" w:rsidRDefault="00E76973" w:rsidP="00E76973">
      <w:pPr>
        <w:bidi/>
        <w:spacing w:after="0" w:line="240" w:lineRule="auto"/>
        <w:ind w:left="360"/>
        <w:rPr>
          <w:rFonts w:ascii="Traditional Arabic" w:hAnsi="Traditional Arabic" w:cs="Alawi Naskh"/>
          <w:b/>
          <w:bCs/>
          <w:sz w:val="32"/>
          <w:szCs w:val="32"/>
          <w:rtl/>
          <w:lang w:bidi="ar-DZ"/>
        </w:rPr>
      </w:pPr>
      <w:r>
        <w:rPr>
          <w:rFonts w:ascii="Traditional Arabic" w:hAnsi="Traditional Arabic" w:cs="Alawi Naskh" w:hint="cs"/>
          <w:b/>
          <w:bCs/>
          <w:sz w:val="32"/>
          <w:szCs w:val="32"/>
          <w:rtl/>
          <w:lang w:bidi="ar-DZ"/>
        </w:rPr>
        <w:t xml:space="preserve">المكتب:       01   </w:t>
      </w:r>
      <w:r w:rsidRPr="00DE7156">
        <w:rPr>
          <w:rFonts w:ascii="Traditional Arabic" w:hAnsi="Traditional Arabic" w:cs="Alawi Naskh" w:hint="cs"/>
          <w:b/>
          <w:bCs/>
          <w:sz w:val="32"/>
          <w:szCs w:val="32"/>
          <w:rtl/>
          <w:lang w:bidi="ar-DZ"/>
        </w:rPr>
        <w:t>الطابق الأول*مبنى الكلية.</w:t>
      </w:r>
      <w:r>
        <w:rPr>
          <w:rFonts w:ascii="Traditional Arabic" w:hAnsi="Traditional Arabic" w:cs="Alawi Naskh" w:hint="cs"/>
          <w:b/>
          <w:bCs/>
          <w:sz w:val="32"/>
          <w:szCs w:val="32"/>
          <w:rtl/>
          <w:lang w:bidi="ar-DZ"/>
        </w:rPr>
        <w:t xml:space="preserve">          </w:t>
      </w:r>
      <w:r>
        <w:rPr>
          <w:rFonts w:ascii="Traditional Arabic" w:hAnsi="Traditional Arabic" w:cs="Alawi Naskh" w:hint="cs"/>
          <w:b/>
          <w:bCs/>
          <w:sz w:val="32"/>
          <w:szCs w:val="32"/>
          <w:lang w:bidi="ar-DZ"/>
        </w:rPr>
        <w:t xml:space="preserve"> </w:t>
      </w:r>
      <w:r>
        <w:rPr>
          <w:rFonts w:ascii="Traditional Arabic" w:hAnsi="Traditional Arabic" w:cs="Alawi Naskh" w:hint="cs"/>
          <w:b/>
          <w:bCs/>
          <w:sz w:val="32"/>
          <w:szCs w:val="32"/>
          <w:rtl/>
          <w:lang w:bidi="ar-DZ"/>
        </w:rPr>
        <w:t xml:space="preserve">  </w:t>
      </w:r>
      <w:r>
        <w:rPr>
          <w:rFonts w:ascii="Traditional Arabic" w:hAnsi="Traditional Arabic" w:cs="Alawi Naskh" w:hint="cs"/>
          <w:b/>
          <w:bCs/>
          <w:sz w:val="32"/>
          <w:szCs w:val="32"/>
          <w:lang w:bidi="ar-DZ"/>
        </w:rPr>
        <w:tab/>
      </w:r>
    </w:p>
    <w:p w14:paraId="486FAEA0" w14:textId="1673AAE6" w:rsidR="00E76973" w:rsidRDefault="00E76973" w:rsidP="004815D5">
      <w:pPr>
        <w:bidi/>
        <w:spacing w:after="0" w:line="240" w:lineRule="auto"/>
        <w:ind w:left="360"/>
        <w:rPr>
          <w:rFonts w:ascii="Traditional Arabic" w:hAnsi="Traditional Arabic" w:cs="Alawi Naskh"/>
          <w:b/>
          <w:bCs/>
          <w:sz w:val="32"/>
          <w:szCs w:val="32"/>
          <w:lang w:bidi="ar-DZ"/>
        </w:rPr>
      </w:pPr>
      <w:r>
        <w:rPr>
          <w:rFonts w:ascii="Traditional Arabic" w:hAnsi="Traditional Arabic" w:cs="Alawi Naskh" w:hint="cs"/>
          <w:b/>
          <w:bCs/>
          <w:sz w:val="32"/>
          <w:szCs w:val="32"/>
          <w:rtl/>
          <w:lang w:bidi="ar-DZ"/>
        </w:rPr>
        <w:t>البريد الإلكتروني:</w:t>
      </w:r>
      <w:r w:rsidR="00F95608" w:rsidRPr="00DE7156">
        <w:rPr>
          <w:rFonts w:ascii="Traditional Arabic" w:hAnsi="Traditional Arabic" w:cs="Alawi Naskh"/>
          <w:b/>
          <w:bCs/>
          <w:sz w:val="32"/>
          <w:szCs w:val="32"/>
          <w:lang w:bidi="ar-DZ"/>
        </w:rPr>
        <w:t xml:space="preserve"> </w:t>
      </w:r>
      <w:hyperlink r:id="rId7" w:history="1">
        <w:r w:rsidR="004815D5" w:rsidRPr="004815D5">
          <w:rPr>
            <w:rStyle w:val="Lienhypertexte"/>
            <w:rFonts w:ascii="Traditional Arabic" w:hAnsi="Traditional Arabic" w:cs="Alawi Naskh"/>
            <w:b/>
            <w:bCs/>
            <w:sz w:val="32"/>
            <w:szCs w:val="32"/>
            <w:lang w:bidi="ar-DZ"/>
          </w:rPr>
          <w:t>houchat.raouf@univ-guelma.dz</w:t>
        </w:r>
      </w:hyperlink>
      <w:r w:rsidR="004815D5">
        <w:rPr>
          <w:rFonts w:ascii="Traditional Arabic" w:hAnsi="Traditional Arabic" w:cs="Alawi Naskh"/>
          <w:b/>
          <w:bCs/>
          <w:sz w:val="32"/>
          <w:szCs w:val="32"/>
          <w:lang w:bidi="ar-DZ"/>
        </w:rPr>
        <w:t xml:space="preserve"> </w:t>
      </w:r>
    </w:p>
    <w:p w14:paraId="7F8B0FE1" w14:textId="77777777" w:rsidR="00E76973" w:rsidRDefault="00E76973" w:rsidP="00E76973">
      <w:pPr>
        <w:bidi/>
        <w:spacing w:after="0" w:line="240" w:lineRule="auto"/>
        <w:ind w:left="360"/>
        <w:rPr>
          <w:rFonts w:ascii="Traditional Arabic" w:hAnsi="Traditional Arabic" w:cs="Alawi Naskh"/>
          <w:b/>
          <w:bCs/>
          <w:sz w:val="32"/>
          <w:szCs w:val="32"/>
          <w:lang w:bidi="ar-DZ"/>
        </w:rPr>
      </w:pPr>
      <w:r>
        <w:rPr>
          <w:rFonts w:ascii="Traditional Arabic" w:hAnsi="Traditional Arabic" w:cs="Alawi Naskh" w:hint="cs"/>
          <w:b/>
          <w:bCs/>
          <w:sz w:val="32"/>
          <w:szCs w:val="32"/>
          <w:rtl/>
          <w:lang w:bidi="ar-DZ"/>
        </w:rPr>
        <w:t>الهاتف [المكتب]:</w:t>
      </w:r>
      <w:r>
        <w:rPr>
          <w:rFonts w:ascii="Traditional Arabic" w:hAnsi="Traditional Arabic" w:cs="Alawi Naskh" w:hint="cs"/>
          <w:b/>
          <w:bCs/>
          <w:sz w:val="32"/>
          <w:szCs w:val="32"/>
          <w:lang w:bidi="ar-DZ"/>
        </w:rPr>
        <w:t>/</w:t>
      </w:r>
    </w:p>
    <w:p w14:paraId="14ED3030" w14:textId="2647F2D5" w:rsidR="00E76973" w:rsidRDefault="00E76973" w:rsidP="004815D5">
      <w:pPr>
        <w:bidi/>
        <w:spacing w:after="0" w:line="240" w:lineRule="auto"/>
        <w:ind w:left="360"/>
        <w:rPr>
          <w:rFonts w:ascii="Traditional Arabic" w:hAnsi="Traditional Arabic" w:cs="Alawi Naskh"/>
          <w:b/>
          <w:bCs/>
          <w:sz w:val="32"/>
          <w:szCs w:val="32"/>
          <w:rtl/>
          <w:lang w:bidi="ar-DZ"/>
        </w:rPr>
      </w:pPr>
      <w:r>
        <w:rPr>
          <w:rFonts w:ascii="Traditional Arabic" w:hAnsi="Traditional Arabic" w:cs="Alawi Naskh" w:hint="cs"/>
          <w:b/>
          <w:bCs/>
          <w:sz w:val="32"/>
          <w:szCs w:val="32"/>
          <w:rtl/>
          <w:lang w:bidi="ar-DZ"/>
        </w:rPr>
        <w:t xml:space="preserve">أوقات </w:t>
      </w:r>
      <w:r w:rsidR="0061630F">
        <w:rPr>
          <w:rFonts w:ascii="Traditional Arabic" w:hAnsi="Traditional Arabic" w:cs="Alawi Naskh" w:hint="cs"/>
          <w:b/>
          <w:bCs/>
          <w:sz w:val="32"/>
          <w:szCs w:val="32"/>
          <w:rtl/>
          <w:lang w:bidi="ar-DZ"/>
        </w:rPr>
        <w:t>الاستشارة</w:t>
      </w:r>
      <w:r>
        <w:rPr>
          <w:rFonts w:ascii="Traditional Arabic" w:hAnsi="Traditional Arabic" w:cs="Alawi Naskh" w:hint="cs"/>
          <w:b/>
          <w:bCs/>
          <w:sz w:val="32"/>
          <w:szCs w:val="32"/>
          <w:rtl/>
          <w:lang w:bidi="ar-DZ"/>
        </w:rPr>
        <w:t xml:space="preserve"> </w:t>
      </w:r>
      <w:r w:rsidR="001B7190">
        <w:rPr>
          <w:rFonts w:ascii="Traditional Arabic" w:hAnsi="Traditional Arabic" w:cs="Alawi Naskh" w:hint="cs"/>
          <w:b/>
          <w:bCs/>
          <w:sz w:val="32"/>
          <w:szCs w:val="32"/>
          <w:rtl/>
          <w:lang w:bidi="ar-DZ"/>
        </w:rPr>
        <w:t>البيداغوجية:</w:t>
      </w:r>
      <w:r w:rsidR="001B7190">
        <w:rPr>
          <w:rFonts w:ascii="Traditional Arabic" w:hAnsi="Traditional Arabic" w:cs="Alawi Naskh"/>
          <w:b/>
          <w:bCs/>
          <w:sz w:val="32"/>
          <w:szCs w:val="32"/>
          <w:lang w:bidi="ar-DZ"/>
        </w:rPr>
        <w:t xml:space="preserve"> </w:t>
      </w:r>
      <w:r w:rsidR="001B7190">
        <w:rPr>
          <w:rFonts w:ascii="Traditional Arabic" w:hAnsi="Traditional Arabic" w:cs="Alawi Naskh" w:hint="cs"/>
          <w:b/>
          <w:bCs/>
          <w:sz w:val="32"/>
          <w:szCs w:val="32"/>
          <w:rtl/>
          <w:lang w:bidi="ar-DZ"/>
        </w:rPr>
        <w:t>يوم</w:t>
      </w:r>
      <w:r w:rsidR="004815D5" w:rsidRPr="004815D5">
        <w:rPr>
          <w:rFonts w:ascii="Traditional Arabic" w:hAnsi="Traditional Arabic" w:cs="Alawi Naskh"/>
          <w:b/>
          <w:bCs/>
          <w:sz w:val="32"/>
          <w:szCs w:val="32"/>
          <w:rtl/>
          <w:lang w:bidi="ar-DZ"/>
        </w:rPr>
        <w:t xml:space="preserve"> الثلاثاء من: 11:00 إلى 12:30</w:t>
      </w:r>
      <w:r w:rsidR="004815D5">
        <w:rPr>
          <w:rFonts w:ascii="Traditional Arabic" w:hAnsi="Traditional Arabic" w:cs="Alawi Naskh" w:hint="cs"/>
          <w:b/>
          <w:bCs/>
          <w:sz w:val="32"/>
          <w:szCs w:val="32"/>
          <w:rtl/>
          <w:lang w:bidi="ar-DZ"/>
        </w:rPr>
        <w:t>.</w:t>
      </w:r>
    </w:p>
    <w:p w14:paraId="6A5E683E" w14:textId="77777777" w:rsidR="00E76973" w:rsidRDefault="00E76973" w:rsidP="00E76973">
      <w:pPr>
        <w:pStyle w:val="Paragraphedeliste"/>
        <w:bidi/>
        <w:spacing w:after="0" w:line="240" w:lineRule="auto"/>
        <w:rPr>
          <w:rFonts w:ascii="Traditional Arabic" w:hAnsi="Traditional Arabic" w:cs="Alawi Naskh"/>
          <w:sz w:val="36"/>
          <w:szCs w:val="36"/>
          <w:lang w:bidi="ar-DZ"/>
        </w:rPr>
      </w:pPr>
    </w:p>
    <w:p w14:paraId="42D20550" w14:textId="68F0281E" w:rsidR="00E76973" w:rsidRDefault="00E76973" w:rsidP="00E76973">
      <w:pPr>
        <w:pStyle w:val="Paragraphedeliste"/>
        <w:bidi/>
        <w:spacing w:after="0" w:line="240" w:lineRule="auto"/>
        <w:rPr>
          <w:rFonts w:ascii="Traditional Arabic" w:hAnsi="Traditional Arabic" w:cs="Alawi Naskh"/>
          <w:sz w:val="36"/>
          <w:szCs w:val="36"/>
          <w:rtl/>
          <w:lang w:bidi="ar-DZ"/>
        </w:rPr>
      </w:pPr>
    </w:p>
    <w:p w14:paraId="7195B126" w14:textId="77777777" w:rsidR="00DE7156" w:rsidRPr="004815D5" w:rsidRDefault="00DE7156" w:rsidP="004815D5">
      <w:pPr>
        <w:bidi/>
        <w:spacing w:after="0" w:line="240" w:lineRule="auto"/>
        <w:rPr>
          <w:rFonts w:ascii="Traditional Arabic" w:hAnsi="Traditional Arabic" w:cs="Alawi Naskh"/>
          <w:sz w:val="36"/>
          <w:szCs w:val="36"/>
          <w:lang w:bidi="ar-DZ"/>
        </w:rPr>
      </w:pPr>
    </w:p>
    <w:p w14:paraId="668B3EB3" w14:textId="0FD8AD24" w:rsidR="004815D5" w:rsidRPr="004815D5" w:rsidRDefault="004815D5" w:rsidP="004815D5">
      <w:pPr>
        <w:pStyle w:val="Paragraphedeliste"/>
        <w:numPr>
          <w:ilvl w:val="0"/>
          <w:numId w:val="2"/>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right="357"/>
        <w:rPr>
          <w:rFonts w:ascii="Simplified Arabic" w:eastAsia="Calibri" w:hAnsi="Simplified Arabic" w:cs="Simplified Arabic"/>
          <w:bCs/>
          <w:color w:val="000000" w:themeColor="text1"/>
          <w:sz w:val="30"/>
          <w:szCs w:val="30"/>
          <w:lang w:bidi="ar-DZ"/>
        </w:rPr>
      </w:pPr>
      <w:r>
        <w:rPr>
          <w:rFonts w:ascii="Simplified Arabic" w:eastAsia="Calibri" w:hAnsi="Simplified Arabic" w:cs="Simplified Arabic"/>
          <w:bCs/>
          <w:color w:val="000000" w:themeColor="text1"/>
          <w:sz w:val="30"/>
          <w:szCs w:val="30"/>
          <w:rtl/>
          <w:lang w:bidi="ar-DZ"/>
        </w:rPr>
        <w:lastRenderedPageBreak/>
        <w:t>التّعريف بالمادة:</w:t>
      </w:r>
    </w:p>
    <w:p w14:paraId="1DAD3449" w14:textId="4BD333E7" w:rsidR="004815D5" w:rsidRDefault="00E76973" w:rsidP="004815D5">
      <w:pPr>
        <w:autoSpaceDE w:val="0"/>
        <w:autoSpaceDN w:val="0"/>
        <w:bidi/>
        <w:adjustRightInd w:val="0"/>
        <w:spacing w:after="0"/>
        <w:ind w:left="357" w:firstLine="709"/>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تحاول هذه المادة تعريف الطلبة بأهم تقنيات التحرير الإداري انطلاقا من اكتساب كفاءات تستند على مجموعة من الأسس والقواعد العملية التي يرتكز عليها التحرير الإداري، حيث سيتم تزويد الطلبة بالمادة العلمية والتقنية اللازمة للتعرف والتدرب على أهم تقنيات ومهارات تحرير الرسالة الإدارية بأنواعها بالتركيز على الخطوات الرئيسة المتبعة في كيفية كتابة الرسالة الإدارية. </w:t>
      </w:r>
    </w:p>
    <w:p w14:paraId="5C2ACE48" w14:textId="3624DBDA" w:rsidR="004815D5" w:rsidRPr="004815D5" w:rsidRDefault="004815D5" w:rsidP="004815D5">
      <w:pPr>
        <w:pStyle w:val="Paragraphedeliste"/>
        <w:numPr>
          <w:ilvl w:val="0"/>
          <w:numId w:val="2"/>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right="357"/>
        <w:rPr>
          <w:rFonts w:ascii="Simplified Arabic" w:eastAsia="Calibri" w:hAnsi="Simplified Arabic" w:cs="Simplified Arabic"/>
          <w:bCs/>
          <w:color w:val="000000" w:themeColor="text1"/>
          <w:sz w:val="30"/>
          <w:szCs w:val="30"/>
          <w:rtl/>
          <w:lang w:bidi="ar-DZ"/>
        </w:rPr>
      </w:pPr>
      <w:r>
        <w:rPr>
          <w:rFonts w:ascii="Simplified Arabic" w:eastAsia="Calibri" w:hAnsi="Simplified Arabic" w:cs="Simplified Arabic" w:hint="cs"/>
          <w:bCs/>
          <w:color w:val="000000" w:themeColor="text1"/>
          <w:sz w:val="30"/>
          <w:szCs w:val="30"/>
          <w:rtl/>
          <w:lang w:bidi="ar-DZ"/>
        </w:rPr>
        <w:t xml:space="preserve"> أهداف المادة:</w:t>
      </w:r>
    </w:p>
    <w:p w14:paraId="3527D780" w14:textId="2AF02CA2" w:rsidR="00E75651" w:rsidRDefault="0075591D" w:rsidP="00E75651">
      <w:pPr>
        <w:autoSpaceDE w:val="0"/>
        <w:autoSpaceDN w:val="0"/>
        <w:bidi/>
        <w:adjustRightInd w:val="0"/>
        <w:spacing w:after="0"/>
        <w:ind w:left="357" w:firstLine="709"/>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تهدف</w:t>
      </w:r>
      <w:r w:rsidR="00E76973">
        <w:rPr>
          <w:rFonts w:ascii="Traditional Arabic" w:hAnsi="Traditional Arabic" w:cs="Traditional Arabic" w:hint="cs"/>
          <w:sz w:val="36"/>
          <w:szCs w:val="36"/>
          <w:rtl/>
          <w:lang w:bidi="ar-DZ"/>
        </w:rPr>
        <w:t xml:space="preserve"> مادة تقنيات التحرير الإداري </w:t>
      </w:r>
      <w:r>
        <w:rPr>
          <w:rFonts w:ascii="Traditional Arabic" w:hAnsi="Traditional Arabic" w:cs="Traditional Arabic" w:hint="cs"/>
          <w:sz w:val="36"/>
          <w:szCs w:val="36"/>
          <w:rtl/>
          <w:lang w:bidi="ar-DZ"/>
        </w:rPr>
        <w:t>إلى تعليم الطالب كيفيات وتقنيات تحرير ال</w:t>
      </w:r>
      <w:r w:rsidR="00411896">
        <w:rPr>
          <w:rFonts w:ascii="Traditional Arabic" w:hAnsi="Traditional Arabic" w:cs="Traditional Arabic" w:hint="cs"/>
          <w:sz w:val="36"/>
          <w:szCs w:val="36"/>
          <w:rtl/>
          <w:lang w:bidi="ar-DZ"/>
        </w:rPr>
        <w:t xml:space="preserve">رسائل </w:t>
      </w:r>
      <w:r>
        <w:rPr>
          <w:rFonts w:ascii="Traditional Arabic" w:hAnsi="Traditional Arabic" w:cs="Traditional Arabic" w:hint="cs"/>
          <w:sz w:val="36"/>
          <w:szCs w:val="36"/>
          <w:rtl/>
          <w:lang w:bidi="ar-DZ"/>
        </w:rPr>
        <w:t>ال</w:t>
      </w:r>
      <w:r w:rsidR="005B70C2">
        <w:rPr>
          <w:rFonts w:ascii="Traditional Arabic" w:hAnsi="Traditional Arabic" w:cs="Traditional Arabic" w:hint="cs"/>
          <w:sz w:val="36"/>
          <w:szCs w:val="36"/>
          <w:rtl/>
          <w:lang w:bidi="ar-DZ"/>
        </w:rPr>
        <w:t>إدارية</w:t>
      </w:r>
      <w:r>
        <w:rPr>
          <w:rFonts w:ascii="Traditional Arabic" w:hAnsi="Traditional Arabic" w:cs="Traditional Arabic" w:hint="cs"/>
          <w:sz w:val="36"/>
          <w:szCs w:val="36"/>
          <w:rtl/>
          <w:lang w:bidi="ar-DZ"/>
        </w:rPr>
        <w:t xml:space="preserve">؛ سواء </w:t>
      </w:r>
      <w:r w:rsidR="00411896">
        <w:rPr>
          <w:rFonts w:ascii="Traditional Arabic" w:hAnsi="Traditional Arabic" w:cs="Traditional Arabic" w:hint="cs"/>
          <w:sz w:val="36"/>
          <w:szCs w:val="36"/>
          <w:rtl/>
          <w:lang w:bidi="ar-DZ"/>
        </w:rPr>
        <w:t xml:space="preserve">من حيث الموضوع </w:t>
      </w:r>
      <w:r>
        <w:rPr>
          <w:rFonts w:ascii="Traditional Arabic" w:hAnsi="Traditional Arabic" w:cs="Traditional Arabic" w:hint="cs"/>
          <w:sz w:val="36"/>
          <w:szCs w:val="36"/>
          <w:rtl/>
          <w:lang w:bidi="ar-DZ"/>
        </w:rPr>
        <w:t>أ</w:t>
      </w:r>
      <w:r w:rsidR="00411896">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 الشكل.</w:t>
      </w:r>
    </w:p>
    <w:p w14:paraId="54831AF2" w14:textId="4C48498B" w:rsidR="00E76973" w:rsidRPr="004815D5" w:rsidRDefault="004815D5" w:rsidP="004815D5">
      <w:pPr>
        <w:pStyle w:val="Paragraphedeliste"/>
        <w:numPr>
          <w:ilvl w:val="0"/>
          <w:numId w:val="2"/>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right="357"/>
        <w:rPr>
          <w:rFonts w:ascii="Simplified Arabic" w:eastAsia="Calibri" w:hAnsi="Simplified Arabic" w:cs="Simplified Arabic"/>
          <w:bCs/>
          <w:color w:val="000000" w:themeColor="text1"/>
          <w:sz w:val="30"/>
          <w:szCs w:val="30"/>
          <w:rtl/>
          <w:lang w:bidi="ar-DZ"/>
        </w:rPr>
      </w:pPr>
      <w:r>
        <w:rPr>
          <w:rFonts w:ascii="Simplified Arabic" w:eastAsia="Calibri" w:hAnsi="Simplified Arabic" w:cs="Simplified Arabic" w:hint="cs"/>
          <w:bCs/>
          <w:color w:val="000000" w:themeColor="text1"/>
          <w:sz w:val="30"/>
          <w:szCs w:val="30"/>
          <w:rtl/>
          <w:lang w:bidi="ar-DZ"/>
        </w:rPr>
        <w:t xml:space="preserve"> منهجية التدريس:</w:t>
      </w:r>
    </w:p>
    <w:p w14:paraId="44ADA0C3" w14:textId="6F93A70F" w:rsidR="00E76973" w:rsidRDefault="00E76973" w:rsidP="0075591D">
      <w:pPr>
        <w:autoSpaceDE w:val="0"/>
        <w:autoSpaceDN w:val="0"/>
        <w:bidi/>
        <w:adjustRightInd w:val="0"/>
        <w:spacing w:after="0"/>
        <w:ind w:left="425"/>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BB69EA">
        <w:rPr>
          <w:rFonts w:ascii="Traditional Arabic" w:hAnsi="Traditional Arabic" w:cs="Traditional Arabic" w:hint="cs"/>
          <w:sz w:val="36"/>
          <w:szCs w:val="36"/>
          <w:rtl/>
          <w:lang w:bidi="ar-DZ"/>
        </w:rPr>
        <w:t xml:space="preserve">اختير لمقياس </w:t>
      </w:r>
      <w:r>
        <w:rPr>
          <w:rFonts w:ascii="Traditional Arabic" w:hAnsi="Traditional Arabic" w:cs="Traditional Arabic" w:hint="cs"/>
          <w:sz w:val="36"/>
          <w:szCs w:val="36"/>
          <w:rtl/>
          <w:lang w:bidi="ar-DZ"/>
        </w:rPr>
        <w:t xml:space="preserve">تقنيات </w:t>
      </w:r>
      <w:r w:rsidR="00E75651">
        <w:rPr>
          <w:rFonts w:ascii="Traditional Arabic" w:hAnsi="Traditional Arabic" w:cs="Traditional Arabic" w:hint="cs"/>
          <w:sz w:val="36"/>
          <w:szCs w:val="36"/>
          <w:rtl/>
          <w:lang w:bidi="ar-DZ"/>
        </w:rPr>
        <w:t xml:space="preserve">التحرير الإداري </w:t>
      </w:r>
      <w:r w:rsidRPr="00BB69EA">
        <w:rPr>
          <w:rFonts w:ascii="Traditional Arabic" w:hAnsi="Traditional Arabic" w:cs="Traditional Arabic" w:hint="cs"/>
          <w:sz w:val="36"/>
          <w:szCs w:val="36"/>
          <w:rtl/>
          <w:lang w:bidi="ar-DZ"/>
        </w:rPr>
        <w:t>مجموعة من المحاضرات</w:t>
      </w:r>
      <w:r>
        <w:rPr>
          <w:rFonts w:ascii="Traditional Arabic" w:hAnsi="Traditional Arabic" w:cs="Traditional Arabic" w:hint="cs"/>
          <w:sz w:val="36"/>
          <w:szCs w:val="36"/>
          <w:rtl/>
          <w:lang w:bidi="ar-DZ"/>
        </w:rPr>
        <w:t xml:space="preserve"> والأعمال التطبيقية</w:t>
      </w:r>
      <w:r w:rsidRPr="00BB69EA">
        <w:rPr>
          <w:rFonts w:ascii="Traditional Arabic" w:hAnsi="Traditional Arabic" w:cs="Traditional Arabic" w:hint="cs"/>
          <w:sz w:val="36"/>
          <w:szCs w:val="36"/>
          <w:rtl/>
          <w:lang w:bidi="ar-DZ"/>
        </w:rPr>
        <w:t xml:space="preserve"> التي تستجيب للأهداف سالفة الذكر والتي يمكن أن </w:t>
      </w:r>
      <w:r>
        <w:rPr>
          <w:rFonts w:ascii="Traditional Arabic" w:hAnsi="Traditional Arabic" w:cs="Traditional Arabic" w:hint="cs"/>
          <w:sz w:val="36"/>
          <w:szCs w:val="36"/>
          <w:rtl/>
          <w:lang w:bidi="ar-DZ"/>
        </w:rPr>
        <w:t xml:space="preserve">تمكن من الأخذ بأدوات وتقنيات </w:t>
      </w:r>
      <w:r w:rsidR="00E75651">
        <w:rPr>
          <w:rFonts w:ascii="Traditional Arabic" w:hAnsi="Traditional Arabic" w:cs="Traditional Arabic" w:hint="cs"/>
          <w:sz w:val="36"/>
          <w:szCs w:val="36"/>
          <w:rtl/>
          <w:lang w:bidi="ar-DZ"/>
        </w:rPr>
        <w:t>تحرير الرسائل الإدارية</w:t>
      </w:r>
      <w:r>
        <w:rPr>
          <w:rFonts w:ascii="Traditional Arabic" w:hAnsi="Traditional Arabic" w:cs="Traditional Arabic" w:hint="cs"/>
          <w:sz w:val="36"/>
          <w:szCs w:val="36"/>
          <w:rtl/>
          <w:lang w:bidi="ar-DZ"/>
        </w:rPr>
        <w:t xml:space="preserve"> والتحكم في الطريقة السليمة </w:t>
      </w:r>
      <w:r w:rsidR="00E75651">
        <w:rPr>
          <w:rFonts w:ascii="Traditional Arabic" w:hAnsi="Traditional Arabic" w:cs="Traditional Arabic" w:hint="cs"/>
          <w:sz w:val="36"/>
          <w:szCs w:val="36"/>
          <w:rtl/>
          <w:lang w:bidi="ar-DZ"/>
        </w:rPr>
        <w:t>لإعدادها</w:t>
      </w:r>
      <w:r>
        <w:rPr>
          <w:rFonts w:ascii="Traditional Arabic" w:hAnsi="Traditional Arabic" w:cs="Traditional Arabic" w:hint="cs"/>
          <w:sz w:val="36"/>
          <w:szCs w:val="36"/>
          <w:rtl/>
          <w:lang w:bidi="ar-DZ"/>
        </w:rPr>
        <w:t>،</w:t>
      </w:r>
      <w:r w:rsidRPr="00BB69EA">
        <w:rPr>
          <w:rFonts w:ascii="Traditional Arabic" w:hAnsi="Traditional Arabic" w:cs="Traditional Arabic" w:hint="cs"/>
          <w:sz w:val="36"/>
          <w:szCs w:val="36"/>
          <w:rtl/>
          <w:lang w:bidi="ar-DZ"/>
        </w:rPr>
        <w:t xml:space="preserve"> ولبلوغ </w:t>
      </w:r>
      <w:r>
        <w:rPr>
          <w:rFonts w:ascii="Traditional Arabic" w:hAnsi="Traditional Arabic" w:cs="Traditional Arabic" w:hint="cs"/>
          <w:sz w:val="36"/>
          <w:szCs w:val="36"/>
          <w:rtl/>
          <w:lang w:bidi="ar-DZ"/>
        </w:rPr>
        <w:t>ذ</w:t>
      </w:r>
      <w:r w:rsidRPr="00BB69EA">
        <w:rPr>
          <w:rFonts w:ascii="Traditional Arabic" w:hAnsi="Traditional Arabic" w:cs="Traditional Arabic" w:hint="cs"/>
          <w:sz w:val="36"/>
          <w:szCs w:val="36"/>
          <w:rtl/>
          <w:lang w:bidi="ar-DZ"/>
        </w:rPr>
        <w:t>لك اعتمدنا طريقتين في إيصال المادة العلمية للطلبة</w:t>
      </w:r>
      <w:r w:rsidR="0075591D">
        <w:rPr>
          <w:rFonts w:ascii="Traditional Arabic" w:hAnsi="Traditional Arabic" w:cs="Traditional Arabic" w:hint="cs"/>
          <w:sz w:val="36"/>
          <w:szCs w:val="36"/>
          <w:rtl/>
          <w:lang w:bidi="ar-DZ"/>
        </w:rPr>
        <w:t xml:space="preserve">. </w:t>
      </w:r>
      <w:r w:rsidRPr="00BB69EA">
        <w:rPr>
          <w:rFonts w:ascii="Traditional Arabic" w:hAnsi="Traditional Arabic" w:cs="Traditional Arabic" w:hint="cs"/>
          <w:sz w:val="36"/>
          <w:szCs w:val="36"/>
          <w:rtl/>
          <w:lang w:bidi="ar-DZ"/>
        </w:rPr>
        <w:t>الأولى</w:t>
      </w:r>
      <w:r w:rsidR="0075591D">
        <w:rPr>
          <w:rFonts w:ascii="Traditional Arabic" w:hAnsi="Traditional Arabic" w:cs="Traditional Arabic" w:hint="cs"/>
          <w:sz w:val="36"/>
          <w:szCs w:val="36"/>
          <w:rtl/>
          <w:lang w:bidi="ar-DZ"/>
        </w:rPr>
        <w:t>؛</w:t>
      </w:r>
      <w:r w:rsidRPr="00BB69EA">
        <w:rPr>
          <w:rFonts w:ascii="Traditional Arabic" w:hAnsi="Traditional Arabic" w:cs="Traditional Arabic" w:hint="cs"/>
          <w:sz w:val="36"/>
          <w:szCs w:val="36"/>
          <w:rtl/>
          <w:lang w:bidi="ar-DZ"/>
        </w:rPr>
        <w:t xml:space="preserve"> عن طريق المحاضرة وما يتخللها من نقاش وحوار</w:t>
      </w:r>
      <w:r w:rsidR="0075591D">
        <w:rPr>
          <w:rFonts w:ascii="Traditional Arabic" w:hAnsi="Traditional Arabic" w:cs="Traditional Arabic" w:hint="cs"/>
          <w:sz w:val="36"/>
          <w:szCs w:val="36"/>
          <w:rtl/>
          <w:lang w:bidi="ar-DZ"/>
        </w:rPr>
        <w:t xml:space="preserve">. </w:t>
      </w:r>
      <w:r w:rsidRPr="00BB69EA">
        <w:rPr>
          <w:rFonts w:ascii="Traditional Arabic" w:hAnsi="Traditional Arabic" w:cs="Traditional Arabic" w:hint="cs"/>
          <w:sz w:val="36"/>
          <w:szCs w:val="36"/>
          <w:rtl/>
          <w:lang w:bidi="ar-DZ"/>
        </w:rPr>
        <w:t>والثاني</w:t>
      </w:r>
      <w:r w:rsidR="0075591D">
        <w:rPr>
          <w:rFonts w:ascii="Traditional Arabic" w:hAnsi="Traditional Arabic" w:cs="Traditional Arabic" w:hint="cs"/>
          <w:sz w:val="36"/>
          <w:szCs w:val="36"/>
          <w:rtl/>
          <w:lang w:bidi="ar-DZ"/>
        </w:rPr>
        <w:t>ة</w:t>
      </w:r>
      <w:r w:rsidRPr="00BB69EA">
        <w:rPr>
          <w:rFonts w:ascii="Traditional Arabic" w:hAnsi="Traditional Arabic" w:cs="Traditional Arabic" w:hint="cs"/>
          <w:sz w:val="36"/>
          <w:szCs w:val="36"/>
          <w:rtl/>
          <w:lang w:bidi="ar-DZ"/>
        </w:rPr>
        <w:t xml:space="preserve"> عن طريق المقاربة </w:t>
      </w:r>
      <w:r w:rsidR="004815D5" w:rsidRPr="00BB69EA">
        <w:rPr>
          <w:rFonts w:ascii="Traditional Arabic" w:hAnsi="Traditional Arabic" w:cs="Traditional Arabic" w:hint="cs"/>
          <w:sz w:val="36"/>
          <w:szCs w:val="36"/>
          <w:rtl/>
          <w:lang w:bidi="ar-DZ"/>
        </w:rPr>
        <w:t>بالكفاءات</w:t>
      </w:r>
      <w:r w:rsidR="004815D5">
        <w:rPr>
          <w:rFonts w:ascii="Traditional Arabic" w:hAnsi="Traditional Arabic" w:cs="Traditional Arabic" w:hint="cs"/>
          <w:sz w:val="36"/>
          <w:szCs w:val="36"/>
          <w:rtl/>
          <w:lang w:bidi="ar-DZ"/>
        </w:rPr>
        <w:t>؛</w:t>
      </w:r>
      <w:r w:rsidR="004815D5" w:rsidRPr="00BB69EA">
        <w:rPr>
          <w:rFonts w:ascii="Traditional Arabic" w:hAnsi="Traditional Arabic" w:cs="Traditional Arabic" w:hint="cs"/>
          <w:sz w:val="36"/>
          <w:szCs w:val="36"/>
          <w:rtl/>
          <w:lang w:bidi="ar-DZ"/>
        </w:rPr>
        <w:t xml:space="preserve"> وهي</w:t>
      </w:r>
      <w:r w:rsidRPr="00BB69EA">
        <w:rPr>
          <w:rFonts w:ascii="Traditional Arabic" w:hAnsi="Traditional Arabic" w:cs="Traditional Arabic" w:hint="cs"/>
          <w:sz w:val="36"/>
          <w:szCs w:val="36"/>
          <w:rtl/>
          <w:lang w:bidi="ar-DZ"/>
        </w:rPr>
        <w:t xml:space="preserve"> طريقة تجعل الأستاذ موجها أكثر منه ملقنا، و</w:t>
      </w:r>
      <w:r>
        <w:rPr>
          <w:rFonts w:ascii="Traditional Arabic" w:hAnsi="Traditional Arabic" w:cs="Traditional Arabic" w:hint="cs"/>
          <w:sz w:val="36"/>
          <w:szCs w:val="36"/>
          <w:rtl/>
          <w:lang w:bidi="ar-DZ"/>
        </w:rPr>
        <w:t>ذ</w:t>
      </w:r>
      <w:r w:rsidRPr="00BB69EA">
        <w:rPr>
          <w:rFonts w:ascii="Traditional Arabic" w:hAnsi="Traditional Arabic" w:cs="Traditional Arabic" w:hint="cs"/>
          <w:sz w:val="36"/>
          <w:szCs w:val="36"/>
          <w:rtl/>
          <w:lang w:bidi="ar-DZ"/>
        </w:rPr>
        <w:t>لك بتحضير الطلبة لموضوع المحاضرة مسبقا</w:t>
      </w:r>
      <w:r w:rsidR="0075591D">
        <w:rPr>
          <w:rFonts w:ascii="Traditional Arabic" w:hAnsi="Traditional Arabic" w:cs="Traditional Arabic" w:hint="cs"/>
          <w:sz w:val="36"/>
          <w:szCs w:val="36"/>
          <w:rtl/>
          <w:lang w:bidi="ar-DZ"/>
        </w:rPr>
        <w:t>،</w:t>
      </w:r>
      <w:r w:rsidRPr="00BB69EA">
        <w:rPr>
          <w:rFonts w:ascii="Traditional Arabic" w:hAnsi="Traditional Arabic" w:cs="Traditional Arabic" w:hint="cs"/>
          <w:sz w:val="36"/>
          <w:szCs w:val="36"/>
          <w:rtl/>
          <w:lang w:bidi="ar-DZ"/>
        </w:rPr>
        <w:t xml:space="preserve"> ثم تطرح الإشكالية ويشرع في معالجتها من طرف الطلبة، </w:t>
      </w:r>
      <w:r w:rsidR="0075591D">
        <w:rPr>
          <w:rFonts w:ascii="Traditional Arabic" w:hAnsi="Traditional Arabic" w:cs="Traditional Arabic" w:hint="cs"/>
          <w:sz w:val="36"/>
          <w:szCs w:val="36"/>
          <w:rtl/>
          <w:lang w:bidi="ar-DZ"/>
        </w:rPr>
        <w:t>على أن يكون</w:t>
      </w:r>
      <w:r w:rsidRPr="00BB69EA">
        <w:rPr>
          <w:rFonts w:ascii="Traditional Arabic" w:hAnsi="Traditional Arabic" w:cs="Traditional Arabic" w:hint="cs"/>
          <w:sz w:val="36"/>
          <w:szCs w:val="36"/>
          <w:rtl/>
          <w:lang w:bidi="ar-DZ"/>
        </w:rPr>
        <w:t xml:space="preserve"> تدخل الأستاذ للتقويم والتلخيص</w:t>
      </w:r>
      <w:r w:rsidR="0075591D">
        <w:rPr>
          <w:rFonts w:ascii="Traditional Arabic" w:hAnsi="Traditional Arabic" w:cs="Traditional Arabic" w:hint="cs"/>
          <w:sz w:val="36"/>
          <w:szCs w:val="36"/>
          <w:rtl/>
          <w:lang w:bidi="ar-DZ"/>
        </w:rPr>
        <w:t>.</w:t>
      </w:r>
    </w:p>
    <w:p w14:paraId="68E9BE59" w14:textId="77777777" w:rsidR="0075591D" w:rsidRDefault="0075591D" w:rsidP="0075591D">
      <w:pPr>
        <w:autoSpaceDE w:val="0"/>
        <w:autoSpaceDN w:val="0"/>
        <w:bidi/>
        <w:adjustRightInd w:val="0"/>
        <w:spacing w:after="0"/>
        <w:ind w:left="425"/>
        <w:jc w:val="lowKashida"/>
        <w:rPr>
          <w:rFonts w:ascii="Traditional Arabic" w:hAnsi="Traditional Arabic" w:cs="Traditional Arabic"/>
          <w:sz w:val="36"/>
          <w:szCs w:val="36"/>
          <w:lang w:bidi="ar-DZ"/>
        </w:rPr>
      </w:pPr>
    </w:p>
    <w:p w14:paraId="0B579294" w14:textId="77777777" w:rsidR="0075591D" w:rsidRDefault="0075591D" w:rsidP="0075591D">
      <w:pPr>
        <w:autoSpaceDE w:val="0"/>
        <w:autoSpaceDN w:val="0"/>
        <w:bidi/>
        <w:adjustRightInd w:val="0"/>
        <w:spacing w:after="0"/>
        <w:ind w:left="425"/>
        <w:jc w:val="lowKashida"/>
        <w:rPr>
          <w:rFonts w:ascii="Traditional Arabic" w:hAnsi="Traditional Arabic" w:cs="Traditional Arabic"/>
          <w:sz w:val="36"/>
          <w:szCs w:val="36"/>
          <w:lang w:bidi="ar-DZ"/>
        </w:rPr>
      </w:pPr>
    </w:p>
    <w:p w14:paraId="2373BB83" w14:textId="77777777" w:rsidR="0075591D" w:rsidRDefault="0075591D" w:rsidP="0075591D">
      <w:pPr>
        <w:autoSpaceDE w:val="0"/>
        <w:autoSpaceDN w:val="0"/>
        <w:bidi/>
        <w:adjustRightInd w:val="0"/>
        <w:spacing w:after="0"/>
        <w:ind w:left="425"/>
        <w:jc w:val="lowKashida"/>
        <w:rPr>
          <w:rFonts w:ascii="Traditional Arabic" w:hAnsi="Traditional Arabic" w:cs="Traditional Arabic"/>
          <w:sz w:val="36"/>
          <w:szCs w:val="36"/>
          <w:lang w:bidi="ar-DZ"/>
        </w:rPr>
      </w:pPr>
    </w:p>
    <w:p w14:paraId="1233057E" w14:textId="77777777" w:rsidR="0075591D" w:rsidRDefault="0075591D" w:rsidP="0075591D">
      <w:pPr>
        <w:autoSpaceDE w:val="0"/>
        <w:autoSpaceDN w:val="0"/>
        <w:bidi/>
        <w:adjustRightInd w:val="0"/>
        <w:spacing w:after="0"/>
        <w:ind w:left="425"/>
        <w:jc w:val="lowKashida"/>
        <w:rPr>
          <w:rFonts w:ascii="Traditional Arabic" w:hAnsi="Traditional Arabic" w:cs="Traditional Arabic"/>
          <w:sz w:val="36"/>
          <w:szCs w:val="36"/>
          <w:lang w:bidi="ar-DZ"/>
        </w:rPr>
      </w:pPr>
    </w:p>
    <w:p w14:paraId="563F4D7B" w14:textId="77777777" w:rsidR="0075591D" w:rsidRDefault="0075591D" w:rsidP="0075591D">
      <w:pPr>
        <w:autoSpaceDE w:val="0"/>
        <w:autoSpaceDN w:val="0"/>
        <w:bidi/>
        <w:adjustRightInd w:val="0"/>
        <w:spacing w:after="0"/>
        <w:ind w:left="425"/>
        <w:jc w:val="lowKashida"/>
        <w:rPr>
          <w:rFonts w:ascii="Traditional Arabic" w:hAnsi="Traditional Arabic" w:cs="Traditional Arabic"/>
          <w:sz w:val="36"/>
          <w:szCs w:val="36"/>
          <w:rtl/>
          <w:lang w:bidi="ar-DZ"/>
        </w:rPr>
      </w:pPr>
    </w:p>
    <w:p w14:paraId="0C3A3D9B" w14:textId="04CFA749" w:rsidR="004815D5" w:rsidRPr="00340ABA" w:rsidRDefault="00340ABA" w:rsidP="00340ABA">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left="567" w:right="357"/>
        <w:rPr>
          <w:rFonts w:ascii="Simplified Arabic" w:eastAsia="Calibri" w:hAnsi="Simplified Arabic" w:cs="Simplified Arabic"/>
          <w:bCs/>
          <w:color w:val="000000" w:themeColor="text1"/>
          <w:sz w:val="30"/>
          <w:szCs w:val="30"/>
          <w:rtl/>
          <w:lang w:bidi="ar-DZ"/>
        </w:rPr>
      </w:pPr>
      <w:r>
        <w:rPr>
          <w:rFonts w:ascii="Simplified Arabic" w:eastAsia="Calibri" w:hAnsi="Simplified Arabic" w:cs="Simplified Arabic" w:hint="cs"/>
          <w:bCs/>
          <w:color w:val="000000" w:themeColor="text1"/>
          <w:sz w:val="30"/>
          <w:szCs w:val="30"/>
          <w:rtl/>
          <w:lang w:bidi="ar-DZ"/>
        </w:rPr>
        <w:lastRenderedPageBreak/>
        <w:t>4.</w:t>
      </w:r>
      <w:r w:rsidR="004815D5" w:rsidRPr="00340ABA">
        <w:rPr>
          <w:rFonts w:ascii="Simplified Arabic" w:eastAsia="Calibri" w:hAnsi="Simplified Arabic" w:cs="Simplified Arabic" w:hint="cs"/>
          <w:bCs/>
          <w:color w:val="000000" w:themeColor="text1"/>
          <w:sz w:val="30"/>
          <w:szCs w:val="30"/>
          <w:rtl/>
          <w:lang w:bidi="ar-DZ"/>
        </w:rPr>
        <w:t xml:space="preserve"> التقييم: مراقبة المعارف والترجيحات</w:t>
      </w:r>
    </w:p>
    <w:tbl>
      <w:tblPr>
        <w:tblStyle w:val="Listeclaire1"/>
        <w:bidiVisual/>
        <w:tblW w:w="10498" w:type="dxa"/>
        <w:tblInd w:w="13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8"/>
        <w:gridCol w:w="1130"/>
        <w:gridCol w:w="826"/>
        <w:gridCol w:w="2115"/>
        <w:gridCol w:w="600"/>
        <w:gridCol w:w="2834"/>
        <w:gridCol w:w="2115"/>
      </w:tblGrid>
      <w:tr w:rsidR="00F520A2" w14:paraId="63286FFB" w14:textId="77777777" w:rsidTr="00F520A2">
        <w:trPr>
          <w:gridAfter w:val="3"/>
          <w:cnfStyle w:val="100000000000" w:firstRow="1" w:lastRow="0" w:firstColumn="0" w:lastColumn="0" w:oddVBand="0" w:evenVBand="0" w:oddHBand="0" w:evenHBand="0" w:firstRowFirstColumn="0" w:firstRowLastColumn="0" w:lastRowFirstColumn="0" w:lastRowLastColumn="0"/>
          <w:wAfter w:w="5549" w:type="dxa"/>
        </w:trPr>
        <w:tc>
          <w:tcPr>
            <w:cnfStyle w:val="001000000000" w:firstRow="0" w:lastRow="0" w:firstColumn="1" w:lastColumn="0" w:oddVBand="0" w:evenVBand="0" w:oddHBand="0" w:evenHBand="0" w:firstRowFirstColumn="0" w:firstRowLastColumn="0" w:lastRowFirstColumn="0" w:lastRowLastColumn="0"/>
            <w:tcW w:w="2834" w:type="dxa"/>
            <w:gridSpan w:val="3"/>
            <w:vAlign w:val="center"/>
            <w:hideMark/>
          </w:tcPr>
          <w:p w14:paraId="1A5C8EE3" w14:textId="77777777" w:rsidR="00F520A2" w:rsidRDefault="00F520A2" w:rsidP="00AA1CA4">
            <w:pPr>
              <w:pStyle w:val="Paragraphedeliste"/>
              <w:ind w:left="1" w:hanging="1"/>
              <w:jc w:val="both"/>
              <w:rPr>
                <w:rFonts w:ascii="Traditional Arabic" w:hAnsi="Traditional Arabic" w:cs="MCS Rika S_U normal."/>
                <w:b w:val="0"/>
                <w:bCs w:val="0"/>
                <w:sz w:val="40"/>
                <w:szCs w:val="40"/>
                <w:lang w:bidi="ar-DZ"/>
              </w:rPr>
            </w:pPr>
          </w:p>
        </w:tc>
        <w:tc>
          <w:tcPr>
            <w:tcW w:w="2115" w:type="dxa"/>
            <w:vAlign w:val="center"/>
            <w:hideMark/>
          </w:tcPr>
          <w:p w14:paraId="6BE24971" w14:textId="77777777" w:rsidR="00F520A2" w:rsidRDefault="00F520A2" w:rsidP="00AA1CA4">
            <w:pPr>
              <w:pStyle w:val="Paragraphedeliste"/>
              <w:ind w:left="0"/>
              <w:jc w:val="both"/>
              <w:cnfStyle w:val="100000000000" w:firstRow="1" w:lastRow="0" w:firstColumn="0" w:lastColumn="0" w:oddVBand="0" w:evenVBand="0" w:oddHBand="0" w:evenHBand="0" w:firstRowFirstColumn="0" w:firstRowLastColumn="0" w:lastRowFirstColumn="0" w:lastRowLastColumn="0"/>
              <w:rPr>
                <w:rFonts w:ascii="Traditional Arabic" w:hAnsi="Traditional Arabic" w:cs="MCS Rika S_U normal."/>
                <w:b w:val="0"/>
                <w:bCs w:val="0"/>
                <w:sz w:val="40"/>
                <w:szCs w:val="40"/>
                <w:lang w:bidi="ar-DZ"/>
              </w:rPr>
            </w:pPr>
          </w:p>
        </w:tc>
      </w:tr>
      <w:tr w:rsidR="00F520A2" w14:paraId="17A067E7" w14:textId="77777777" w:rsidTr="00F5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tcBorders>
            <w:vAlign w:val="center"/>
            <w:hideMark/>
          </w:tcPr>
          <w:p w14:paraId="215CDACF" w14:textId="77777777" w:rsidR="00F520A2" w:rsidRDefault="00F520A2" w:rsidP="00AA1CA4">
            <w:pPr>
              <w:pStyle w:val="Paragraphedeliste"/>
              <w:ind w:left="0"/>
              <w:jc w:val="right"/>
              <w:rPr>
                <w:rFonts w:cstheme="minorHAnsi"/>
                <w:b w:val="0"/>
                <w:bCs w:val="0"/>
                <w:sz w:val="32"/>
                <w:szCs w:val="32"/>
                <w:lang w:bidi="ar-DZ"/>
              </w:rPr>
            </w:pPr>
          </w:p>
        </w:tc>
        <w:tc>
          <w:tcPr>
            <w:tcW w:w="1130" w:type="dxa"/>
            <w:tcBorders>
              <w:top w:val="none" w:sz="0" w:space="0" w:color="auto"/>
              <w:bottom w:val="none" w:sz="0" w:space="0" w:color="auto"/>
            </w:tcBorders>
            <w:vAlign w:val="center"/>
            <w:hideMark/>
          </w:tcPr>
          <w:p w14:paraId="0242FCE3" w14:textId="77777777" w:rsidR="00F520A2" w:rsidRDefault="00F520A2" w:rsidP="00AA1CA4">
            <w:pPr>
              <w:pStyle w:val="Paragraphedeliste"/>
              <w:ind w:left="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MCS Rika S_U normal."/>
                <w:b/>
                <w:bCs/>
                <w:sz w:val="40"/>
                <w:szCs w:val="40"/>
                <w:lang w:bidi="ar-DZ"/>
              </w:rPr>
            </w:pPr>
          </w:p>
        </w:tc>
        <w:tc>
          <w:tcPr>
            <w:tcW w:w="3541" w:type="dxa"/>
            <w:gridSpan w:val="3"/>
            <w:tcBorders>
              <w:top w:val="none" w:sz="0" w:space="0" w:color="auto"/>
              <w:bottom w:val="none" w:sz="0" w:space="0" w:color="auto"/>
            </w:tcBorders>
            <w:vAlign w:val="center"/>
            <w:hideMark/>
          </w:tcPr>
          <w:p w14:paraId="5EEC4117" w14:textId="77777777" w:rsidR="00F520A2" w:rsidRDefault="00F520A2" w:rsidP="00AA1CA4">
            <w:pPr>
              <w:pStyle w:val="Paragraphedeliste"/>
              <w:ind w:left="0"/>
              <w:jc w:val="right"/>
              <w:cnfStyle w:val="000000100000" w:firstRow="0" w:lastRow="0" w:firstColumn="0" w:lastColumn="0" w:oddVBand="0" w:evenVBand="0" w:oddHBand="1" w:evenHBand="0" w:firstRowFirstColumn="0" w:firstRowLastColumn="0" w:lastRowFirstColumn="0" w:lastRowLastColumn="0"/>
              <w:rPr>
                <w:rFonts w:asciiTheme="minorBidi" w:hAnsiTheme="minorBidi"/>
                <w:sz w:val="32"/>
                <w:szCs w:val="32"/>
                <w:lang w:bidi="ar-DZ"/>
              </w:rPr>
            </w:pPr>
          </w:p>
        </w:tc>
        <w:tc>
          <w:tcPr>
            <w:tcW w:w="2834" w:type="dxa"/>
            <w:tcBorders>
              <w:top w:val="none" w:sz="0" w:space="0" w:color="auto"/>
              <w:bottom w:val="none" w:sz="0" w:space="0" w:color="auto"/>
            </w:tcBorders>
            <w:vAlign w:val="center"/>
            <w:hideMark/>
          </w:tcPr>
          <w:p w14:paraId="288A0B24" w14:textId="77777777" w:rsidR="00F520A2" w:rsidRDefault="00F520A2" w:rsidP="00AA1CA4">
            <w:pPr>
              <w:pStyle w:val="Paragraphedeliste"/>
              <w:ind w:left="1" w:hanging="1"/>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MCS Rika S_U normal."/>
                <w:b/>
                <w:bCs/>
                <w:sz w:val="40"/>
                <w:szCs w:val="40"/>
                <w:lang w:bidi="ar-DZ"/>
              </w:rPr>
            </w:pPr>
          </w:p>
        </w:tc>
        <w:tc>
          <w:tcPr>
            <w:tcW w:w="2115" w:type="dxa"/>
            <w:tcBorders>
              <w:top w:val="none" w:sz="0" w:space="0" w:color="auto"/>
              <w:bottom w:val="none" w:sz="0" w:space="0" w:color="auto"/>
              <w:right w:val="none" w:sz="0" w:space="0" w:color="auto"/>
            </w:tcBorders>
            <w:vAlign w:val="center"/>
            <w:hideMark/>
          </w:tcPr>
          <w:p w14:paraId="52DA3141" w14:textId="77777777" w:rsidR="00F520A2" w:rsidRDefault="00F520A2" w:rsidP="00AA1CA4">
            <w:pPr>
              <w:pStyle w:val="Paragraphedeliste"/>
              <w:ind w:left="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MCS Rika S_U normal."/>
                <w:b/>
                <w:bCs/>
                <w:sz w:val="40"/>
                <w:szCs w:val="40"/>
                <w:lang w:bidi="ar-DZ"/>
              </w:rPr>
            </w:pPr>
          </w:p>
        </w:tc>
      </w:tr>
    </w:tbl>
    <w:p w14:paraId="33AACD97" w14:textId="4DB8B659" w:rsidR="00E76973" w:rsidRDefault="00E76973" w:rsidP="00F520A2">
      <w:pPr>
        <w:bidi/>
        <w:spacing w:after="0"/>
        <w:jc w:val="center"/>
        <w:rPr>
          <w:rFonts w:ascii="Traditional Arabic" w:hAnsi="Traditional Arabic" w:cs="KacstFarsi"/>
          <w:b/>
          <w:bCs/>
          <w:sz w:val="40"/>
          <w:szCs w:val="40"/>
          <w:rtl/>
          <w:lang w:bidi="ar-DZ"/>
        </w:rPr>
      </w:pPr>
    </w:p>
    <w:tbl>
      <w:tblPr>
        <w:bidiVisual/>
        <w:tblW w:w="9630" w:type="dxa"/>
        <w:jc w:val="center"/>
        <w:tblLook w:val="04A0" w:firstRow="1" w:lastRow="0" w:firstColumn="1" w:lastColumn="0" w:noHBand="0" w:noVBand="1"/>
      </w:tblPr>
      <w:tblGrid>
        <w:gridCol w:w="4237"/>
        <w:gridCol w:w="5393"/>
      </w:tblGrid>
      <w:tr w:rsidR="00F520A2" w:rsidRPr="00F520A2" w14:paraId="04688706" w14:textId="77777777" w:rsidTr="00F520A2">
        <w:trPr>
          <w:jc w:val="center"/>
        </w:trPr>
        <w:tc>
          <w:tcPr>
            <w:tcW w:w="4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hideMark/>
          </w:tcPr>
          <w:p w14:paraId="534C2A62" w14:textId="77777777" w:rsidR="00F520A2" w:rsidRPr="0075591D" w:rsidRDefault="00F520A2" w:rsidP="00F520A2">
            <w:pPr>
              <w:bidi/>
              <w:spacing w:after="0"/>
              <w:jc w:val="center"/>
              <w:rPr>
                <w:rFonts w:ascii="Sakkal Majalla" w:hAnsi="Sakkal Majalla" w:cs="Sakkal Majalla"/>
                <w:b/>
                <w:bCs/>
                <w:sz w:val="40"/>
                <w:szCs w:val="40"/>
                <w:lang w:bidi="ar-DZ"/>
              </w:rPr>
            </w:pPr>
            <w:r w:rsidRPr="0075591D">
              <w:rPr>
                <w:rFonts w:ascii="Sakkal Majalla" w:hAnsi="Sakkal Majalla" w:cs="Sakkal Majalla"/>
                <w:b/>
                <w:bCs/>
                <w:sz w:val="40"/>
                <w:szCs w:val="40"/>
                <w:rtl/>
                <w:lang w:bidi="ar-DZ"/>
              </w:rPr>
              <w:t>المراقبة</w:t>
            </w:r>
          </w:p>
        </w:tc>
        <w:tc>
          <w:tcPr>
            <w:tcW w:w="5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CDDC" w:themeFill="accent5" w:themeFillTint="99"/>
            <w:hideMark/>
          </w:tcPr>
          <w:p w14:paraId="2C02D9C1" w14:textId="77777777" w:rsidR="00F520A2" w:rsidRPr="0075591D" w:rsidRDefault="00F520A2" w:rsidP="00F520A2">
            <w:pPr>
              <w:bidi/>
              <w:spacing w:after="0"/>
              <w:jc w:val="center"/>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الترجيح</w:t>
            </w:r>
          </w:p>
        </w:tc>
      </w:tr>
      <w:tr w:rsidR="00F520A2" w:rsidRPr="00F520A2" w14:paraId="5F178C6E" w14:textId="77777777" w:rsidTr="00F520A2">
        <w:trPr>
          <w:jc w:val="center"/>
        </w:trPr>
        <w:tc>
          <w:tcPr>
            <w:tcW w:w="4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0B6B7" w14:textId="6EFA4CEF" w:rsidR="00F520A2" w:rsidRPr="0075591D" w:rsidRDefault="00F520A2" w:rsidP="00F520A2">
            <w:pPr>
              <w:bidi/>
              <w:spacing w:after="0"/>
              <w:jc w:val="center"/>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الامتحان التقويمي</w:t>
            </w:r>
          </w:p>
        </w:tc>
        <w:tc>
          <w:tcPr>
            <w:tcW w:w="5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3E5389" w14:textId="27F52AF9" w:rsidR="00F520A2" w:rsidRPr="00F520A2" w:rsidRDefault="00122DC7" w:rsidP="00122DC7">
            <w:pPr>
              <w:bidi/>
              <w:spacing w:after="0"/>
              <w:jc w:val="center"/>
              <w:rPr>
                <w:rFonts w:ascii="Traditional Arabic" w:hAnsi="Traditional Arabic" w:cs="KacstFarsi"/>
                <w:b/>
                <w:bCs/>
                <w:sz w:val="40"/>
                <w:szCs w:val="40"/>
                <w:rtl/>
                <w:lang w:bidi="ar-DZ"/>
              </w:rPr>
            </w:pPr>
            <w:r>
              <w:rPr>
                <w:rFonts w:ascii="Traditional Arabic" w:hAnsi="Traditional Arabic" w:cs="KacstFarsi"/>
                <w:b/>
                <w:bCs/>
                <w:sz w:val="40"/>
                <w:szCs w:val="40"/>
                <w:lang w:bidi="ar-DZ"/>
              </w:rPr>
              <w:t>60</w:t>
            </w:r>
            <w:r w:rsidR="00F520A2" w:rsidRPr="00F520A2">
              <w:rPr>
                <w:rFonts w:ascii="Traditional Arabic" w:hAnsi="Traditional Arabic" w:cs="KacstFarsi"/>
                <w:b/>
                <w:bCs/>
                <w:sz w:val="40"/>
                <w:szCs w:val="40"/>
                <w:lang w:bidi="ar-DZ"/>
              </w:rPr>
              <w:t>%</w:t>
            </w:r>
          </w:p>
        </w:tc>
      </w:tr>
      <w:tr w:rsidR="00F520A2" w:rsidRPr="00F520A2" w14:paraId="2524C0FD" w14:textId="77777777" w:rsidTr="00F520A2">
        <w:trPr>
          <w:jc w:val="center"/>
        </w:trPr>
        <w:tc>
          <w:tcPr>
            <w:tcW w:w="4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333C0" w14:textId="16868024" w:rsidR="00F520A2" w:rsidRPr="0075591D" w:rsidRDefault="00F520A2" w:rsidP="00F520A2">
            <w:pPr>
              <w:bidi/>
              <w:spacing w:after="0"/>
              <w:jc w:val="center"/>
              <w:rPr>
                <w:rFonts w:ascii="Sakkal Majalla" w:hAnsi="Sakkal Majalla" w:cs="Sakkal Majalla"/>
                <w:b/>
                <w:bCs/>
                <w:sz w:val="40"/>
                <w:szCs w:val="40"/>
                <w:lang w:bidi="ar-DZ"/>
              </w:rPr>
            </w:pPr>
            <w:r w:rsidRPr="0075591D">
              <w:rPr>
                <w:rFonts w:ascii="Sakkal Majalla" w:hAnsi="Sakkal Majalla" w:cs="Sakkal Majalla"/>
                <w:b/>
                <w:bCs/>
                <w:sz w:val="40"/>
                <w:szCs w:val="40"/>
                <w:rtl/>
                <w:lang w:bidi="ar-DZ"/>
              </w:rPr>
              <w:t>الأعمال الموجهة</w:t>
            </w:r>
          </w:p>
        </w:tc>
        <w:tc>
          <w:tcPr>
            <w:tcW w:w="5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9513C8" w14:textId="4ED586B9" w:rsidR="00F520A2" w:rsidRPr="00F520A2" w:rsidRDefault="00122DC7" w:rsidP="00122DC7">
            <w:pPr>
              <w:bidi/>
              <w:spacing w:after="0"/>
              <w:jc w:val="center"/>
              <w:rPr>
                <w:rFonts w:ascii="Traditional Arabic" w:hAnsi="Traditional Arabic" w:cs="KacstFarsi"/>
                <w:b/>
                <w:bCs/>
                <w:sz w:val="40"/>
                <w:szCs w:val="40"/>
                <w:rtl/>
                <w:lang w:bidi="ar-DZ"/>
              </w:rPr>
            </w:pPr>
            <w:r>
              <w:rPr>
                <w:rFonts w:ascii="Traditional Arabic" w:hAnsi="Traditional Arabic" w:cs="KacstFarsi"/>
                <w:b/>
                <w:bCs/>
                <w:sz w:val="40"/>
                <w:szCs w:val="40"/>
                <w:lang w:bidi="ar-DZ"/>
              </w:rPr>
              <w:t>40</w:t>
            </w:r>
            <w:r w:rsidR="00F520A2" w:rsidRPr="00F520A2">
              <w:rPr>
                <w:rFonts w:ascii="Traditional Arabic" w:hAnsi="Traditional Arabic" w:cs="KacstFarsi"/>
                <w:b/>
                <w:bCs/>
                <w:sz w:val="40"/>
                <w:szCs w:val="40"/>
                <w:lang w:bidi="ar-DZ"/>
              </w:rPr>
              <w:t>%</w:t>
            </w:r>
          </w:p>
        </w:tc>
      </w:tr>
      <w:tr w:rsidR="00F520A2" w:rsidRPr="00F520A2" w14:paraId="624C675B" w14:textId="77777777" w:rsidTr="00F520A2">
        <w:trPr>
          <w:jc w:val="center"/>
        </w:trPr>
        <w:tc>
          <w:tcPr>
            <w:tcW w:w="4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C81E1" w14:textId="1B16DB9B" w:rsidR="00F520A2" w:rsidRPr="0075591D" w:rsidRDefault="00F520A2" w:rsidP="00F520A2">
            <w:pPr>
              <w:bidi/>
              <w:spacing w:after="0"/>
              <w:jc w:val="center"/>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البحوث</w:t>
            </w:r>
          </w:p>
        </w:tc>
        <w:tc>
          <w:tcPr>
            <w:tcW w:w="5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F51A8" w14:textId="587DE259" w:rsidR="00F520A2" w:rsidRPr="00F520A2" w:rsidRDefault="00122DC7" w:rsidP="00122DC7">
            <w:pPr>
              <w:bidi/>
              <w:spacing w:after="0"/>
              <w:jc w:val="center"/>
              <w:rPr>
                <w:rFonts w:ascii="Traditional Arabic" w:hAnsi="Traditional Arabic" w:cs="KacstFarsi"/>
                <w:b/>
                <w:bCs/>
                <w:sz w:val="40"/>
                <w:szCs w:val="40"/>
                <w:rtl/>
                <w:lang w:bidi="ar-DZ"/>
              </w:rPr>
            </w:pPr>
            <w:r>
              <w:rPr>
                <w:rFonts w:ascii="Traditional Arabic" w:hAnsi="Traditional Arabic" w:cs="KacstFarsi"/>
                <w:b/>
                <w:bCs/>
                <w:sz w:val="40"/>
                <w:szCs w:val="40"/>
                <w:lang w:bidi="ar-DZ"/>
              </w:rPr>
              <w:t>10</w:t>
            </w:r>
            <w:r w:rsidR="00F520A2" w:rsidRPr="00F520A2">
              <w:rPr>
                <w:rFonts w:ascii="Traditional Arabic" w:hAnsi="Traditional Arabic" w:cs="KacstFarsi"/>
                <w:b/>
                <w:bCs/>
                <w:sz w:val="40"/>
                <w:szCs w:val="40"/>
                <w:lang w:bidi="ar-DZ"/>
              </w:rPr>
              <w:t>%</w:t>
            </w:r>
          </w:p>
        </w:tc>
      </w:tr>
      <w:tr w:rsidR="00F520A2" w:rsidRPr="00F520A2" w14:paraId="4A366518" w14:textId="77777777" w:rsidTr="00F520A2">
        <w:trPr>
          <w:jc w:val="center"/>
        </w:trPr>
        <w:tc>
          <w:tcPr>
            <w:tcW w:w="4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25F948" w14:textId="749BBC42" w:rsidR="00F520A2" w:rsidRPr="0075591D" w:rsidRDefault="00F520A2" w:rsidP="00F520A2">
            <w:pPr>
              <w:bidi/>
              <w:spacing w:after="0"/>
              <w:jc w:val="center"/>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الحضور والمشاركة</w:t>
            </w:r>
          </w:p>
        </w:tc>
        <w:tc>
          <w:tcPr>
            <w:tcW w:w="5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91639" w14:textId="68F00885" w:rsidR="00F520A2" w:rsidRPr="00F520A2" w:rsidRDefault="00122DC7" w:rsidP="00122DC7">
            <w:pPr>
              <w:bidi/>
              <w:spacing w:after="0"/>
              <w:jc w:val="center"/>
              <w:rPr>
                <w:rFonts w:ascii="Traditional Arabic" w:hAnsi="Traditional Arabic" w:cs="KacstFarsi"/>
                <w:b/>
                <w:bCs/>
                <w:sz w:val="40"/>
                <w:szCs w:val="40"/>
                <w:rtl/>
                <w:lang w:bidi="ar-DZ"/>
              </w:rPr>
            </w:pPr>
            <w:r>
              <w:rPr>
                <w:rFonts w:ascii="Traditional Arabic" w:hAnsi="Traditional Arabic" w:cs="KacstFarsi"/>
                <w:b/>
                <w:bCs/>
                <w:sz w:val="40"/>
                <w:szCs w:val="40"/>
                <w:lang w:bidi="ar-DZ"/>
              </w:rPr>
              <w:t>10</w:t>
            </w:r>
            <w:r w:rsidR="00F520A2" w:rsidRPr="00F520A2">
              <w:rPr>
                <w:rFonts w:ascii="Traditional Arabic" w:hAnsi="Traditional Arabic" w:cs="KacstFarsi"/>
                <w:b/>
                <w:bCs/>
                <w:sz w:val="40"/>
                <w:szCs w:val="40"/>
                <w:lang w:bidi="ar-DZ"/>
              </w:rPr>
              <w:t>%</w:t>
            </w:r>
          </w:p>
        </w:tc>
      </w:tr>
      <w:tr w:rsidR="00F520A2" w:rsidRPr="00F520A2" w14:paraId="7FC12F3A" w14:textId="77777777" w:rsidTr="00F520A2">
        <w:trPr>
          <w:jc w:val="center"/>
        </w:trPr>
        <w:tc>
          <w:tcPr>
            <w:tcW w:w="4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12223" w14:textId="016642CD" w:rsidR="00F520A2" w:rsidRPr="0075591D" w:rsidRDefault="00F520A2" w:rsidP="00F520A2">
            <w:pPr>
              <w:bidi/>
              <w:spacing w:after="0"/>
              <w:jc w:val="center"/>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الامتحان الجزئي</w:t>
            </w:r>
          </w:p>
        </w:tc>
        <w:tc>
          <w:tcPr>
            <w:tcW w:w="5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175914" w14:textId="4E3A2318" w:rsidR="00F520A2" w:rsidRPr="00F520A2" w:rsidRDefault="00F520A2" w:rsidP="00122DC7">
            <w:pPr>
              <w:bidi/>
              <w:spacing w:after="0"/>
              <w:rPr>
                <w:rFonts w:ascii="Traditional Arabic" w:hAnsi="Traditional Arabic" w:cs="KacstFarsi"/>
                <w:b/>
                <w:bCs/>
                <w:sz w:val="40"/>
                <w:szCs w:val="40"/>
                <w:rtl/>
                <w:lang w:bidi="ar-DZ"/>
              </w:rPr>
            </w:pPr>
            <w:r>
              <w:rPr>
                <w:rFonts w:ascii="Traditional Arabic" w:hAnsi="Traditional Arabic" w:cs="KacstFarsi" w:hint="cs"/>
                <w:b/>
                <w:bCs/>
                <w:sz w:val="40"/>
                <w:szCs w:val="40"/>
                <w:rtl/>
                <w:lang w:bidi="ar-DZ"/>
              </w:rPr>
              <w:t xml:space="preserve">                </w:t>
            </w:r>
            <w:r w:rsidRPr="00F520A2">
              <w:rPr>
                <w:rFonts w:ascii="Traditional Arabic" w:hAnsi="Traditional Arabic" w:cs="KacstFarsi"/>
                <w:b/>
                <w:bCs/>
                <w:sz w:val="40"/>
                <w:szCs w:val="40"/>
                <w:lang w:bidi="ar-DZ"/>
              </w:rPr>
              <w:tab/>
            </w:r>
            <w:r w:rsidR="00122DC7">
              <w:rPr>
                <w:rFonts w:ascii="Traditional Arabic" w:hAnsi="Traditional Arabic" w:cs="KacstFarsi"/>
                <w:b/>
                <w:bCs/>
                <w:sz w:val="40"/>
                <w:szCs w:val="40"/>
                <w:lang w:bidi="ar-DZ"/>
              </w:rPr>
              <w:t>20</w:t>
            </w:r>
            <w:r w:rsidRPr="00F520A2">
              <w:rPr>
                <w:rFonts w:ascii="Traditional Arabic" w:hAnsi="Traditional Arabic" w:cs="KacstFarsi"/>
                <w:b/>
                <w:bCs/>
                <w:sz w:val="40"/>
                <w:szCs w:val="40"/>
                <w:lang w:bidi="ar-DZ"/>
              </w:rPr>
              <w:t>%</w:t>
            </w:r>
          </w:p>
        </w:tc>
      </w:tr>
    </w:tbl>
    <w:p w14:paraId="72E5BB88" w14:textId="77777777" w:rsidR="00F520A2" w:rsidRPr="004815D5" w:rsidRDefault="00F520A2" w:rsidP="00F520A2">
      <w:pPr>
        <w:bidi/>
        <w:spacing w:after="0"/>
        <w:jc w:val="center"/>
        <w:rPr>
          <w:rFonts w:ascii="Traditional Arabic" w:hAnsi="Traditional Arabic" w:cs="KacstFarsi"/>
          <w:b/>
          <w:bCs/>
          <w:sz w:val="40"/>
          <w:szCs w:val="40"/>
          <w:rtl/>
          <w:lang w:bidi="ar-DZ"/>
        </w:rPr>
      </w:pPr>
    </w:p>
    <w:p w14:paraId="6F366B89" w14:textId="23CED89F" w:rsidR="007A5D7F" w:rsidRPr="007A5D7F" w:rsidRDefault="00340ABA" w:rsidP="007A5D7F">
      <w:pPr>
        <w:pStyle w:val="Paragraphedeliste"/>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left="927" w:right="357"/>
        <w:rPr>
          <w:rFonts w:ascii="Simplified Arabic" w:eastAsia="Calibri" w:hAnsi="Simplified Arabic" w:cs="Simplified Arabic"/>
          <w:bCs/>
          <w:color w:val="000000" w:themeColor="text1"/>
          <w:sz w:val="30"/>
          <w:szCs w:val="30"/>
          <w:rtl/>
          <w:lang w:bidi="ar-DZ"/>
        </w:rPr>
      </w:pPr>
      <w:r>
        <w:rPr>
          <w:rFonts w:ascii="Simplified Arabic" w:eastAsia="Calibri" w:hAnsi="Simplified Arabic" w:cs="Simplified Arabic" w:hint="cs"/>
          <w:bCs/>
          <w:color w:val="000000" w:themeColor="text1"/>
          <w:sz w:val="30"/>
          <w:szCs w:val="30"/>
          <w:rtl/>
          <w:lang w:bidi="ar-DZ"/>
        </w:rPr>
        <w:t>5</w:t>
      </w:r>
      <w:r w:rsidR="007A5D7F">
        <w:rPr>
          <w:rFonts w:ascii="Simplified Arabic" w:eastAsia="Calibri" w:hAnsi="Simplified Arabic" w:cs="Simplified Arabic" w:hint="cs"/>
          <w:bCs/>
          <w:color w:val="000000" w:themeColor="text1"/>
          <w:sz w:val="30"/>
          <w:szCs w:val="30"/>
          <w:rtl/>
          <w:lang w:bidi="ar-DZ"/>
        </w:rPr>
        <w:t>ـ أوقات التدريس:</w:t>
      </w:r>
    </w:p>
    <w:p w14:paraId="065295AE" w14:textId="0B52AA86" w:rsidR="003E5A14" w:rsidRPr="007A5D7F" w:rsidRDefault="003E5A14" w:rsidP="0075591D">
      <w:pPr>
        <w:bidi/>
        <w:spacing w:after="0" w:line="240" w:lineRule="auto"/>
        <w:rPr>
          <w:rFonts w:ascii="Traditional Arabic" w:hAnsi="Traditional Arabic" w:cs="KacstFarsi"/>
          <w:b/>
          <w:bCs/>
          <w:sz w:val="40"/>
          <w:szCs w:val="40"/>
          <w:lang w:bidi="ar-DZ"/>
        </w:rPr>
      </w:pPr>
    </w:p>
    <w:tbl>
      <w:tblPr>
        <w:tblStyle w:val="Listeclaire1"/>
        <w:bidiVisual/>
        <w:tblW w:w="10491" w:type="dxa"/>
        <w:tblInd w:w="-319" w:type="dxa"/>
        <w:tblLook w:val="04A0" w:firstRow="1" w:lastRow="0" w:firstColumn="1" w:lastColumn="0" w:noHBand="0" w:noVBand="1"/>
      </w:tblPr>
      <w:tblGrid>
        <w:gridCol w:w="957"/>
        <w:gridCol w:w="319"/>
        <w:gridCol w:w="957"/>
        <w:gridCol w:w="1311"/>
        <w:gridCol w:w="1134"/>
        <w:gridCol w:w="2303"/>
        <w:gridCol w:w="957"/>
        <w:gridCol w:w="2544"/>
        <w:gridCol w:w="9"/>
      </w:tblGrid>
      <w:tr w:rsidR="00F520A2" w14:paraId="2ED6C7BA" w14:textId="77777777" w:rsidTr="00F520A2">
        <w:trPr>
          <w:gridAfter w:val="1"/>
          <w:cnfStyle w:val="100000000000" w:firstRow="1" w:lastRow="0" w:firstColumn="0" w:lastColumn="0" w:oddVBand="0" w:evenVBand="0" w:oddHBand="0"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276" w:type="dxa"/>
            <w:gridSpan w:val="2"/>
            <w:shd w:val="clear" w:color="auto" w:fill="60A500"/>
          </w:tcPr>
          <w:p w14:paraId="510678CD" w14:textId="77777777" w:rsidR="00F520A2" w:rsidRPr="0075591D" w:rsidRDefault="00F520A2" w:rsidP="00095B09">
            <w:pPr>
              <w:pStyle w:val="Paragraphedeliste"/>
              <w:bidi/>
              <w:ind w:left="0"/>
              <w:jc w:val="center"/>
              <w:rPr>
                <w:rFonts w:ascii="Sakkal Majalla" w:hAnsi="Sakkal Majalla" w:cs="Sakkal Majalla"/>
                <w:sz w:val="32"/>
                <w:szCs w:val="32"/>
                <w:rtl/>
                <w:lang w:bidi="ar-DZ"/>
              </w:rPr>
            </w:pPr>
            <w:r w:rsidRPr="0075591D">
              <w:rPr>
                <w:rFonts w:ascii="Sakkal Majalla" w:hAnsi="Sakkal Majalla" w:cs="Sakkal Majalla"/>
                <w:color w:val="auto"/>
                <w:sz w:val="32"/>
                <w:szCs w:val="32"/>
                <w:rtl/>
                <w:lang w:bidi="ar-DZ"/>
              </w:rPr>
              <w:t>اليوم</w:t>
            </w:r>
          </w:p>
        </w:tc>
        <w:tc>
          <w:tcPr>
            <w:tcW w:w="2268" w:type="dxa"/>
            <w:gridSpan w:val="2"/>
            <w:shd w:val="clear" w:color="auto" w:fill="009EDE"/>
          </w:tcPr>
          <w:p w14:paraId="005539E7" w14:textId="77777777" w:rsidR="00F520A2" w:rsidRPr="0075591D" w:rsidRDefault="00F520A2" w:rsidP="00095B09">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DZ"/>
              </w:rPr>
            </w:pPr>
            <w:r w:rsidRPr="0075591D">
              <w:rPr>
                <w:rFonts w:ascii="Sakkal Majalla" w:hAnsi="Sakkal Majalla" w:cs="Sakkal Majalla"/>
                <w:color w:val="auto"/>
                <w:sz w:val="32"/>
                <w:szCs w:val="32"/>
                <w:rtl/>
                <w:lang w:bidi="ar-DZ"/>
              </w:rPr>
              <w:t>الساعة</w:t>
            </w:r>
          </w:p>
        </w:tc>
        <w:tc>
          <w:tcPr>
            <w:tcW w:w="3437" w:type="dxa"/>
            <w:gridSpan w:val="2"/>
            <w:shd w:val="clear" w:color="auto" w:fill="60A500"/>
          </w:tcPr>
          <w:p w14:paraId="609AF5D5" w14:textId="77777777" w:rsidR="00F520A2" w:rsidRPr="0075591D" w:rsidRDefault="00F520A2" w:rsidP="00095B09">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DZ"/>
              </w:rPr>
            </w:pPr>
            <w:r w:rsidRPr="0075591D">
              <w:rPr>
                <w:rFonts w:ascii="Sakkal Majalla" w:hAnsi="Sakkal Majalla" w:cs="Sakkal Majalla"/>
                <w:color w:val="auto"/>
                <w:sz w:val="32"/>
                <w:szCs w:val="32"/>
                <w:rtl/>
                <w:lang w:bidi="ar-DZ"/>
              </w:rPr>
              <w:t>نوع الحصة</w:t>
            </w:r>
          </w:p>
        </w:tc>
        <w:tc>
          <w:tcPr>
            <w:tcW w:w="3501" w:type="dxa"/>
            <w:gridSpan w:val="2"/>
            <w:shd w:val="clear" w:color="auto" w:fill="009EDE"/>
          </w:tcPr>
          <w:p w14:paraId="33D5DEF2" w14:textId="77777777" w:rsidR="00F520A2" w:rsidRPr="0075591D" w:rsidRDefault="00F520A2" w:rsidP="00095B09">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DZ"/>
              </w:rPr>
            </w:pPr>
            <w:r w:rsidRPr="0075591D">
              <w:rPr>
                <w:rFonts w:ascii="Sakkal Majalla" w:hAnsi="Sakkal Majalla" w:cs="Sakkal Majalla"/>
                <w:color w:val="auto"/>
                <w:sz w:val="32"/>
                <w:szCs w:val="32"/>
                <w:rtl/>
                <w:lang w:bidi="ar-DZ"/>
              </w:rPr>
              <w:t>المكان</w:t>
            </w:r>
          </w:p>
        </w:tc>
      </w:tr>
      <w:tr w:rsidR="003E5A14" w14:paraId="207F078E" w14:textId="77777777" w:rsidTr="0075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vAlign w:val="center"/>
          </w:tcPr>
          <w:p w14:paraId="00B8EDEF" w14:textId="0B2297F1" w:rsidR="003E5A14" w:rsidRPr="0075591D" w:rsidRDefault="00F520A2" w:rsidP="00F520A2">
            <w:pPr>
              <w:pStyle w:val="Paragraphedeliste"/>
              <w:bidi/>
              <w:ind w:left="0"/>
              <w:rPr>
                <w:rFonts w:ascii="Sakkal Majalla" w:hAnsi="Sakkal Majalla" w:cs="Sakkal Majalla"/>
                <w:b w:val="0"/>
                <w:bCs w:val="0"/>
                <w:sz w:val="32"/>
                <w:szCs w:val="32"/>
                <w:rtl/>
                <w:lang w:bidi="ar-DZ"/>
              </w:rPr>
            </w:pPr>
            <w:r w:rsidRPr="0075591D">
              <w:rPr>
                <w:rFonts w:ascii="Sakkal Majalla" w:hAnsi="Sakkal Majalla" w:cs="Sakkal Majalla"/>
                <w:sz w:val="32"/>
                <w:szCs w:val="32"/>
                <w:rtl/>
                <w:lang w:bidi="ar-DZ"/>
              </w:rPr>
              <w:t>الثلاثاء</w:t>
            </w:r>
            <w:r w:rsidR="007A5D7F" w:rsidRPr="0075591D">
              <w:rPr>
                <w:rFonts w:ascii="Sakkal Majalla" w:hAnsi="Sakkal Majalla" w:cs="Sakkal Majalla"/>
                <w:sz w:val="32"/>
                <w:szCs w:val="32"/>
                <w:rtl/>
                <w:lang w:bidi="ar-DZ"/>
              </w:rPr>
              <w:t xml:space="preserve">     </w:t>
            </w:r>
          </w:p>
        </w:tc>
        <w:tc>
          <w:tcPr>
            <w:tcW w:w="1276" w:type="dxa"/>
            <w:gridSpan w:val="2"/>
            <w:vAlign w:val="center"/>
          </w:tcPr>
          <w:p w14:paraId="518CA89D" w14:textId="55D80BBF" w:rsidR="003E5A14" w:rsidRPr="007A5D7F" w:rsidRDefault="007A5D7F" w:rsidP="007A5D7F">
            <w:pPr>
              <w:pStyle w:val="Paragraphedeliste"/>
              <w:bidi/>
              <w:ind w:left="0"/>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40"/>
                <w:szCs w:val="40"/>
                <w:rtl/>
                <w:lang w:bidi="ar-DZ"/>
              </w:rPr>
            </w:pPr>
            <w:r>
              <w:rPr>
                <w:rFonts w:ascii="Sakkal Majalla" w:hAnsi="Sakkal Majalla" w:cs="Sakkal Majalla" w:hint="cs"/>
                <w:sz w:val="40"/>
                <w:szCs w:val="40"/>
                <w:rtl/>
                <w:lang w:bidi="ar-DZ"/>
              </w:rPr>
              <w:t>09</w:t>
            </w:r>
            <w:r w:rsidRPr="007A5D7F">
              <w:rPr>
                <w:rFonts w:ascii="Sakkal Majalla" w:hAnsi="Sakkal Majalla" w:cs="Sakkal Majalla"/>
                <w:sz w:val="40"/>
                <w:szCs w:val="40"/>
                <w:rtl/>
                <w:lang w:bidi="ar-DZ"/>
              </w:rPr>
              <w:t>.30</w:t>
            </w:r>
          </w:p>
        </w:tc>
        <w:tc>
          <w:tcPr>
            <w:tcW w:w="2445" w:type="dxa"/>
            <w:gridSpan w:val="2"/>
            <w:vAlign w:val="center"/>
          </w:tcPr>
          <w:p w14:paraId="1C2D711F" w14:textId="1AD02234" w:rsidR="003E5A14" w:rsidRPr="007A5D7F" w:rsidRDefault="007A5D7F" w:rsidP="007A5D7F">
            <w:pPr>
              <w:pStyle w:val="Paragraphedeliste"/>
              <w:bidi/>
              <w:ind w:left="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DZ"/>
              </w:rPr>
            </w:pPr>
            <w:r w:rsidRPr="007A5D7F">
              <w:rPr>
                <w:rFonts w:ascii="Sakkal Majalla" w:hAnsi="Sakkal Majalla" w:cs="Sakkal Majalla"/>
                <w:sz w:val="40"/>
                <w:szCs w:val="40"/>
                <w:rtl/>
                <w:lang w:bidi="ar-DZ"/>
              </w:rPr>
              <w:t>11.00</w:t>
            </w:r>
          </w:p>
        </w:tc>
        <w:tc>
          <w:tcPr>
            <w:tcW w:w="3260" w:type="dxa"/>
            <w:gridSpan w:val="2"/>
            <w:tcBorders>
              <w:bottom w:val="single" w:sz="4" w:space="0" w:color="auto"/>
            </w:tcBorders>
            <w:vAlign w:val="center"/>
          </w:tcPr>
          <w:p w14:paraId="1659684A" w14:textId="77777777" w:rsidR="003E5A14" w:rsidRPr="0075591D" w:rsidRDefault="003E5A14" w:rsidP="007A5D7F">
            <w:pPr>
              <w:pStyle w:val="Paragraphedeliste"/>
              <w:bidi/>
              <w:ind w:left="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محاضرة</w:t>
            </w:r>
          </w:p>
        </w:tc>
        <w:tc>
          <w:tcPr>
            <w:tcW w:w="2553" w:type="dxa"/>
            <w:gridSpan w:val="2"/>
            <w:tcBorders>
              <w:bottom w:val="single" w:sz="4" w:space="0" w:color="auto"/>
            </w:tcBorders>
            <w:vAlign w:val="center"/>
          </w:tcPr>
          <w:p w14:paraId="7F0290EE" w14:textId="190E1630" w:rsidR="003E5A14" w:rsidRPr="0075591D" w:rsidRDefault="007A5D7F" w:rsidP="007A5D7F">
            <w:pPr>
              <w:pStyle w:val="Paragraphedeliste"/>
              <w:bidi/>
              <w:ind w:left="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القاعة 15</w:t>
            </w:r>
          </w:p>
        </w:tc>
      </w:tr>
      <w:tr w:rsidR="007A5D7F" w14:paraId="308D0052" w14:textId="77777777" w:rsidTr="0075591D">
        <w:tc>
          <w:tcPr>
            <w:cnfStyle w:val="001000000000" w:firstRow="0" w:lastRow="0" w:firstColumn="1" w:lastColumn="0" w:oddVBand="0" w:evenVBand="0" w:oddHBand="0" w:evenHBand="0" w:firstRowFirstColumn="0" w:firstRowLastColumn="0" w:lastRowFirstColumn="0" w:lastRowLastColumn="0"/>
            <w:tcW w:w="957" w:type="dxa"/>
            <w:tcBorders>
              <w:top w:val="single" w:sz="8" w:space="0" w:color="000000" w:themeColor="text1"/>
              <w:bottom w:val="single" w:sz="8" w:space="0" w:color="000000" w:themeColor="text1"/>
            </w:tcBorders>
            <w:vAlign w:val="center"/>
          </w:tcPr>
          <w:p w14:paraId="44518743" w14:textId="754A2AC4" w:rsidR="007A5D7F" w:rsidRPr="0075591D" w:rsidRDefault="007A5D7F" w:rsidP="007A5D7F">
            <w:pPr>
              <w:jc w:val="right"/>
              <w:rPr>
                <w:rFonts w:ascii="Sakkal Majalla" w:hAnsi="Sakkal Majalla" w:cs="Sakkal Majalla"/>
                <w:sz w:val="28"/>
                <w:szCs w:val="28"/>
                <w:rtl/>
              </w:rPr>
            </w:pPr>
            <w:r w:rsidRPr="0075591D">
              <w:rPr>
                <w:rFonts w:ascii="Sakkal Majalla" w:hAnsi="Sakkal Majalla" w:cs="Sakkal Majalla"/>
                <w:sz w:val="28"/>
                <w:szCs w:val="28"/>
                <w:rtl/>
              </w:rPr>
              <w:t>الأربعاء</w:t>
            </w:r>
          </w:p>
        </w:tc>
        <w:tc>
          <w:tcPr>
            <w:tcW w:w="1276" w:type="dxa"/>
            <w:gridSpan w:val="2"/>
            <w:tcBorders>
              <w:bottom w:val="single" w:sz="4" w:space="0" w:color="auto"/>
            </w:tcBorders>
            <w:vAlign w:val="center"/>
          </w:tcPr>
          <w:p w14:paraId="06BEE36B" w14:textId="53EB060D" w:rsidR="007A5D7F" w:rsidRDefault="007A5D7F" w:rsidP="007A5D7F">
            <w:pPr>
              <w:pStyle w:val="Paragraphedeliste"/>
              <w:bidi/>
              <w:ind w:left="0"/>
              <w:jc w:val="right"/>
              <w:cnfStyle w:val="000000000000" w:firstRow="0" w:lastRow="0" w:firstColumn="0" w:lastColumn="0" w:oddVBand="0" w:evenVBand="0" w:oddHBand="0" w:evenHBand="0" w:firstRowFirstColumn="0" w:firstRowLastColumn="0" w:lastRowFirstColumn="0" w:lastRowLastColumn="0"/>
              <w:rPr>
                <w:rFonts w:ascii="Traditional Arabic" w:hAnsi="Traditional Arabic" w:cs="MCS Rika S_U normal."/>
                <w:b/>
                <w:bCs/>
                <w:sz w:val="40"/>
                <w:szCs w:val="40"/>
                <w:rtl/>
                <w:lang w:bidi="ar-DZ"/>
              </w:rPr>
            </w:pPr>
            <w:r>
              <w:rPr>
                <w:rFonts w:ascii="Sakkal Majalla" w:hAnsi="Sakkal Majalla" w:cs="Sakkal Majalla" w:hint="cs"/>
                <w:sz w:val="40"/>
                <w:szCs w:val="40"/>
                <w:rtl/>
                <w:lang w:bidi="ar-DZ"/>
              </w:rPr>
              <w:t>09</w:t>
            </w:r>
            <w:r w:rsidRPr="007A5D7F">
              <w:rPr>
                <w:rFonts w:ascii="Sakkal Majalla" w:hAnsi="Sakkal Majalla" w:cs="Sakkal Majalla"/>
                <w:sz w:val="40"/>
                <w:szCs w:val="40"/>
                <w:rtl/>
                <w:lang w:bidi="ar-DZ"/>
              </w:rPr>
              <w:t>.30</w:t>
            </w:r>
            <w:r>
              <w:rPr>
                <w:rFonts w:ascii="Sakkal Majalla" w:hAnsi="Sakkal Majalla" w:cs="Sakkal Majalla" w:hint="cs"/>
                <w:sz w:val="40"/>
                <w:szCs w:val="40"/>
                <w:rtl/>
                <w:lang w:bidi="ar-DZ"/>
              </w:rPr>
              <w:t xml:space="preserve">  </w:t>
            </w:r>
          </w:p>
        </w:tc>
        <w:tc>
          <w:tcPr>
            <w:tcW w:w="2445" w:type="dxa"/>
            <w:gridSpan w:val="2"/>
            <w:tcBorders>
              <w:bottom w:val="single" w:sz="4" w:space="0" w:color="auto"/>
            </w:tcBorders>
            <w:vAlign w:val="center"/>
          </w:tcPr>
          <w:p w14:paraId="64273DAF" w14:textId="78BC11B9" w:rsidR="007A5D7F" w:rsidRPr="004817AB" w:rsidRDefault="007A5D7F" w:rsidP="007A5D7F">
            <w:pPr>
              <w:pStyle w:val="Paragraphedeliste"/>
              <w:bidi/>
              <w:ind w:left="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lang w:bidi="ar-DZ"/>
              </w:rPr>
            </w:pPr>
            <w:r w:rsidRPr="007A5D7F">
              <w:rPr>
                <w:rFonts w:ascii="Sakkal Majalla" w:hAnsi="Sakkal Majalla" w:cs="Sakkal Majalla"/>
                <w:sz w:val="40"/>
                <w:szCs w:val="40"/>
                <w:rtl/>
                <w:lang w:bidi="ar-DZ"/>
              </w:rPr>
              <w:t>11.00</w:t>
            </w:r>
          </w:p>
        </w:tc>
        <w:tc>
          <w:tcPr>
            <w:tcW w:w="3260" w:type="dxa"/>
            <w:gridSpan w:val="2"/>
            <w:tcBorders>
              <w:bottom w:val="single" w:sz="4" w:space="0" w:color="auto"/>
            </w:tcBorders>
            <w:vAlign w:val="center"/>
          </w:tcPr>
          <w:p w14:paraId="50765D28" w14:textId="03D70B72" w:rsidR="007A5D7F" w:rsidRPr="0075591D" w:rsidRDefault="007A5D7F" w:rsidP="007A5D7F">
            <w:pPr>
              <w:pStyle w:val="Paragraphedeliste"/>
              <w:bidi/>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أعمال موجهة</w:t>
            </w:r>
          </w:p>
        </w:tc>
        <w:tc>
          <w:tcPr>
            <w:tcW w:w="2553" w:type="dxa"/>
            <w:gridSpan w:val="2"/>
            <w:vAlign w:val="center"/>
          </w:tcPr>
          <w:p w14:paraId="67E0A7AA" w14:textId="4C75FA71" w:rsidR="007A5D7F" w:rsidRPr="0075591D" w:rsidRDefault="007A5D7F" w:rsidP="007A5D7F">
            <w:pPr>
              <w:pStyle w:val="Paragraphedeliste"/>
              <w:bidi/>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40"/>
                <w:szCs w:val="40"/>
                <w:rtl/>
                <w:lang w:bidi="ar-DZ"/>
              </w:rPr>
            </w:pPr>
            <w:r w:rsidRPr="0075591D">
              <w:rPr>
                <w:rFonts w:ascii="Sakkal Majalla" w:hAnsi="Sakkal Majalla" w:cs="Sakkal Majalla"/>
                <w:b/>
                <w:bCs/>
                <w:sz w:val="40"/>
                <w:szCs w:val="40"/>
                <w:rtl/>
                <w:lang w:bidi="ar-DZ"/>
              </w:rPr>
              <w:t>القاعة 15</w:t>
            </w:r>
          </w:p>
        </w:tc>
      </w:tr>
    </w:tbl>
    <w:p w14:paraId="2AB5741B" w14:textId="77777777" w:rsidR="00340ABA" w:rsidRDefault="00340ABA" w:rsidP="00340ABA">
      <w:pPr>
        <w:bidi/>
        <w:spacing w:after="0"/>
        <w:rPr>
          <w:rFonts w:ascii="Traditional Arabic" w:hAnsi="Traditional Arabic" w:cs="KacstFarsi"/>
          <w:b/>
          <w:bCs/>
          <w:sz w:val="40"/>
          <w:szCs w:val="40"/>
          <w:rtl/>
          <w:lang w:bidi="ar-DZ"/>
        </w:rPr>
      </w:pPr>
    </w:p>
    <w:p w14:paraId="2B9CF056" w14:textId="5FC5C780" w:rsidR="007A5D7F" w:rsidRPr="007A5D7F" w:rsidRDefault="00340ABA" w:rsidP="007A5D7F">
      <w:pPr>
        <w:pStyle w:val="Paragraphedeliste"/>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left="927" w:right="357"/>
        <w:rPr>
          <w:rFonts w:ascii="Simplified Arabic" w:eastAsia="Calibri" w:hAnsi="Simplified Arabic" w:cs="Simplified Arabic"/>
          <w:bCs/>
          <w:color w:val="000000" w:themeColor="text1"/>
          <w:sz w:val="30"/>
          <w:szCs w:val="30"/>
          <w:rtl/>
          <w:lang w:bidi="ar-DZ"/>
        </w:rPr>
      </w:pPr>
      <w:r>
        <w:rPr>
          <w:rFonts w:ascii="Simplified Arabic" w:eastAsia="Calibri" w:hAnsi="Simplified Arabic" w:cs="Simplified Arabic" w:hint="cs"/>
          <w:bCs/>
          <w:color w:val="000000" w:themeColor="text1"/>
          <w:sz w:val="30"/>
          <w:szCs w:val="30"/>
          <w:rtl/>
          <w:lang w:bidi="ar-DZ"/>
        </w:rPr>
        <w:t>6</w:t>
      </w:r>
      <w:r w:rsidR="007A5D7F">
        <w:rPr>
          <w:rFonts w:ascii="Simplified Arabic" w:eastAsia="Calibri" w:hAnsi="Simplified Arabic" w:cs="Simplified Arabic" w:hint="cs"/>
          <w:bCs/>
          <w:color w:val="000000" w:themeColor="text1"/>
          <w:sz w:val="30"/>
          <w:szCs w:val="30"/>
          <w:rtl/>
          <w:lang w:bidi="ar-DZ"/>
        </w:rPr>
        <w:t xml:space="preserve">ـ </w:t>
      </w:r>
      <w:r w:rsidR="007A5D7F" w:rsidRPr="007A5D7F">
        <w:rPr>
          <w:rFonts w:ascii="Simplified Arabic" w:eastAsia="Calibri" w:hAnsi="Simplified Arabic" w:cs="Simplified Arabic" w:hint="cs"/>
          <w:bCs/>
          <w:color w:val="000000" w:themeColor="text1"/>
          <w:sz w:val="30"/>
          <w:szCs w:val="30"/>
          <w:rtl/>
          <w:lang w:bidi="ar-DZ"/>
        </w:rPr>
        <w:t>برنامج المحاضرات</w:t>
      </w:r>
    </w:p>
    <w:p w14:paraId="3BFD7E4E" w14:textId="1A0F1899" w:rsidR="003E2CE4" w:rsidRDefault="00E76973" w:rsidP="003D1DBA">
      <w:pPr>
        <w:bidi/>
        <w:spacing w:after="0" w:line="240" w:lineRule="auto"/>
        <w:rPr>
          <w:rFonts w:ascii="Sakkal Majalla" w:hAnsi="Sakkal Majalla" w:cs="Sakkal Majalla"/>
          <w:b/>
          <w:bCs/>
          <w:sz w:val="28"/>
          <w:szCs w:val="28"/>
          <w:lang w:bidi="ar-DZ"/>
        </w:rPr>
      </w:pPr>
      <w:r w:rsidRPr="007A5D7F">
        <w:rPr>
          <w:rFonts w:ascii="Sakkal Majalla" w:hAnsi="Sakkal Majalla" w:cs="Sakkal Majalla"/>
          <w:b/>
          <w:bCs/>
          <w:sz w:val="30"/>
          <w:szCs w:val="30"/>
          <w:rtl/>
          <w:lang w:bidi="ar-DZ"/>
        </w:rPr>
        <w:t xml:space="preserve">المحاضرة 01: </w:t>
      </w:r>
      <w:r w:rsidR="003D1DBA">
        <w:rPr>
          <w:rFonts w:ascii="Sakkal Majalla" w:hAnsi="Sakkal Majalla" w:cs="Sakkal Majalla" w:hint="cs"/>
          <w:b/>
          <w:bCs/>
          <w:sz w:val="28"/>
          <w:szCs w:val="28"/>
          <w:rtl/>
          <w:lang w:bidi="ar-DZ"/>
        </w:rPr>
        <w:t>مدخل إلى نظام</w:t>
      </w:r>
      <w:r w:rsidR="003D1DBA">
        <w:rPr>
          <w:rFonts w:ascii="Sakkal Majalla" w:hAnsi="Sakkal Majalla" w:cs="Sakkal Majalla"/>
          <w:b/>
          <w:bCs/>
          <w:sz w:val="28"/>
          <w:szCs w:val="28"/>
          <w:rtl/>
          <w:lang w:bidi="ar-DZ"/>
        </w:rPr>
        <w:t xml:space="preserve"> التواصل الإداري</w:t>
      </w:r>
      <w:r w:rsidR="003D1DBA">
        <w:rPr>
          <w:rFonts w:ascii="Sakkal Majalla" w:hAnsi="Sakkal Majalla" w:cs="Sakkal Majalla" w:hint="cs"/>
          <w:b/>
          <w:bCs/>
          <w:sz w:val="28"/>
          <w:szCs w:val="28"/>
          <w:rtl/>
          <w:lang w:bidi="ar-DZ"/>
        </w:rPr>
        <w:t>.</w:t>
      </w:r>
    </w:p>
    <w:p w14:paraId="3CDE068D" w14:textId="77777777" w:rsidR="003D1DBA" w:rsidRDefault="00E76973" w:rsidP="003D1DBA">
      <w:pPr>
        <w:bidi/>
        <w:spacing w:after="0" w:line="240" w:lineRule="auto"/>
        <w:rPr>
          <w:rFonts w:ascii="Sakkal Majalla" w:hAnsi="Sakkal Majalla" w:cs="Sakkal Majalla"/>
          <w:b/>
          <w:bCs/>
          <w:sz w:val="28"/>
          <w:szCs w:val="28"/>
        </w:rPr>
      </w:pPr>
      <w:r w:rsidRPr="007A5D7F">
        <w:rPr>
          <w:rFonts w:ascii="Sakkal Majalla" w:hAnsi="Sakkal Majalla" w:cs="Sakkal Majalla"/>
          <w:b/>
          <w:bCs/>
          <w:sz w:val="30"/>
          <w:szCs w:val="30"/>
          <w:rtl/>
          <w:lang w:bidi="ar-DZ"/>
        </w:rPr>
        <w:t xml:space="preserve">المحاضرة 02: </w:t>
      </w:r>
      <w:r w:rsidR="003D1DBA">
        <w:rPr>
          <w:rFonts w:ascii="Sakkal Majalla" w:hAnsi="Sakkal Majalla" w:cs="Sakkal Majalla"/>
          <w:b/>
          <w:bCs/>
          <w:sz w:val="28"/>
          <w:szCs w:val="28"/>
          <w:rtl/>
        </w:rPr>
        <w:t xml:space="preserve">مهارات التواصل الاداري، </w:t>
      </w:r>
      <w:r w:rsidR="003D1DBA">
        <w:rPr>
          <w:rFonts w:ascii="Sakkal Majalla" w:hAnsi="Sakkal Majalla" w:cs="Sakkal Majalla" w:hint="cs"/>
          <w:b/>
          <w:bCs/>
          <w:sz w:val="28"/>
          <w:szCs w:val="28"/>
          <w:rtl/>
          <w:lang w:bidi="ar-DZ"/>
        </w:rPr>
        <w:t xml:space="preserve">أسلوب الكتابة، </w:t>
      </w:r>
      <w:r w:rsidR="003D1DBA">
        <w:rPr>
          <w:rFonts w:ascii="Sakkal Majalla" w:hAnsi="Sakkal Majalla" w:cs="Sakkal Majalla"/>
          <w:b/>
          <w:bCs/>
          <w:sz w:val="28"/>
          <w:szCs w:val="28"/>
          <w:rtl/>
        </w:rPr>
        <w:t>شروط نجاحه وأهم معوقاته.</w:t>
      </w:r>
    </w:p>
    <w:p w14:paraId="01F98541" w14:textId="5697D68F" w:rsidR="003E2CE4" w:rsidRDefault="00E76973" w:rsidP="003D1DBA">
      <w:pPr>
        <w:bidi/>
        <w:spacing w:after="0" w:line="240" w:lineRule="auto"/>
        <w:rPr>
          <w:rFonts w:ascii="Sakkal Majalla" w:hAnsi="Sakkal Majalla" w:cs="Sakkal Majalla" w:hint="cs"/>
          <w:b/>
          <w:bCs/>
          <w:sz w:val="30"/>
          <w:szCs w:val="30"/>
          <w:rtl/>
          <w:lang w:bidi="ar-DZ"/>
        </w:rPr>
      </w:pPr>
      <w:r w:rsidRPr="007A5D7F">
        <w:rPr>
          <w:rFonts w:ascii="Sakkal Majalla" w:hAnsi="Sakkal Majalla" w:cs="Sakkal Majalla"/>
          <w:b/>
          <w:bCs/>
          <w:sz w:val="30"/>
          <w:szCs w:val="30"/>
          <w:rtl/>
          <w:lang w:bidi="ar-DZ"/>
        </w:rPr>
        <w:t xml:space="preserve">المحاضرة </w:t>
      </w:r>
      <w:bookmarkStart w:id="0" w:name="_Hlk178166712"/>
      <w:r w:rsidR="007A5D7F" w:rsidRPr="007A5D7F">
        <w:rPr>
          <w:rFonts w:ascii="Sakkal Majalla" w:hAnsi="Sakkal Majalla" w:cs="Sakkal Majalla" w:hint="cs"/>
          <w:b/>
          <w:bCs/>
          <w:sz w:val="30"/>
          <w:szCs w:val="30"/>
          <w:rtl/>
          <w:lang w:bidi="ar-DZ"/>
        </w:rPr>
        <w:t xml:space="preserve">03: </w:t>
      </w:r>
      <w:bookmarkEnd w:id="0"/>
      <w:r w:rsidR="003D1DBA">
        <w:rPr>
          <w:rFonts w:ascii="Sakkal Majalla" w:hAnsi="Sakkal Majalla" w:cs="Sakkal Majalla" w:hint="cs"/>
          <w:b/>
          <w:bCs/>
          <w:sz w:val="28"/>
          <w:szCs w:val="28"/>
          <w:rtl/>
        </w:rPr>
        <w:t>مدخل الى تقنيات</w:t>
      </w:r>
      <w:r w:rsidR="003D1DBA">
        <w:rPr>
          <w:rFonts w:ascii="Sakkal Majalla" w:hAnsi="Sakkal Majalla" w:cs="Sakkal Majalla"/>
          <w:b/>
          <w:bCs/>
          <w:sz w:val="28"/>
          <w:szCs w:val="28"/>
          <w:rtl/>
        </w:rPr>
        <w:t xml:space="preserve"> التحرير </w:t>
      </w:r>
      <w:r w:rsidR="003D1DBA">
        <w:rPr>
          <w:rFonts w:ascii="Sakkal Majalla" w:hAnsi="Sakkal Majalla" w:cs="Sakkal Majalla" w:hint="cs"/>
          <w:b/>
          <w:bCs/>
          <w:sz w:val="28"/>
          <w:szCs w:val="28"/>
          <w:rtl/>
        </w:rPr>
        <w:t>الإداري</w:t>
      </w:r>
      <w:r w:rsidR="003D1DBA">
        <w:rPr>
          <w:rFonts w:ascii="Sakkal Majalla" w:hAnsi="Sakkal Majalla" w:cs="Sakkal Majalla" w:hint="cs"/>
          <w:b/>
          <w:bCs/>
          <w:sz w:val="28"/>
          <w:szCs w:val="28"/>
          <w:rtl/>
          <w:lang w:bidi="ar-DZ"/>
        </w:rPr>
        <w:t>.</w:t>
      </w:r>
    </w:p>
    <w:p w14:paraId="54F45C5D" w14:textId="4F0FF406" w:rsidR="003E2CE4" w:rsidRDefault="00E76973" w:rsidP="003D1DBA">
      <w:pPr>
        <w:bidi/>
        <w:spacing w:after="0" w:line="240" w:lineRule="auto"/>
        <w:jc w:val="both"/>
        <w:rPr>
          <w:rFonts w:ascii="Sakkal Majalla" w:hAnsi="Sakkal Majalla" w:cs="Sakkal Majalla"/>
          <w:b/>
          <w:bCs/>
          <w:sz w:val="30"/>
          <w:szCs w:val="30"/>
          <w:lang w:bidi="ar-DZ"/>
        </w:rPr>
      </w:pPr>
      <w:r w:rsidRPr="007A5D7F">
        <w:rPr>
          <w:rFonts w:ascii="Sakkal Majalla" w:hAnsi="Sakkal Majalla" w:cs="Sakkal Majalla"/>
          <w:b/>
          <w:bCs/>
          <w:sz w:val="30"/>
          <w:szCs w:val="30"/>
          <w:rtl/>
          <w:lang w:bidi="ar-DZ"/>
        </w:rPr>
        <w:t xml:space="preserve">المحاضرة 04: </w:t>
      </w:r>
      <w:bookmarkStart w:id="1" w:name="_Hlk178166782"/>
      <w:r w:rsidR="003D1DBA">
        <w:rPr>
          <w:rFonts w:ascii="Sakkal Majalla" w:hAnsi="Sakkal Majalla" w:cs="Sakkal Majalla" w:hint="cs"/>
          <w:b/>
          <w:bCs/>
          <w:sz w:val="28"/>
          <w:szCs w:val="28"/>
          <w:rtl/>
        </w:rPr>
        <w:t xml:space="preserve">القواعد الأساسية لتحرير </w:t>
      </w:r>
      <w:r w:rsidR="003D1DBA">
        <w:rPr>
          <w:rFonts w:ascii="Sakkal Majalla" w:hAnsi="Sakkal Majalla" w:cs="Sakkal Majalla"/>
          <w:b/>
          <w:bCs/>
          <w:sz w:val="28"/>
          <w:szCs w:val="28"/>
          <w:rtl/>
        </w:rPr>
        <w:t>الرسالة الادارية</w:t>
      </w:r>
      <w:r w:rsidR="003D1DBA">
        <w:rPr>
          <w:rFonts w:ascii="Sakkal Majalla" w:hAnsi="Sakkal Majalla" w:cs="Sakkal Majalla" w:hint="cs"/>
          <w:b/>
          <w:bCs/>
          <w:sz w:val="28"/>
          <w:szCs w:val="28"/>
          <w:rtl/>
        </w:rPr>
        <w:t>.</w:t>
      </w:r>
    </w:p>
    <w:p w14:paraId="76471598" w14:textId="7E01119F" w:rsidR="003E2CE4" w:rsidRDefault="00E76973" w:rsidP="003D1DBA">
      <w:pPr>
        <w:bidi/>
        <w:spacing w:after="0" w:line="240" w:lineRule="auto"/>
        <w:jc w:val="both"/>
        <w:rPr>
          <w:rFonts w:ascii="Sakkal Majalla" w:hAnsi="Sakkal Majalla" w:cs="Sakkal Majalla"/>
          <w:b/>
          <w:bCs/>
          <w:sz w:val="30"/>
          <w:szCs w:val="30"/>
          <w:lang w:bidi="ar-DZ"/>
        </w:rPr>
      </w:pPr>
      <w:r w:rsidRPr="007A5D7F">
        <w:rPr>
          <w:rFonts w:ascii="Sakkal Majalla" w:hAnsi="Sakkal Majalla" w:cs="Sakkal Majalla"/>
          <w:b/>
          <w:bCs/>
          <w:sz w:val="30"/>
          <w:szCs w:val="30"/>
          <w:rtl/>
          <w:lang w:bidi="ar-DZ"/>
        </w:rPr>
        <w:t xml:space="preserve">المحاضرة 05: </w:t>
      </w:r>
      <w:r w:rsidR="003D1DBA">
        <w:rPr>
          <w:rFonts w:ascii="Sakkal Majalla" w:hAnsi="Sakkal Majalla" w:cs="Sakkal Majalla"/>
          <w:b/>
          <w:bCs/>
          <w:sz w:val="28"/>
          <w:szCs w:val="28"/>
          <w:rtl/>
          <w:lang w:bidi="ar-DZ"/>
        </w:rPr>
        <w:t>التقرير الإداري</w:t>
      </w:r>
      <w:r w:rsidR="003D1DBA">
        <w:rPr>
          <w:rFonts w:ascii="Sakkal Majalla" w:hAnsi="Sakkal Majalla" w:cs="Sakkal Majalla" w:hint="cs"/>
          <w:b/>
          <w:bCs/>
          <w:sz w:val="28"/>
          <w:szCs w:val="28"/>
          <w:rtl/>
          <w:lang w:bidi="ar-DZ"/>
        </w:rPr>
        <w:t>: بطاقة فنية، كيفية إعداده، نموذج</w:t>
      </w:r>
      <w:r w:rsidR="00B279E3">
        <w:rPr>
          <w:rFonts w:ascii="Sakkal Majalla" w:hAnsi="Sakkal Majalla" w:cs="Sakkal Majalla" w:hint="cs"/>
          <w:b/>
          <w:bCs/>
          <w:sz w:val="28"/>
          <w:szCs w:val="28"/>
          <w:rtl/>
          <w:lang w:bidi="ar-DZ"/>
        </w:rPr>
        <w:t>.</w:t>
      </w:r>
      <w:bookmarkStart w:id="2" w:name="_GoBack"/>
      <w:bookmarkEnd w:id="2"/>
    </w:p>
    <w:p w14:paraId="2F2C7F96" w14:textId="67904A1C" w:rsidR="003E2CE4" w:rsidRDefault="00E76973" w:rsidP="003D1DBA">
      <w:pPr>
        <w:bidi/>
        <w:spacing w:after="0" w:line="240" w:lineRule="auto"/>
        <w:jc w:val="both"/>
        <w:rPr>
          <w:rFonts w:ascii="Sakkal Majalla" w:hAnsi="Sakkal Majalla" w:cs="Sakkal Majalla"/>
          <w:b/>
          <w:bCs/>
          <w:sz w:val="30"/>
          <w:szCs w:val="30"/>
          <w:lang w:bidi="ar-DZ"/>
        </w:rPr>
      </w:pPr>
      <w:r w:rsidRPr="007A5D7F">
        <w:rPr>
          <w:rFonts w:ascii="Sakkal Majalla" w:hAnsi="Sakkal Majalla" w:cs="Sakkal Majalla"/>
          <w:b/>
          <w:bCs/>
          <w:sz w:val="30"/>
          <w:szCs w:val="30"/>
          <w:rtl/>
          <w:lang w:bidi="ar-DZ"/>
        </w:rPr>
        <w:lastRenderedPageBreak/>
        <w:t xml:space="preserve">المحاضرة 06: </w:t>
      </w:r>
      <w:r w:rsidR="003D1DBA" w:rsidRPr="00B1241E">
        <w:rPr>
          <w:rFonts w:ascii="Sakkal Majalla" w:hAnsi="Sakkal Majalla" w:cs="Sakkal Majalla" w:hint="cs"/>
          <w:b/>
          <w:bCs/>
          <w:sz w:val="28"/>
          <w:szCs w:val="28"/>
          <w:rtl/>
          <w:lang w:val="en-US" w:bidi="ar-DZ"/>
        </w:rPr>
        <w:t xml:space="preserve">المحضر </w:t>
      </w:r>
      <w:r w:rsidR="003D1DBA">
        <w:rPr>
          <w:rFonts w:ascii="Sakkal Majalla" w:hAnsi="Sakkal Majalla" w:cs="Sakkal Majalla" w:hint="cs"/>
          <w:b/>
          <w:bCs/>
          <w:sz w:val="28"/>
          <w:szCs w:val="28"/>
          <w:rtl/>
          <w:lang w:val="en-US" w:bidi="ar-DZ"/>
        </w:rPr>
        <w:t>الإداري: خصائصه، بطاقة فنية، نموذج</w:t>
      </w:r>
      <w:r w:rsidR="003D1DBA">
        <w:rPr>
          <w:rFonts w:ascii="Sakkal Majalla" w:hAnsi="Sakkal Majalla" w:cs="Sakkal Majalla" w:hint="cs"/>
          <w:b/>
          <w:bCs/>
          <w:sz w:val="28"/>
          <w:szCs w:val="28"/>
          <w:rtl/>
          <w:lang w:val="en-US" w:bidi="ar-DZ"/>
        </w:rPr>
        <w:t>.</w:t>
      </w:r>
    </w:p>
    <w:p w14:paraId="6594C573" w14:textId="3EB036D6" w:rsidR="003E2CE4" w:rsidRDefault="00E76973" w:rsidP="003D1DBA">
      <w:pPr>
        <w:bidi/>
        <w:spacing w:after="0" w:line="240" w:lineRule="auto"/>
        <w:jc w:val="both"/>
        <w:rPr>
          <w:rFonts w:ascii="Sakkal Majalla" w:hAnsi="Sakkal Majalla" w:cs="Sakkal Majalla"/>
          <w:b/>
          <w:bCs/>
          <w:sz w:val="30"/>
          <w:szCs w:val="30"/>
          <w:lang w:bidi="ar-DZ"/>
        </w:rPr>
      </w:pPr>
      <w:r w:rsidRPr="007A5D7F">
        <w:rPr>
          <w:rFonts w:ascii="Sakkal Majalla" w:hAnsi="Sakkal Majalla" w:cs="Sakkal Majalla"/>
          <w:b/>
          <w:bCs/>
          <w:sz w:val="30"/>
          <w:szCs w:val="30"/>
          <w:rtl/>
          <w:lang w:bidi="ar-DZ"/>
        </w:rPr>
        <w:t xml:space="preserve">المحاضرة </w:t>
      </w:r>
      <w:bookmarkStart w:id="3" w:name="_Hlk178166918"/>
      <w:r w:rsidR="007A5D7F" w:rsidRPr="007A5D7F">
        <w:rPr>
          <w:rFonts w:ascii="Sakkal Majalla" w:hAnsi="Sakkal Majalla" w:cs="Sakkal Majalla" w:hint="cs"/>
          <w:b/>
          <w:bCs/>
          <w:sz w:val="30"/>
          <w:szCs w:val="30"/>
          <w:rtl/>
          <w:lang w:bidi="ar-DZ"/>
        </w:rPr>
        <w:t xml:space="preserve">07: </w:t>
      </w:r>
      <w:bookmarkEnd w:id="3"/>
      <w:r w:rsidR="003D1DBA">
        <w:rPr>
          <w:rFonts w:ascii="Sakkal Majalla" w:hAnsi="Sakkal Majalla" w:cs="Sakkal Majalla"/>
          <w:b/>
          <w:bCs/>
          <w:sz w:val="28"/>
          <w:szCs w:val="28"/>
          <w:rtl/>
          <w:lang w:bidi="ar-DZ"/>
        </w:rPr>
        <w:t>جدول الارسال</w:t>
      </w:r>
      <w:r w:rsidR="003D1DBA">
        <w:rPr>
          <w:rFonts w:ascii="Sakkal Majalla" w:hAnsi="Sakkal Majalla" w:cs="Sakkal Majalla" w:hint="cs"/>
          <w:b/>
          <w:bCs/>
          <w:sz w:val="28"/>
          <w:szCs w:val="28"/>
          <w:rtl/>
          <w:lang w:bidi="ar-DZ"/>
        </w:rPr>
        <w:t xml:space="preserve">: </w:t>
      </w:r>
      <w:r w:rsidR="003D1DBA" w:rsidRPr="004D3EE0">
        <w:rPr>
          <w:rFonts w:ascii="Sakkal Majalla" w:hAnsi="Sakkal Majalla" w:cs="Sakkal Majalla" w:hint="cs"/>
          <w:b/>
          <w:bCs/>
          <w:sz w:val="28"/>
          <w:szCs w:val="28"/>
          <w:rtl/>
          <w:lang w:bidi="ar-DZ"/>
        </w:rPr>
        <w:t>خصائصه،</w:t>
      </w:r>
      <w:r w:rsidR="003D1DBA" w:rsidRPr="004D3EE0">
        <w:rPr>
          <w:rFonts w:ascii="Sakkal Majalla" w:hAnsi="Sakkal Majalla" w:cs="Sakkal Majalla"/>
          <w:b/>
          <w:bCs/>
          <w:sz w:val="28"/>
          <w:szCs w:val="28"/>
          <w:rtl/>
          <w:lang w:bidi="ar-DZ"/>
        </w:rPr>
        <w:t xml:space="preserve"> </w:t>
      </w:r>
      <w:r w:rsidR="003D1DBA" w:rsidRPr="004D3EE0">
        <w:rPr>
          <w:rFonts w:ascii="Sakkal Majalla" w:hAnsi="Sakkal Majalla" w:cs="Sakkal Majalla" w:hint="cs"/>
          <w:b/>
          <w:bCs/>
          <w:sz w:val="28"/>
          <w:szCs w:val="28"/>
          <w:rtl/>
          <w:lang w:bidi="ar-DZ"/>
        </w:rPr>
        <w:t>بطاقة</w:t>
      </w:r>
      <w:r w:rsidR="003D1DBA" w:rsidRPr="004D3EE0">
        <w:rPr>
          <w:rFonts w:ascii="Sakkal Majalla" w:hAnsi="Sakkal Majalla" w:cs="Sakkal Majalla"/>
          <w:b/>
          <w:bCs/>
          <w:sz w:val="28"/>
          <w:szCs w:val="28"/>
          <w:rtl/>
          <w:lang w:bidi="ar-DZ"/>
        </w:rPr>
        <w:t xml:space="preserve"> </w:t>
      </w:r>
      <w:r w:rsidR="003D1DBA" w:rsidRPr="004D3EE0">
        <w:rPr>
          <w:rFonts w:ascii="Sakkal Majalla" w:hAnsi="Sakkal Majalla" w:cs="Sakkal Majalla" w:hint="cs"/>
          <w:b/>
          <w:bCs/>
          <w:sz w:val="28"/>
          <w:szCs w:val="28"/>
          <w:rtl/>
          <w:lang w:bidi="ar-DZ"/>
        </w:rPr>
        <w:t>فنية،</w:t>
      </w:r>
      <w:r w:rsidR="003D1DBA" w:rsidRPr="004D3EE0">
        <w:rPr>
          <w:rFonts w:ascii="Sakkal Majalla" w:hAnsi="Sakkal Majalla" w:cs="Sakkal Majalla"/>
          <w:b/>
          <w:bCs/>
          <w:sz w:val="28"/>
          <w:szCs w:val="28"/>
          <w:rtl/>
          <w:lang w:bidi="ar-DZ"/>
        </w:rPr>
        <w:t xml:space="preserve"> </w:t>
      </w:r>
      <w:r w:rsidR="003D1DBA" w:rsidRPr="004D3EE0">
        <w:rPr>
          <w:rFonts w:ascii="Sakkal Majalla" w:hAnsi="Sakkal Majalla" w:cs="Sakkal Majalla" w:hint="cs"/>
          <w:b/>
          <w:bCs/>
          <w:sz w:val="28"/>
          <w:szCs w:val="28"/>
          <w:rtl/>
          <w:lang w:bidi="ar-DZ"/>
        </w:rPr>
        <w:t>نموذج</w:t>
      </w:r>
      <w:r w:rsidR="003D1DBA">
        <w:rPr>
          <w:rFonts w:ascii="Sakkal Majalla" w:hAnsi="Sakkal Majalla" w:cs="Sakkal Majalla" w:hint="cs"/>
          <w:b/>
          <w:bCs/>
          <w:sz w:val="28"/>
          <w:szCs w:val="28"/>
          <w:rtl/>
          <w:lang w:bidi="ar-DZ"/>
        </w:rPr>
        <w:t>.</w:t>
      </w:r>
    </w:p>
    <w:p w14:paraId="2B97F1BC" w14:textId="49469CAB" w:rsidR="00E76973" w:rsidRPr="003E2CE4" w:rsidRDefault="00E76973" w:rsidP="003D1DBA">
      <w:pPr>
        <w:bidi/>
        <w:spacing w:after="0" w:line="240" w:lineRule="auto"/>
        <w:jc w:val="both"/>
        <w:rPr>
          <w:rFonts w:ascii="Sakkal Majalla" w:hAnsi="Sakkal Majalla" w:cs="Sakkal Majalla"/>
          <w:b/>
          <w:bCs/>
          <w:sz w:val="30"/>
          <w:szCs w:val="30"/>
          <w:lang w:bidi="ar-DZ"/>
        </w:rPr>
      </w:pPr>
      <w:r w:rsidRPr="007A5D7F">
        <w:rPr>
          <w:rFonts w:ascii="Sakkal Majalla" w:hAnsi="Sakkal Majalla" w:cs="Sakkal Majalla"/>
          <w:b/>
          <w:bCs/>
          <w:sz w:val="30"/>
          <w:szCs w:val="30"/>
          <w:rtl/>
          <w:lang w:bidi="ar-DZ"/>
        </w:rPr>
        <w:t xml:space="preserve">المحاضرة </w:t>
      </w:r>
      <w:r w:rsidR="007A5D7F" w:rsidRPr="007A5D7F">
        <w:rPr>
          <w:rFonts w:ascii="Sakkal Majalla" w:hAnsi="Sakkal Majalla" w:cs="Sakkal Majalla" w:hint="cs"/>
          <w:b/>
          <w:bCs/>
          <w:sz w:val="30"/>
          <w:szCs w:val="30"/>
          <w:rtl/>
          <w:lang w:bidi="ar-DZ"/>
        </w:rPr>
        <w:t xml:space="preserve">08: </w:t>
      </w:r>
      <w:r w:rsidR="003D1DBA" w:rsidRPr="00B53EA2">
        <w:rPr>
          <w:rFonts w:ascii="Sakkal Majalla" w:hAnsi="Sakkal Majalla" w:cs="Sakkal Majalla" w:hint="cs"/>
          <w:b/>
          <w:bCs/>
          <w:sz w:val="28"/>
          <w:szCs w:val="28"/>
          <w:rtl/>
          <w:lang w:bidi="ar-DZ"/>
        </w:rPr>
        <w:t>المذكرة الإدارية</w:t>
      </w:r>
      <w:r w:rsidR="003D1DBA">
        <w:rPr>
          <w:rFonts w:ascii="Sakkal Majalla" w:hAnsi="Sakkal Majalla" w:cs="Sakkal Majalla" w:hint="cs"/>
          <w:b/>
          <w:bCs/>
          <w:sz w:val="28"/>
          <w:szCs w:val="28"/>
          <w:rtl/>
          <w:lang w:bidi="ar-DZ"/>
        </w:rPr>
        <w:t>: تعريفها، شكلها، نموذج.</w:t>
      </w:r>
    </w:p>
    <w:p w14:paraId="612FB36F" w14:textId="19020E29" w:rsidR="003E2CE4" w:rsidRPr="003E2CE4" w:rsidRDefault="003E2CE4" w:rsidP="003E2CE4">
      <w:pPr>
        <w:spacing w:after="0" w:line="240" w:lineRule="auto"/>
        <w:jc w:val="right"/>
        <w:rPr>
          <w:rFonts w:ascii="Sakkal Majalla" w:hAnsi="Sakkal Majalla" w:cs="Sakkal Majalla"/>
          <w:b/>
          <w:bCs/>
          <w:sz w:val="28"/>
          <w:szCs w:val="28"/>
          <w:rtl/>
          <w:lang w:bidi="ar-DZ"/>
        </w:rPr>
      </w:pPr>
      <w:proofErr w:type="gramStart"/>
      <w:r w:rsidRPr="0091059A">
        <w:rPr>
          <w:rFonts w:ascii="Sakkal Majalla" w:hAnsi="Sakkal Majalla" w:cs="Sakkal Majalla"/>
          <w:b/>
          <w:bCs/>
          <w:sz w:val="28"/>
          <w:szCs w:val="28"/>
          <w:rtl/>
          <w:lang w:bidi="ar-DZ"/>
        </w:rPr>
        <w:t>المحاضر</w:t>
      </w:r>
      <w:r>
        <w:rPr>
          <w:rFonts w:ascii="Sakkal Majalla" w:hAnsi="Sakkal Majalla" w:cs="Sakkal Majalla" w:hint="cs"/>
          <w:b/>
          <w:bCs/>
          <w:sz w:val="28"/>
          <w:szCs w:val="28"/>
          <w:rtl/>
          <w:lang w:bidi="ar-DZ"/>
        </w:rPr>
        <w:t>ة  09</w:t>
      </w:r>
      <w:proofErr w:type="gramEnd"/>
      <w:r w:rsidRPr="0091059A">
        <w:rPr>
          <w:rFonts w:ascii="Sakkal Majalla" w:hAnsi="Sakkal Majalla" w:cs="Sakkal Majalla"/>
          <w:b/>
          <w:bCs/>
          <w:sz w:val="28"/>
          <w:szCs w:val="28"/>
          <w:rtl/>
          <w:lang w:bidi="ar-DZ"/>
        </w:rPr>
        <w:t>: الاستدعاء والدعوة</w:t>
      </w:r>
    </w:p>
    <w:p w14:paraId="5C5906FB" w14:textId="5E6DB847" w:rsidR="00627ADC" w:rsidRPr="006411C0" w:rsidRDefault="006411C0" w:rsidP="00627ADC">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283"/>
        <w:rPr>
          <w:rFonts w:ascii="Simplified Arabic" w:eastAsia="Calibri" w:hAnsi="Simplified Arabic" w:cs="Simplified Arabic"/>
          <w:bCs/>
          <w:color w:val="000000" w:themeColor="text1"/>
          <w:sz w:val="32"/>
          <w:szCs w:val="32"/>
          <w:lang w:bidi="ar-DZ"/>
        </w:rPr>
      </w:pPr>
      <w:r>
        <w:rPr>
          <w:rFonts w:ascii="Simplified Arabic" w:eastAsia="Calibri" w:hAnsi="Simplified Arabic" w:cs="Simplified Arabic" w:hint="cs"/>
          <w:bCs/>
          <w:color w:val="000000" w:themeColor="text1"/>
          <w:sz w:val="32"/>
          <w:szCs w:val="32"/>
          <w:rtl/>
          <w:lang w:bidi="ar-DZ"/>
        </w:rPr>
        <w:t xml:space="preserve">7ـ </w:t>
      </w:r>
      <w:r w:rsidRPr="00D5048D">
        <w:rPr>
          <w:rFonts w:ascii="Simplified Arabic" w:eastAsia="Calibri" w:hAnsi="Simplified Arabic" w:cs="Simplified Arabic" w:hint="cs"/>
          <w:bCs/>
          <w:color w:val="000000" w:themeColor="text1"/>
          <w:sz w:val="32"/>
          <w:szCs w:val="32"/>
          <w:rtl/>
          <w:lang w:bidi="ar-DZ"/>
        </w:rPr>
        <w:t>الأدوات البيداغوجية (المراجع)</w:t>
      </w:r>
      <w:r w:rsidRPr="00D5048D">
        <w:rPr>
          <w:rFonts w:ascii="Simplified Arabic" w:eastAsia="Calibri" w:hAnsi="Simplified Arabic" w:cs="Simplified Arabic"/>
          <w:bCs/>
          <w:color w:val="000000" w:themeColor="text1"/>
          <w:sz w:val="32"/>
          <w:szCs w:val="32"/>
          <w:rtl/>
          <w:lang w:bidi="ar-DZ"/>
        </w:rPr>
        <w:t>:</w:t>
      </w:r>
      <w:bookmarkEnd w:id="1"/>
    </w:p>
    <w:p w14:paraId="6DEB3E86" w14:textId="77777777" w:rsidR="00BD7E60" w:rsidRDefault="00627ADC" w:rsidP="00BD7E60">
      <w:pPr>
        <w:pStyle w:val="NormalWeb"/>
        <w:bidi/>
        <w:spacing w:before="240" w:beforeAutospacing="0" w:after="0" w:afterAutospacing="0"/>
        <w:jc w:val="both"/>
        <w:rPr>
          <w:rFonts w:ascii="Sakkal Majalla" w:hAnsi="Sakkal Majalla" w:cs="Sakkal Majalla"/>
          <w:lang w:bidi="ar-DZ"/>
        </w:rPr>
      </w:pPr>
      <w:proofErr w:type="spellStart"/>
      <w:r w:rsidRPr="00BD7E60">
        <w:rPr>
          <w:rFonts w:ascii="Sakkal Majalla" w:hAnsi="Sakkal Majalla" w:cs="Sakkal Majalla"/>
          <w:rtl/>
          <w:lang w:bidi="ar-DZ"/>
        </w:rPr>
        <w:t>وشة</w:t>
      </w:r>
      <w:proofErr w:type="spellEnd"/>
      <w:r w:rsidRPr="00BD7E60">
        <w:rPr>
          <w:rFonts w:ascii="Sakkal Majalla" w:hAnsi="Sakkal Majalla" w:cs="Sakkal Majalla"/>
          <w:rtl/>
          <w:lang w:bidi="ar-DZ"/>
        </w:rPr>
        <w:t xml:space="preserve"> مسعود، </w:t>
      </w:r>
      <w:proofErr w:type="spellStart"/>
      <w:r w:rsidRPr="00BD7E60">
        <w:rPr>
          <w:rFonts w:ascii="Sakkal Majalla" w:hAnsi="Sakkal Majalla" w:cs="Sakkal Majalla"/>
          <w:rtl/>
          <w:lang w:bidi="ar-DZ"/>
        </w:rPr>
        <w:t>دلاسي</w:t>
      </w:r>
      <w:proofErr w:type="spellEnd"/>
      <w:r w:rsidRPr="00BD7E60">
        <w:rPr>
          <w:rFonts w:ascii="Sakkal Majalla" w:hAnsi="Sakkal Majalla" w:cs="Sakkal Majalla"/>
          <w:rtl/>
          <w:lang w:bidi="ar-DZ"/>
        </w:rPr>
        <w:t xml:space="preserve"> أمحمد، "الاتصالات الإدارية في المنظمات (المفهوم، الأنواع، الوسائل والنظريات)"، </w:t>
      </w:r>
      <w:r w:rsidRPr="00BD7E60">
        <w:rPr>
          <w:rFonts w:ascii="Sakkal Majalla" w:hAnsi="Sakkal Majalla" w:cs="Sakkal Majalla"/>
          <w:b/>
          <w:bCs/>
          <w:rtl/>
          <w:lang w:bidi="ar-DZ"/>
        </w:rPr>
        <w:t>مجلة العلوم الاجتماعية</w:t>
      </w:r>
      <w:r w:rsidRPr="00BD7E60">
        <w:rPr>
          <w:rFonts w:ascii="Sakkal Majalla" w:hAnsi="Sakkal Majalla" w:cs="Sakkal Majalla"/>
          <w:rtl/>
          <w:lang w:bidi="ar-DZ"/>
        </w:rPr>
        <w:t>، م. 7، ع. 28 (</w:t>
      </w:r>
      <w:proofErr w:type="spellStart"/>
      <w:r w:rsidRPr="00BD7E60">
        <w:rPr>
          <w:rFonts w:ascii="Sakkal Majalla" w:hAnsi="Sakkal Majalla" w:cs="Sakkal Majalla"/>
          <w:rtl/>
          <w:lang w:bidi="ar-DZ"/>
        </w:rPr>
        <w:t>جانفي</w:t>
      </w:r>
      <w:proofErr w:type="spellEnd"/>
      <w:r w:rsidRPr="00BD7E60">
        <w:rPr>
          <w:rFonts w:ascii="Sakkal Majalla" w:hAnsi="Sakkal Majalla" w:cs="Sakkal Majalla"/>
          <w:rtl/>
          <w:lang w:bidi="ar-DZ"/>
        </w:rPr>
        <w:t xml:space="preserve"> 2018)،</w:t>
      </w:r>
    </w:p>
    <w:p w14:paraId="279930D1" w14:textId="5A7FB0CA" w:rsidR="00EA43AB" w:rsidRPr="00BD7E60" w:rsidRDefault="00BD7E60" w:rsidP="00BD7E60">
      <w:pPr>
        <w:pStyle w:val="NormalWeb"/>
        <w:bidi/>
        <w:spacing w:before="240" w:beforeAutospacing="0" w:after="0" w:afterAutospacing="0"/>
        <w:jc w:val="both"/>
        <w:rPr>
          <w:rFonts w:ascii="Sakkal Majalla" w:hAnsi="Sakkal Majalla" w:cs="Sakkal Majalla"/>
          <w:rtl/>
          <w:lang w:bidi="ar-DZ"/>
        </w:rPr>
      </w:pPr>
      <w:r>
        <w:rPr>
          <w:rFonts w:ascii="Sakkal Majalla" w:hAnsi="Sakkal Majalla" w:cs="Sakkal Majalla" w:hint="cs"/>
          <w:rtl/>
          <w:lang w:bidi="ar-DZ"/>
        </w:rPr>
        <w:t xml:space="preserve">ـ </w:t>
      </w:r>
      <w:r w:rsidR="00627ADC" w:rsidRPr="00BD7E60">
        <w:rPr>
          <w:rFonts w:ascii="Sakkal Majalla" w:hAnsi="Sakkal Majalla" w:cs="Sakkal Majalla"/>
          <w:rtl/>
          <w:lang w:bidi="ar-DZ"/>
        </w:rPr>
        <w:t xml:space="preserve">فايزة </w:t>
      </w:r>
      <w:proofErr w:type="spellStart"/>
      <w:r w:rsidR="00627ADC" w:rsidRPr="00BD7E60">
        <w:rPr>
          <w:rFonts w:ascii="Sakkal Majalla" w:hAnsi="Sakkal Majalla" w:cs="Sakkal Majalla"/>
          <w:rtl/>
          <w:lang w:bidi="ar-DZ"/>
        </w:rPr>
        <w:t>رويم</w:t>
      </w:r>
      <w:proofErr w:type="spellEnd"/>
      <w:r w:rsidR="00627ADC" w:rsidRPr="00BD7E60">
        <w:rPr>
          <w:rFonts w:ascii="Sakkal Majalla" w:hAnsi="Sakkal Majalla" w:cs="Sakkal Majalla"/>
          <w:rtl/>
          <w:lang w:bidi="ar-DZ"/>
        </w:rPr>
        <w:t>، "معوقات الاتصال الإداري في المؤسسة المهنية وسبل المواجهة"، </w:t>
      </w:r>
      <w:r w:rsidR="00627ADC" w:rsidRPr="00BD7E60">
        <w:rPr>
          <w:rFonts w:ascii="Sakkal Majalla" w:hAnsi="Sakkal Majalla" w:cs="Sakkal Majalla"/>
          <w:b/>
          <w:bCs/>
          <w:rtl/>
          <w:lang w:bidi="ar-DZ"/>
        </w:rPr>
        <w:t>مجلة العلوم الإنسانية والاجتماعية</w:t>
      </w:r>
      <w:r w:rsidR="00627ADC" w:rsidRPr="00BD7E60">
        <w:rPr>
          <w:rFonts w:ascii="Sakkal Majalla" w:hAnsi="Sakkal Majalla" w:cs="Sakkal Majalla"/>
          <w:rtl/>
          <w:lang w:bidi="ar-DZ"/>
        </w:rPr>
        <w:t>، ع. 7، (</w:t>
      </w:r>
      <w:proofErr w:type="spellStart"/>
      <w:r w:rsidR="00627ADC" w:rsidRPr="00BD7E60">
        <w:rPr>
          <w:rFonts w:ascii="Sakkal Majalla" w:hAnsi="Sakkal Majalla" w:cs="Sakkal Majalla"/>
          <w:rtl/>
          <w:lang w:bidi="ar-DZ"/>
        </w:rPr>
        <w:t>جانفي</w:t>
      </w:r>
      <w:proofErr w:type="spellEnd"/>
      <w:r w:rsidR="00627ADC" w:rsidRPr="00BD7E60">
        <w:rPr>
          <w:rFonts w:ascii="Sakkal Majalla" w:hAnsi="Sakkal Majalla" w:cs="Sakkal Majalla"/>
          <w:rtl/>
          <w:lang w:bidi="ar-DZ"/>
        </w:rPr>
        <w:t xml:space="preserve"> 2012</w:t>
      </w:r>
      <w:r w:rsidRPr="00BD7E60">
        <w:rPr>
          <w:rFonts w:ascii="Sakkal Majalla" w:hAnsi="Sakkal Majalla" w:cs="Sakkal Majalla"/>
          <w:rtl/>
          <w:lang w:bidi="ar-DZ"/>
        </w:rPr>
        <w:t>)</w:t>
      </w:r>
      <w:r w:rsidR="00627ADC" w:rsidRPr="00BD7E60">
        <w:rPr>
          <w:rFonts w:ascii="Sakkal Majalla" w:hAnsi="Sakkal Majalla" w:cs="Sakkal Majalla"/>
          <w:rtl/>
          <w:lang w:bidi="ar-DZ"/>
        </w:rPr>
        <w:br/>
      </w:r>
      <w:r>
        <w:rPr>
          <w:rFonts w:ascii="Sakkal Majalla" w:hAnsi="Sakkal Majalla" w:cs="Sakkal Majalla" w:hint="cs"/>
          <w:rtl/>
          <w:lang w:bidi="ar-DZ"/>
        </w:rPr>
        <w:t xml:space="preserve">ـ </w:t>
      </w:r>
      <w:r w:rsidR="00EA43AB" w:rsidRPr="00BD7E60">
        <w:rPr>
          <w:rFonts w:ascii="Sakkal Majalla" w:hAnsi="Sakkal Majalla" w:cs="Sakkal Majalla"/>
          <w:rtl/>
        </w:rPr>
        <w:t xml:space="preserve">سلوى عثمان </w:t>
      </w:r>
      <w:proofErr w:type="spellStart"/>
      <w:r w:rsidR="00EA43AB" w:rsidRPr="00BD7E60">
        <w:rPr>
          <w:rFonts w:ascii="Sakkal Majalla" w:hAnsi="Sakkal Majalla" w:cs="Sakkal Majalla"/>
          <w:rtl/>
        </w:rPr>
        <w:t>الصدیقي</w:t>
      </w:r>
      <w:proofErr w:type="spellEnd"/>
      <w:r w:rsidR="00EA43AB" w:rsidRPr="00BD7E60">
        <w:rPr>
          <w:rFonts w:ascii="Sakkal Majalla" w:hAnsi="Sakkal Majalla" w:cs="Sakkal Majalla"/>
          <w:rtl/>
        </w:rPr>
        <w:t xml:space="preserve">، هناء حافظ </w:t>
      </w:r>
      <w:proofErr w:type="gramStart"/>
      <w:r w:rsidR="00EA43AB" w:rsidRPr="00BD7E60">
        <w:rPr>
          <w:rFonts w:ascii="Sakkal Majalla" w:hAnsi="Sakkal Majalla" w:cs="Sakkal Majalla"/>
          <w:rtl/>
        </w:rPr>
        <w:t>بدوى</w:t>
      </w:r>
      <w:proofErr w:type="gramEnd"/>
      <w:r w:rsidR="00EA43AB" w:rsidRPr="00BD7E60">
        <w:rPr>
          <w:rFonts w:ascii="Sakkal Majalla" w:hAnsi="Sakkal Majalla" w:cs="Sakkal Majalla"/>
          <w:rtl/>
        </w:rPr>
        <w:t>،</w:t>
      </w:r>
      <w:r w:rsidR="00EA43AB" w:rsidRPr="00BD7E60">
        <w:rPr>
          <w:rFonts w:ascii="Sakkal Majalla" w:hAnsi="Sakkal Majalla" w:cs="Sakkal Majalla"/>
          <w:b/>
          <w:bCs/>
          <w:rtl/>
        </w:rPr>
        <w:t xml:space="preserve"> أبعاد </w:t>
      </w:r>
      <w:proofErr w:type="spellStart"/>
      <w:r w:rsidR="00EA43AB" w:rsidRPr="00BD7E60">
        <w:rPr>
          <w:rFonts w:ascii="Sakkal Majalla" w:hAnsi="Sakkal Majalla" w:cs="Sakkal Majalla"/>
          <w:b/>
          <w:bCs/>
          <w:rtl/>
        </w:rPr>
        <w:t>العملیة</w:t>
      </w:r>
      <w:proofErr w:type="spellEnd"/>
      <w:r w:rsidR="00EA43AB" w:rsidRPr="00BD7E60">
        <w:rPr>
          <w:rFonts w:ascii="Sakkal Majalla" w:hAnsi="Sakkal Majalla" w:cs="Sakkal Majalla"/>
          <w:b/>
          <w:bCs/>
          <w:rtl/>
        </w:rPr>
        <w:t xml:space="preserve"> الاتصالية</w:t>
      </w:r>
      <w:r w:rsidR="00EA43AB" w:rsidRPr="00BD7E60">
        <w:rPr>
          <w:rFonts w:ascii="Sakkal Majalla" w:hAnsi="Sakkal Majalla" w:cs="Sakkal Majalla"/>
          <w:rtl/>
          <w:lang w:bidi="ar-DZ"/>
        </w:rPr>
        <w:t>، (</w:t>
      </w:r>
      <w:r w:rsidR="00EA43AB" w:rsidRPr="00BD7E60">
        <w:rPr>
          <w:rFonts w:ascii="Sakkal Majalla" w:hAnsi="Sakkal Majalla" w:cs="Sakkal Majalla"/>
          <w:rtl/>
        </w:rPr>
        <w:t xml:space="preserve">المكتب الجامعي </w:t>
      </w:r>
      <w:proofErr w:type="spellStart"/>
      <w:r w:rsidR="00EA43AB" w:rsidRPr="00BD7E60">
        <w:rPr>
          <w:rFonts w:ascii="Sakkal Majalla" w:hAnsi="Sakkal Majalla" w:cs="Sakkal Majalla"/>
          <w:rtl/>
        </w:rPr>
        <w:t>الحدیث</w:t>
      </w:r>
      <w:proofErr w:type="spellEnd"/>
      <w:r w:rsidR="00EA43AB" w:rsidRPr="00BD7E60">
        <w:rPr>
          <w:rFonts w:ascii="Sakkal Majalla" w:hAnsi="Sakkal Majalla" w:cs="Sakkal Majalla"/>
          <w:rtl/>
        </w:rPr>
        <w:t xml:space="preserve">، </w:t>
      </w:r>
      <w:proofErr w:type="spellStart"/>
      <w:r w:rsidR="00EA43AB" w:rsidRPr="00BD7E60">
        <w:rPr>
          <w:rFonts w:ascii="Sakkal Majalla" w:hAnsi="Sakkal Majalla" w:cs="Sakkal Majalla"/>
          <w:rtl/>
        </w:rPr>
        <w:t>الإسكندریة</w:t>
      </w:r>
      <w:proofErr w:type="spellEnd"/>
      <w:r w:rsidR="00EA43AB" w:rsidRPr="00BD7E60">
        <w:rPr>
          <w:rFonts w:ascii="Sakkal Majalla" w:hAnsi="Sakkal Majalla" w:cs="Sakkal Majalla"/>
          <w:rtl/>
        </w:rPr>
        <w:t xml:space="preserve"> د ط، 1999)، ص. 10. </w:t>
      </w:r>
    </w:p>
    <w:p w14:paraId="3AF29998" w14:textId="03850FA4" w:rsidR="00EA43AB" w:rsidRPr="00BD7E60" w:rsidRDefault="00BD7E60" w:rsidP="00BD7E60">
      <w:pPr>
        <w:pStyle w:val="Notedebasdepage"/>
        <w:bidi/>
        <w:jc w:val="both"/>
        <w:rPr>
          <w:rFonts w:ascii="Sakkal Majalla" w:hAnsi="Sakkal Majalla" w:cs="Sakkal Majalla"/>
          <w:sz w:val="24"/>
          <w:szCs w:val="24"/>
        </w:rPr>
      </w:pPr>
      <w:proofErr w:type="gramStart"/>
      <w:r>
        <w:rPr>
          <w:rFonts w:ascii="Sakkal Majalla" w:hAnsi="Sakkal Majalla" w:cs="Sakkal Majalla" w:hint="cs"/>
          <w:sz w:val="24"/>
          <w:szCs w:val="24"/>
          <w:rtl/>
          <w:lang w:bidi="ar-DZ"/>
        </w:rPr>
        <w:t xml:space="preserve">ـ </w:t>
      </w:r>
      <w:r w:rsidR="00EA43AB" w:rsidRPr="00BD7E60">
        <w:rPr>
          <w:rFonts w:ascii="Sakkal Majalla" w:hAnsi="Sakkal Majalla" w:cs="Sakkal Majalla"/>
          <w:sz w:val="24"/>
          <w:szCs w:val="24"/>
          <w:rtl/>
        </w:rPr>
        <w:t xml:space="preserve"> أوس</w:t>
      </w:r>
      <w:proofErr w:type="gramEnd"/>
      <w:r w:rsidR="00EA43AB" w:rsidRPr="00BD7E60">
        <w:rPr>
          <w:rFonts w:ascii="Sakkal Majalla" w:hAnsi="Sakkal Majalla" w:cs="Sakkal Majalla"/>
          <w:sz w:val="24"/>
          <w:szCs w:val="24"/>
          <w:rtl/>
        </w:rPr>
        <w:t xml:space="preserve"> إكس، "ما هي أنواع التواصل الإداري بين المدراء والموظفين في المنظمات؟"، (2022)، تم التصفح يوم 15 نوفمبر 2024. </w:t>
      </w:r>
    </w:p>
    <w:p w14:paraId="07FB23A1" w14:textId="77777777" w:rsidR="00EA43AB" w:rsidRPr="00BD7E60" w:rsidRDefault="00EA43AB" w:rsidP="00EA43AB">
      <w:pPr>
        <w:pStyle w:val="Notedebasdepage"/>
        <w:bidi/>
        <w:rPr>
          <w:rFonts w:ascii="Sakkal Majalla" w:hAnsi="Sakkal Majalla" w:cs="Sakkal Majalla"/>
          <w:sz w:val="24"/>
          <w:szCs w:val="24"/>
          <w:lang w:bidi="ar-DZ"/>
        </w:rPr>
      </w:pPr>
      <w:hyperlink r:id="rId8" w:history="1">
        <w:r w:rsidRPr="00BD7E60">
          <w:rPr>
            <w:rStyle w:val="Lienhypertexte"/>
            <w:rFonts w:ascii="Sakkal Majalla" w:hAnsi="Sakkal Majalla" w:cs="Sakkal Majalla"/>
            <w:sz w:val="24"/>
            <w:szCs w:val="24"/>
            <w:lang w:bidi="ar-DZ"/>
          </w:rPr>
          <w:t>https://insight.oceanx.sa/%D8%A7%D9%84%D8%AA%D9%88%D8%A7%D8%B5%D9%84%D8%A7%D9%84%D8%A5%D8%AF%D8%A7%D8%B1%D9%8A%D8%A8%D9%8A%D9%86%D8%A7%D9%84%D9%85%D8%AF%D8%B1%D8%A7%D8%A1-%D9%88%D8%A7%D9%84%D9%85%D9%88%D8%B8%D9%81%D9%8A</w:t>
        </w:r>
      </w:hyperlink>
      <w:r w:rsidRPr="00BD7E60">
        <w:rPr>
          <w:rFonts w:ascii="Sakkal Majalla" w:hAnsi="Sakkal Majalla" w:cs="Sakkal Majalla"/>
          <w:sz w:val="24"/>
          <w:szCs w:val="24"/>
          <w:lang w:bidi="ar-DZ"/>
        </w:rPr>
        <w:t xml:space="preserve"> </w:t>
      </w:r>
      <w:r w:rsidRPr="00BD7E60">
        <w:rPr>
          <w:rFonts w:ascii="Sakkal Majalla" w:hAnsi="Sakkal Majalla" w:cs="Sakkal Majalla"/>
          <w:sz w:val="24"/>
          <w:szCs w:val="24"/>
          <w:rtl/>
          <w:lang w:bidi="ar-DZ"/>
        </w:rPr>
        <w:t>/</w:t>
      </w:r>
    </w:p>
    <w:p w14:paraId="77E028AD" w14:textId="22B5C1D9" w:rsidR="00EA43AB" w:rsidRPr="00BD7E60" w:rsidRDefault="00BD7E60" w:rsidP="00EA43AB">
      <w:pPr>
        <w:pStyle w:val="Notedebasdepage"/>
        <w:bidi/>
        <w:jc w:val="left"/>
        <w:rPr>
          <w:rFonts w:ascii="Sakkal Majalla" w:hAnsi="Sakkal Majalla" w:cs="Sakkal Majalla"/>
          <w:sz w:val="24"/>
          <w:szCs w:val="24"/>
          <w:rtl/>
          <w:lang w:bidi="ar-DZ"/>
        </w:rPr>
      </w:pPr>
      <w:r>
        <w:rPr>
          <w:rFonts w:ascii="Sakkal Majalla" w:hAnsi="Sakkal Majalla" w:cs="Sakkal Majalla" w:hint="cs"/>
          <w:sz w:val="24"/>
          <w:szCs w:val="24"/>
          <w:rtl/>
        </w:rPr>
        <w:t xml:space="preserve">ـ </w:t>
      </w:r>
      <w:r w:rsidR="00EA43AB" w:rsidRPr="00BD7E60">
        <w:rPr>
          <w:rFonts w:ascii="Sakkal Majalla" w:hAnsi="Sakkal Majalla" w:cs="Sakkal Majalla"/>
          <w:sz w:val="24"/>
          <w:szCs w:val="24"/>
          <w:rtl/>
        </w:rPr>
        <w:t xml:space="preserve">رشيدة </w:t>
      </w:r>
      <w:proofErr w:type="spellStart"/>
      <w:r w:rsidR="00EA43AB" w:rsidRPr="00BD7E60">
        <w:rPr>
          <w:rFonts w:ascii="Sakkal Majalla" w:hAnsi="Sakkal Majalla" w:cs="Sakkal Majalla"/>
          <w:sz w:val="24"/>
          <w:szCs w:val="24"/>
          <w:rtl/>
        </w:rPr>
        <w:t>أوبختي</w:t>
      </w:r>
      <w:proofErr w:type="spellEnd"/>
      <w:r w:rsidR="00EA43AB" w:rsidRPr="00BD7E60">
        <w:rPr>
          <w:rFonts w:ascii="Sakkal Majalla" w:hAnsi="Sakkal Majalla" w:cs="Sakkal Majalla"/>
          <w:sz w:val="24"/>
          <w:szCs w:val="24"/>
          <w:rtl/>
        </w:rPr>
        <w:t>، الاتصال والتحرير الاداري، مطبوعة جامعية موجهة للسنة أولى ماستر علوم مالية ومحاسبة، جامعة تلمسان، السنة الجامعية 2022ـ 2023، ص. 25. 35.</w:t>
      </w:r>
    </w:p>
    <w:p w14:paraId="48928EEF" w14:textId="2522E8B7" w:rsidR="00EA43AB" w:rsidRPr="00BD7E60" w:rsidRDefault="00BD7E60" w:rsidP="00EA43AB">
      <w:pPr>
        <w:pStyle w:val="Notedebasdepage"/>
        <w:bidi/>
        <w:jc w:val="left"/>
        <w:rPr>
          <w:rFonts w:ascii="Sakkal Majalla" w:hAnsi="Sakkal Majalla" w:cs="Sakkal Majalla"/>
          <w:sz w:val="24"/>
          <w:szCs w:val="24"/>
          <w:rtl/>
          <w:lang w:bidi="ar-DZ"/>
        </w:rPr>
      </w:pPr>
      <w:r>
        <w:rPr>
          <w:rFonts w:ascii="Sakkal Majalla" w:hAnsi="Sakkal Majalla" w:cs="Sakkal Majalla" w:hint="cs"/>
          <w:sz w:val="24"/>
          <w:szCs w:val="24"/>
          <w:rtl/>
          <w:lang w:bidi="ar-DZ"/>
        </w:rPr>
        <w:t xml:space="preserve">ـ </w:t>
      </w:r>
      <w:r w:rsidR="00EA43AB" w:rsidRPr="00BD7E60">
        <w:rPr>
          <w:rFonts w:ascii="Sakkal Majalla" w:hAnsi="Sakkal Majalla" w:cs="Sakkal Majalla"/>
          <w:sz w:val="24"/>
          <w:szCs w:val="24"/>
          <w:rtl/>
          <w:lang w:bidi="ar-DZ"/>
        </w:rPr>
        <w:t xml:space="preserve">رائد الأعمال العربي، "الاتصال الإداري"، 30 </w:t>
      </w:r>
      <w:proofErr w:type="spellStart"/>
      <w:r w:rsidR="00EA43AB" w:rsidRPr="00BD7E60">
        <w:rPr>
          <w:rFonts w:ascii="Sakkal Majalla" w:hAnsi="Sakkal Majalla" w:cs="Sakkal Majalla"/>
          <w:sz w:val="24"/>
          <w:szCs w:val="24"/>
          <w:rtl/>
          <w:lang w:bidi="ar-DZ"/>
        </w:rPr>
        <w:t>أفريل</w:t>
      </w:r>
      <w:proofErr w:type="spellEnd"/>
      <w:r w:rsidR="00EA43AB" w:rsidRPr="00BD7E60">
        <w:rPr>
          <w:rFonts w:ascii="Sakkal Majalla" w:hAnsi="Sakkal Majalla" w:cs="Sakkal Majalla"/>
          <w:sz w:val="24"/>
          <w:szCs w:val="24"/>
          <w:rtl/>
          <w:lang w:bidi="ar-DZ"/>
        </w:rPr>
        <w:t xml:space="preserve"> 2024: </w:t>
      </w:r>
      <w:hyperlink r:id="rId9" w:history="1">
        <w:r w:rsidR="00EA43AB" w:rsidRPr="00BD7E60">
          <w:rPr>
            <w:rStyle w:val="Lienhypertexte"/>
            <w:rFonts w:ascii="Sakkal Majalla" w:hAnsi="Sakkal Majalla" w:cs="Sakkal Majalla"/>
            <w:sz w:val="24"/>
            <w:szCs w:val="24"/>
            <w:lang w:bidi="ar-DZ"/>
          </w:rPr>
          <w:t>https://ar-entrepreneur.com</w:t>
        </w:r>
        <w:r w:rsidR="00EA43AB" w:rsidRPr="00BD7E60">
          <w:rPr>
            <w:rStyle w:val="Lienhypertexte"/>
            <w:rFonts w:ascii="Sakkal Majalla" w:hAnsi="Sakkal Majalla" w:cs="Sakkal Majalla"/>
            <w:sz w:val="24"/>
            <w:szCs w:val="24"/>
            <w:rtl/>
            <w:lang w:bidi="ar-DZ"/>
          </w:rPr>
          <w:t>/مهارات-إدارية/الاتصال-الإداري/</w:t>
        </w:r>
      </w:hyperlink>
      <w:r w:rsidR="00EA43AB" w:rsidRPr="00BD7E60">
        <w:rPr>
          <w:rFonts w:ascii="Sakkal Majalla" w:hAnsi="Sakkal Majalla" w:cs="Sakkal Majalla"/>
          <w:sz w:val="24"/>
          <w:szCs w:val="24"/>
          <w:rtl/>
          <w:lang w:bidi="ar-DZ"/>
        </w:rPr>
        <w:t xml:space="preserve"> </w:t>
      </w:r>
    </w:p>
    <w:p w14:paraId="3982508C" w14:textId="7E6934FE" w:rsidR="00EA43AB" w:rsidRDefault="00BD7E60" w:rsidP="00EA43AB">
      <w:pPr>
        <w:pStyle w:val="Notedebasdepage"/>
        <w:bidi/>
        <w:jc w:val="left"/>
        <w:rPr>
          <w:rFonts w:ascii="Sakkal Majalla" w:hAnsi="Sakkal Majalla" w:cs="Sakkal Majalla"/>
          <w:sz w:val="24"/>
          <w:szCs w:val="24"/>
          <w:rtl/>
          <w:lang w:bidi="ar-DZ"/>
        </w:rPr>
      </w:pPr>
      <w:r>
        <w:rPr>
          <w:rFonts w:ascii="Sakkal Majalla" w:hAnsi="Sakkal Majalla" w:cs="Sakkal Majalla" w:hint="cs"/>
          <w:sz w:val="24"/>
          <w:szCs w:val="24"/>
          <w:rtl/>
          <w:lang w:bidi="ar-DZ"/>
        </w:rPr>
        <w:t xml:space="preserve">ـ </w:t>
      </w:r>
      <w:r w:rsidR="00EA43AB" w:rsidRPr="00BD7E60">
        <w:rPr>
          <w:rFonts w:ascii="Sakkal Majalla" w:hAnsi="Sakkal Majalla" w:cs="Sakkal Majalla"/>
          <w:sz w:val="24"/>
          <w:szCs w:val="24"/>
          <w:rtl/>
          <w:lang w:bidi="ar-DZ"/>
        </w:rPr>
        <w:t xml:space="preserve">شوشة مسعود، </w:t>
      </w:r>
      <w:proofErr w:type="spellStart"/>
      <w:r w:rsidR="00EA43AB" w:rsidRPr="00BD7E60">
        <w:rPr>
          <w:rFonts w:ascii="Sakkal Majalla" w:hAnsi="Sakkal Majalla" w:cs="Sakkal Majalla"/>
          <w:sz w:val="24"/>
          <w:szCs w:val="24"/>
          <w:rtl/>
          <w:lang w:bidi="ar-DZ"/>
        </w:rPr>
        <w:t>دلاسي</w:t>
      </w:r>
      <w:proofErr w:type="spellEnd"/>
      <w:r w:rsidR="00EA43AB" w:rsidRPr="00BD7E60">
        <w:rPr>
          <w:rFonts w:ascii="Sakkal Majalla" w:hAnsi="Sakkal Majalla" w:cs="Sakkal Majalla"/>
          <w:sz w:val="24"/>
          <w:szCs w:val="24"/>
          <w:rtl/>
          <w:lang w:bidi="ar-DZ"/>
        </w:rPr>
        <w:t xml:space="preserve"> أمحمد، "الاتصالات الإدارية في المنظمات (المفهوم، الأنواع، الوسائل والنظريات)"، </w:t>
      </w:r>
      <w:r w:rsidR="00EA43AB" w:rsidRPr="00BD7E60">
        <w:rPr>
          <w:rFonts w:ascii="Sakkal Majalla" w:hAnsi="Sakkal Majalla" w:cs="Sakkal Majalla"/>
          <w:b/>
          <w:bCs/>
          <w:sz w:val="24"/>
          <w:szCs w:val="24"/>
          <w:rtl/>
          <w:lang w:bidi="ar-DZ"/>
        </w:rPr>
        <w:t>مجلة العلوم الاجتماعية</w:t>
      </w:r>
      <w:r w:rsidR="00EA43AB" w:rsidRPr="00BD7E60">
        <w:rPr>
          <w:rFonts w:ascii="Sakkal Majalla" w:hAnsi="Sakkal Majalla" w:cs="Sakkal Majalla"/>
          <w:sz w:val="24"/>
          <w:szCs w:val="24"/>
          <w:rtl/>
          <w:lang w:bidi="ar-DZ"/>
        </w:rPr>
        <w:t>، م. 7، ع. 28 (</w:t>
      </w:r>
      <w:proofErr w:type="spellStart"/>
      <w:r w:rsidR="00EA43AB" w:rsidRPr="00BD7E60">
        <w:rPr>
          <w:rFonts w:ascii="Sakkal Majalla" w:hAnsi="Sakkal Majalla" w:cs="Sakkal Majalla"/>
          <w:sz w:val="24"/>
          <w:szCs w:val="24"/>
          <w:rtl/>
          <w:lang w:bidi="ar-DZ"/>
        </w:rPr>
        <w:t>جانفي</w:t>
      </w:r>
      <w:proofErr w:type="spellEnd"/>
      <w:r w:rsidR="00EA43AB" w:rsidRPr="00BD7E60">
        <w:rPr>
          <w:rFonts w:ascii="Sakkal Majalla" w:hAnsi="Sakkal Majalla" w:cs="Sakkal Majalla"/>
          <w:sz w:val="24"/>
          <w:szCs w:val="24"/>
          <w:rtl/>
          <w:lang w:bidi="ar-DZ"/>
        </w:rPr>
        <w:t xml:space="preserve"> 2018)، ص. 78. </w:t>
      </w:r>
    </w:p>
    <w:p w14:paraId="7FF40D37" w14:textId="505F9879" w:rsidR="00BD7E60" w:rsidRDefault="00BD7E60" w:rsidP="00BD7E60">
      <w:pPr>
        <w:pStyle w:val="Notedebasdepage"/>
        <w:bidi/>
        <w:jc w:val="left"/>
        <w:rPr>
          <w:rFonts w:ascii="Sakkal Majalla" w:hAnsi="Sakkal Majalla" w:cs="Sakkal Majalla"/>
          <w:sz w:val="22"/>
          <w:szCs w:val="22"/>
          <w:rtl/>
        </w:rPr>
      </w:pPr>
      <w:r>
        <w:rPr>
          <w:rFonts w:ascii="Sakkal Majalla" w:hAnsi="Sakkal Majalla" w:cs="Sakkal Majalla" w:hint="cs"/>
          <w:sz w:val="22"/>
          <w:szCs w:val="22"/>
          <w:rtl/>
        </w:rPr>
        <w:t xml:space="preserve">ـ </w:t>
      </w:r>
      <w:r w:rsidRPr="00390555">
        <w:rPr>
          <w:rFonts w:ascii="Sakkal Majalla" w:hAnsi="Sakkal Majalla" w:cs="Sakkal Majalla"/>
          <w:sz w:val="22"/>
          <w:szCs w:val="22"/>
          <w:rtl/>
        </w:rPr>
        <w:t xml:space="preserve">عباس بشرى تيسير، </w:t>
      </w:r>
      <w:r w:rsidRPr="00390555">
        <w:rPr>
          <w:rFonts w:ascii="Sakkal Majalla" w:hAnsi="Sakkal Majalla" w:cs="Sakkal Majalla"/>
          <w:b/>
          <w:bCs/>
          <w:sz w:val="22"/>
          <w:szCs w:val="22"/>
          <w:rtl/>
        </w:rPr>
        <w:t xml:space="preserve">الإعلام المتخصص الحديث </w:t>
      </w:r>
      <w:r w:rsidRPr="00390555">
        <w:rPr>
          <w:rFonts w:ascii="Sakkal Majalla" w:hAnsi="Sakkal Majalla" w:cs="Sakkal Majalla"/>
          <w:sz w:val="22"/>
          <w:szCs w:val="22"/>
          <w:rtl/>
        </w:rPr>
        <w:t xml:space="preserve">(د ب ن، دار المنهل </w:t>
      </w:r>
      <w:proofErr w:type="gramStart"/>
      <w:r w:rsidRPr="00390555">
        <w:rPr>
          <w:rFonts w:ascii="Sakkal Majalla" w:hAnsi="Sakkal Majalla" w:cs="Sakkal Majalla"/>
          <w:sz w:val="22"/>
          <w:szCs w:val="22"/>
          <w:rtl/>
        </w:rPr>
        <w:t>للنشر ،</w:t>
      </w:r>
      <w:proofErr w:type="gramEnd"/>
      <w:r w:rsidRPr="00390555">
        <w:rPr>
          <w:rFonts w:ascii="Sakkal Majalla" w:hAnsi="Sakkal Majalla" w:cs="Sakkal Majalla"/>
          <w:sz w:val="22"/>
          <w:szCs w:val="22"/>
          <w:rtl/>
        </w:rPr>
        <w:t xml:space="preserve"> 2015) ص. 225</w:t>
      </w:r>
    </w:p>
    <w:p w14:paraId="7CBB7424" w14:textId="469FC7BB" w:rsidR="00BD7E60" w:rsidRDefault="00BD7E60" w:rsidP="00BD7E60">
      <w:pPr>
        <w:pStyle w:val="Notedebasdepage"/>
        <w:bidi/>
        <w:jc w:val="left"/>
        <w:rPr>
          <w:rFonts w:cs="Arial"/>
          <w:rtl/>
        </w:rPr>
      </w:pPr>
      <w:r>
        <w:rPr>
          <w:rFonts w:cs="Arial" w:hint="cs"/>
          <w:rtl/>
        </w:rPr>
        <w:t xml:space="preserve">ـ </w:t>
      </w:r>
      <w:r>
        <w:rPr>
          <w:rFonts w:cs="Arial"/>
          <w:rtl/>
        </w:rPr>
        <w:t xml:space="preserve">الرسالة الإدارية: خصائصها وقواعد صياغتها، مجلة القانون والأعمال الدولية، تم التصفح: 20 نوفمبر 2024:  </w:t>
      </w:r>
    </w:p>
    <w:p w14:paraId="39729B45" w14:textId="0AD5C97F" w:rsidR="00BD7E60" w:rsidRPr="00BD7E60" w:rsidRDefault="00BD7E60" w:rsidP="00BD7E60">
      <w:pPr>
        <w:pStyle w:val="NormalWeb"/>
        <w:spacing w:before="0" w:beforeAutospacing="0"/>
        <w:rPr>
          <w:rFonts w:cs="Arial"/>
          <w:color w:val="0000FF" w:themeColor="hyperlink"/>
          <w:u w:val="single"/>
          <w:rtl/>
        </w:rPr>
      </w:pPr>
      <w:hyperlink r:id="rId10" w:history="1">
        <w:r>
          <w:rPr>
            <w:rStyle w:val="Lienhypertexte"/>
            <w:rFonts w:cs="Arial"/>
          </w:rPr>
          <w:t>https://www.droitetentreprise.com/19384</w:t>
        </w:r>
        <w:r>
          <w:rPr>
            <w:rStyle w:val="Lienhypertexte"/>
            <w:rFonts w:cs="Arial"/>
            <w:rtl/>
          </w:rPr>
          <w:t>/</w:t>
        </w:r>
      </w:hyperlink>
    </w:p>
    <w:p w14:paraId="378DB9E8" w14:textId="77777777" w:rsidR="00EA43AB" w:rsidRPr="00BD7E60" w:rsidRDefault="00EA43AB" w:rsidP="00BD7E60">
      <w:pPr>
        <w:pStyle w:val="Notedebasdepage"/>
        <w:jc w:val="left"/>
        <w:rPr>
          <w:rFonts w:asciiTheme="majorBidi" w:hAnsiTheme="majorBidi" w:cstheme="majorBidi"/>
          <w:sz w:val="22"/>
          <w:szCs w:val="22"/>
        </w:rPr>
      </w:pPr>
      <w:r w:rsidRPr="00BD7E60">
        <w:rPr>
          <w:rFonts w:asciiTheme="majorBidi" w:hAnsiTheme="majorBidi" w:cstheme="majorBidi"/>
          <w:sz w:val="22"/>
          <w:szCs w:val="22"/>
        </w:rPr>
        <w:t xml:space="preserve">Catherine Vallée, </w:t>
      </w:r>
      <w:r w:rsidRPr="00BD7E60">
        <w:rPr>
          <w:rFonts w:asciiTheme="majorBidi" w:hAnsiTheme="majorBidi" w:cstheme="majorBidi"/>
          <w:sz w:val="22"/>
          <w:szCs w:val="22"/>
          <w:rtl/>
        </w:rPr>
        <w:t>"</w:t>
      </w:r>
      <w:r w:rsidRPr="00BD7E60">
        <w:rPr>
          <w:rFonts w:asciiTheme="majorBidi" w:hAnsiTheme="majorBidi" w:cstheme="majorBidi"/>
          <w:sz w:val="22"/>
          <w:szCs w:val="22"/>
        </w:rPr>
        <w:t xml:space="preserve">Modalités de </w:t>
      </w:r>
      <w:proofErr w:type="spellStart"/>
      <w:r w:rsidRPr="00BD7E60">
        <w:rPr>
          <w:rFonts w:asciiTheme="majorBidi" w:hAnsiTheme="majorBidi" w:cstheme="majorBidi"/>
          <w:sz w:val="22"/>
          <w:szCs w:val="22"/>
        </w:rPr>
        <w:t>lacommunication</w:t>
      </w:r>
      <w:proofErr w:type="spellEnd"/>
      <w:r w:rsidRPr="00BD7E60">
        <w:rPr>
          <w:rFonts w:asciiTheme="majorBidi" w:hAnsiTheme="majorBidi" w:cstheme="majorBidi"/>
          <w:sz w:val="22"/>
          <w:szCs w:val="22"/>
        </w:rPr>
        <w:t xml:space="preserve"> administrative", </w:t>
      </w:r>
      <w:proofErr w:type="gramStart"/>
      <w:r w:rsidRPr="00BD7E60">
        <w:rPr>
          <w:rFonts w:asciiTheme="majorBidi" w:hAnsiTheme="majorBidi" w:cstheme="majorBidi"/>
          <w:sz w:val="22"/>
          <w:szCs w:val="22"/>
        </w:rPr>
        <w:t>Connecté:</w:t>
      </w:r>
      <w:proofErr w:type="gramEnd"/>
      <w:r w:rsidRPr="00BD7E60">
        <w:rPr>
          <w:rFonts w:asciiTheme="majorBidi" w:hAnsiTheme="majorBidi" w:cstheme="majorBidi"/>
          <w:sz w:val="22"/>
          <w:szCs w:val="22"/>
        </w:rPr>
        <w:t xml:space="preserve"> 15 </w:t>
      </w:r>
      <w:proofErr w:type="spellStart"/>
      <w:r w:rsidRPr="00BD7E60">
        <w:rPr>
          <w:rFonts w:asciiTheme="majorBidi" w:hAnsiTheme="majorBidi" w:cstheme="majorBidi"/>
          <w:sz w:val="22"/>
          <w:szCs w:val="22"/>
        </w:rPr>
        <w:t>Nov</w:t>
      </w:r>
      <w:proofErr w:type="spellEnd"/>
      <w:r w:rsidRPr="00BD7E60">
        <w:rPr>
          <w:rFonts w:asciiTheme="majorBidi" w:hAnsiTheme="majorBidi" w:cstheme="majorBidi"/>
          <w:sz w:val="22"/>
          <w:szCs w:val="22"/>
        </w:rPr>
        <w:t xml:space="preserve"> 2024.</w:t>
      </w:r>
    </w:p>
    <w:p w14:paraId="150DBECA" w14:textId="5321D9B7" w:rsidR="00627ADC" w:rsidRPr="00BD7E60" w:rsidRDefault="00EA43AB" w:rsidP="00BD7E60">
      <w:pPr>
        <w:pStyle w:val="NormalWeb"/>
        <w:spacing w:before="0" w:beforeAutospacing="0" w:after="240" w:afterAutospacing="0"/>
        <w:rPr>
          <w:rFonts w:asciiTheme="majorBidi" w:hAnsiTheme="majorBidi" w:cstheme="majorBidi"/>
          <w:sz w:val="22"/>
          <w:szCs w:val="22"/>
          <w:lang w:bidi="ar-DZ"/>
        </w:rPr>
      </w:pPr>
      <w:hyperlink r:id="rId11" w:history="1">
        <w:r w:rsidRPr="00BD7E60">
          <w:rPr>
            <w:rStyle w:val="Lienhypertexte"/>
            <w:rFonts w:asciiTheme="majorBidi" w:hAnsiTheme="majorBidi" w:cstheme="majorBidi"/>
            <w:sz w:val="22"/>
            <w:szCs w:val="22"/>
          </w:rPr>
          <w:t>https://www.ih2ef.gouv.fr/sites/default/files/2021-01/-crits-professionnels---modalit-s-de-la-communication-administrative-789.pdf</w:t>
        </w:r>
      </w:hyperlink>
    </w:p>
    <w:p w14:paraId="7EC58A40" w14:textId="77777777" w:rsidR="00EA43AB" w:rsidRPr="00BD7E60" w:rsidRDefault="00627ADC" w:rsidP="00BD7E60">
      <w:pPr>
        <w:pStyle w:val="NormalWeb"/>
        <w:spacing w:before="0" w:beforeAutospacing="0" w:after="240" w:afterAutospacing="0"/>
        <w:rPr>
          <w:rFonts w:asciiTheme="majorBidi" w:hAnsiTheme="majorBidi" w:cstheme="majorBidi"/>
          <w:sz w:val="22"/>
          <w:szCs w:val="22"/>
          <w:rtl/>
          <w:lang w:bidi="ar-DZ"/>
        </w:rPr>
      </w:pPr>
      <w:r w:rsidRPr="00BD7E60">
        <w:rPr>
          <w:rFonts w:asciiTheme="majorBidi" w:hAnsiTheme="majorBidi" w:cstheme="majorBidi"/>
          <w:sz w:val="22"/>
          <w:szCs w:val="22"/>
          <w:lang w:bidi="ar-DZ"/>
        </w:rPr>
        <w:t>Nacir BENMOUHOUB, "La rédaction administrative, principes, modèles et présentation des documents", Conférences, INSIM de Tizi-Ouzou, (30 avril 2014</w:t>
      </w:r>
      <w:proofErr w:type="gramStart"/>
      <w:r w:rsidRPr="00BD7E60">
        <w:rPr>
          <w:rFonts w:asciiTheme="majorBidi" w:hAnsiTheme="majorBidi" w:cstheme="majorBidi"/>
          <w:sz w:val="22"/>
          <w:szCs w:val="22"/>
          <w:lang w:bidi="ar-DZ"/>
        </w:rPr>
        <w:t>)</w:t>
      </w:r>
      <w:r w:rsidRPr="00BD7E60">
        <w:rPr>
          <w:rFonts w:asciiTheme="majorBidi" w:hAnsiTheme="majorBidi" w:cstheme="majorBidi"/>
          <w:sz w:val="22"/>
          <w:szCs w:val="22"/>
          <w:rtl/>
          <w:lang w:bidi="ar-DZ"/>
        </w:rPr>
        <w:t>:</w:t>
      </w:r>
      <w:proofErr w:type="gramEnd"/>
    </w:p>
    <w:p w14:paraId="21345A46" w14:textId="77777777" w:rsidR="00EA43AB" w:rsidRPr="00BD7E60" w:rsidRDefault="00EA43AB" w:rsidP="00BD7E60">
      <w:pPr>
        <w:pStyle w:val="Notedebasdepage"/>
        <w:spacing w:after="240"/>
        <w:jc w:val="left"/>
        <w:rPr>
          <w:rFonts w:asciiTheme="majorBidi" w:hAnsiTheme="majorBidi" w:cstheme="majorBidi"/>
          <w:sz w:val="22"/>
          <w:szCs w:val="22"/>
          <w:lang w:val="en-US" w:bidi="ar-DZ"/>
        </w:rPr>
      </w:pPr>
      <w:proofErr w:type="spellStart"/>
      <w:r w:rsidRPr="00BD7E60">
        <w:rPr>
          <w:rFonts w:asciiTheme="majorBidi" w:hAnsiTheme="majorBidi" w:cstheme="majorBidi"/>
          <w:sz w:val="22"/>
          <w:szCs w:val="22"/>
          <w:lang w:val="en-US"/>
        </w:rPr>
        <w:t>Studypool</w:t>
      </w:r>
      <w:proofErr w:type="spellEnd"/>
      <w:r w:rsidRPr="00BD7E60">
        <w:rPr>
          <w:rFonts w:asciiTheme="majorBidi" w:hAnsiTheme="majorBidi" w:cstheme="majorBidi"/>
          <w:sz w:val="22"/>
          <w:szCs w:val="22"/>
          <w:lang w:val="en-US"/>
        </w:rPr>
        <w:t xml:space="preserve">, Administrative editing and methodology, </w:t>
      </w:r>
      <w:proofErr w:type="gramStart"/>
      <w:r w:rsidRPr="00BD7E60">
        <w:rPr>
          <w:rFonts w:asciiTheme="majorBidi" w:hAnsiTheme="majorBidi" w:cstheme="majorBidi"/>
          <w:sz w:val="22"/>
          <w:szCs w:val="22"/>
          <w:lang w:val="en-US"/>
        </w:rPr>
        <w:t>Browsing</w:t>
      </w:r>
      <w:proofErr w:type="gramEnd"/>
      <w:r w:rsidRPr="00BD7E60">
        <w:rPr>
          <w:rFonts w:asciiTheme="majorBidi" w:hAnsiTheme="majorBidi" w:cstheme="majorBidi"/>
          <w:sz w:val="22"/>
          <w:szCs w:val="22"/>
          <w:lang w:val="en-US"/>
        </w:rPr>
        <w:t xml:space="preserve">: </w:t>
      </w:r>
      <w:hyperlink r:id="rId12" w:history="1">
        <w:r w:rsidRPr="00BD7E60">
          <w:rPr>
            <w:rStyle w:val="Lienhypertexte"/>
            <w:rFonts w:asciiTheme="majorBidi" w:hAnsiTheme="majorBidi" w:cstheme="majorBidi"/>
            <w:sz w:val="22"/>
            <w:szCs w:val="22"/>
            <w:lang w:val="en-US"/>
          </w:rPr>
          <w:t>https://www.studypool.com/documents/23833942/administrative-editing-and-methodology</w:t>
        </w:r>
      </w:hyperlink>
      <w:r w:rsidRPr="00BD7E60">
        <w:rPr>
          <w:rFonts w:asciiTheme="majorBidi" w:hAnsiTheme="majorBidi" w:cstheme="majorBidi"/>
          <w:sz w:val="22"/>
          <w:szCs w:val="22"/>
          <w:lang w:val="en-US"/>
        </w:rPr>
        <w:t xml:space="preserve"> </w:t>
      </w:r>
    </w:p>
    <w:p w14:paraId="7077F5C9" w14:textId="6CBAFCC1" w:rsidR="00EA43AB" w:rsidRPr="00BD7E60" w:rsidRDefault="00EA43AB" w:rsidP="00BD7E60">
      <w:pPr>
        <w:pStyle w:val="Notedebasdepage"/>
        <w:jc w:val="both"/>
        <w:rPr>
          <w:rFonts w:asciiTheme="majorBidi" w:hAnsiTheme="majorBidi" w:cstheme="majorBidi"/>
          <w:sz w:val="22"/>
          <w:szCs w:val="22"/>
          <w:rtl/>
        </w:rPr>
      </w:pPr>
      <w:r w:rsidRPr="00BD7E60">
        <w:rPr>
          <w:rFonts w:asciiTheme="majorBidi" w:hAnsiTheme="majorBidi" w:cstheme="majorBidi"/>
          <w:sz w:val="22"/>
          <w:szCs w:val="22"/>
        </w:rPr>
        <w:t>Nacir BENMOUHOUB, "La rédaction administrative, principes, modèles et présentation des documents", Conférences, INSIM de Tizi-Ouzou, (30 avril 2014</w:t>
      </w:r>
      <w:proofErr w:type="gramStart"/>
      <w:r w:rsidRPr="00BD7E60">
        <w:rPr>
          <w:rFonts w:asciiTheme="majorBidi" w:hAnsiTheme="majorBidi" w:cstheme="majorBidi"/>
          <w:sz w:val="22"/>
          <w:szCs w:val="22"/>
        </w:rPr>
        <w:t>):</w:t>
      </w:r>
      <w:proofErr w:type="gramEnd"/>
      <w:r w:rsidRPr="00BD7E60">
        <w:rPr>
          <w:rFonts w:asciiTheme="majorBidi" w:hAnsiTheme="majorBidi" w:cstheme="majorBidi"/>
          <w:sz w:val="22"/>
          <w:szCs w:val="22"/>
        </w:rPr>
        <w:t xml:space="preserve"> </w:t>
      </w:r>
    </w:p>
    <w:p w14:paraId="451D0F5D" w14:textId="77777777" w:rsidR="00EA43AB" w:rsidRPr="00BD7E60" w:rsidRDefault="00EA43AB" w:rsidP="00BD7E60">
      <w:pPr>
        <w:pStyle w:val="Notedebasdepage"/>
        <w:jc w:val="both"/>
        <w:rPr>
          <w:rFonts w:asciiTheme="majorBidi" w:hAnsiTheme="majorBidi" w:cstheme="majorBidi"/>
          <w:sz w:val="22"/>
          <w:szCs w:val="22"/>
          <w:lang w:bidi="ar-DZ"/>
        </w:rPr>
      </w:pPr>
      <w:hyperlink r:id="rId13" w:history="1">
        <w:r w:rsidRPr="00BD7E60">
          <w:rPr>
            <w:rStyle w:val="Lienhypertexte"/>
            <w:rFonts w:asciiTheme="majorBidi" w:hAnsiTheme="majorBidi" w:cstheme="majorBidi"/>
            <w:sz w:val="22"/>
            <w:szCs w:val="22"/>
          </w:rPr>
          <w:t>https://www.insim-edu.com/index.php/liste-des-conferences/6-la-redaction-administrative-principes-modeles-et-presentation-des-documents?date=2014-04-30-13-00</w:t>
        </w:r>
      </w:hyperlink>
      <w:r w:rsidRPr="00BD7E60">
        <w:rPr>
          <w:rFonts w:asciiTheme="majorBidi" w:hAnsiTheme="majorBidi" w:cstheme="majorBidi"/>
          <w:sz w:val="22"/>
          <w:szCs w:val="22"/>
        </w:rPr>
        <w:t xml:space="preserve"> </w:t>
      </w:r>
    </w:p>
    <w:p w14:paraId="06E339A1" w14:textId="3FB78EF4" w:rsidR="00EA43AB" w:rsidRPr="00BD7E60" w:rsidRDefault="00EA43AB" w:rsidP="00BD7E60">
      <w:pPr>
        <w:pStyle w:val="Notedebasdepage"/>
        <w:spacing w:after="240"/>
        <w:rPr>
          <w:rFonts w:asciiTheme="majorBidi" w:hAnsiTheme="majorBidi" w:cstheme="majorBidi"/>
          <w:sz w:val="22"/>
          <w:szCs w:val="22"/>
          <w:rtl/>
          <w:lang w:bidi="ar-DZ"/>
        </w:rPr>
      </w:pPr>
      <w:r w:rsidRPr="00BD7E60">
        <w:rPr>
          <w:rFonts w:asciiTheme="majorBidi" w:hAnsiTheme="majorBidi" w:cstheme="majorBidi"/>
          <w:sz w:val="22"/>
          <w:szCs w:val="22"/>
          <w:rtl/>
        </w:rPr>
        <w:t>.</w:t>
      </w:r>
      <w:r w:rsidRPr="00BD7E60">
        <w:rPr>
          <w:rFonts w:asciiTheme="majorBidi" w:hAnsiTheme="majorBidi" w:cstheme="majorBidi"/>
          <w:sz w:val="22"/>
          <w:szCs w:val="22"/>
        </w:rPr>
        <w:t xml:space="preserve"> </w:t>
      </w:r>
    </w:p>
    <w:p w14:paraId="4A0B5FE4" w14:textId="7ABE2C6B" w:rsidR="00EA43AB" w:rsidRPr="00BD7E60" w:rsidRDefault="00EA43AB" w:rsidP="00BD7E60">
      <w:pPr>
        <w:pStyle w:val="NormalWeb"/>
        <w:spacing w:before="0" w:beforeAutospacing="0" w:after="240" w:afterAutospacing="0"/>
        <w:rPr>
          <w:rStyle w:val="Lienhypertexte"/>
          <w:rFonts w:asciiTheme="majorBidi" w:hAnsiTheme="majorBidi" w:cstheme="majorBidi"/>
          <w:sz w:val="22"/>
          <w:szCs w:val="22"/>
          <w:rtl/>
        </w:rPr>
      </w:pPr>
      <w:r w:rsidRPr="00BD7E60">
        <w:rPr>
          <w:rFonts w:asciiTheme="majorBidi" w:hAnsiTheme="majorBidi" w:cstheme="majorBidi"/>
          <w:sz w:val="22"/>
          <w:szCs w:val="22"/>
        </w:rPr>
        <w:t xml:space="preserve">AMMARI ALI, </w:t>
      </w:r>
      <w:r w:rsidRPr="00BD7E60">
        <w:rPr>
          <w:rFonts w:asciiTheme="majorBidi" w:hAnsiTheme="majorBidi" w:cstheme="majorBidi"/>
          <w:sz w:val="22"/>
          <w:szCs w:val="22"/>
          <w:rtl/>
        </w:rPr>
        <w:t>"</w:t>
      </w:r>
      <w:r w:rsidRPr="00BD7E60">
        <w:rPr>
          <w:rFonts w:asciiTheme="majorBidi" w:hAnsiTheme="majorBidi" w:cstheme="majorBidi"/>
          <w:sz w:val="22"/>
          <w:szCs w:val="22"/>
        </w:rPr>
        <w:t>La Rédaction Administrative</w:t>
      </w:r>
      <w:r w:rsidRPr="00BD7E60">
        <w:rPr>
          <w:rFonts w:asciiTheme="majorBidi" w:hAnsiTheme="majorBidi" w:cstheme="majorBidi"/>
          <w:sz w:val="22"/>
          <w:szCs w:val="22"/>
          <w:rtl/>
          <w:lang w:bidi="ar-DZ"/>
        </w:rPr>
        <w:t>"</w:t>
      </w:r>
      <w:r w:rsidRPr="00BD7E60">
        <w:rPr>
          <w:rFonts w:asciiTheme="majorBidi" w:hAnsiTheme="majorBidi" w:cstheme="majorBidi"/>
          <w:sz w:val="22"/>
          <w:szCs w:val="22"/>
        </w:rPr>
        <w:t xml:space="preserve">, </w:t>
      </w:r>
      <w:proofErr w:type="gramStart"/>
      <w:r w:rsidRPr="00BD7E60">
        <w:rPr>
          <w:rFonts w:asciiTheme="majorBidi" w:hAnsiTheme="majorBidi" w:cstheme="majorBidi"/>
          <w:sz w:val="22"/>
          <w:szCs w:val="22"/>
        </w:rPr>
        <w:t>connecté:</w:t>
      </w:r>
      <w:proofErr w:type="gramEnd"/>
      <w:r w:rsidRPr="00BD7E60">
        <w:rPr>
          <w:rFonts w:asciiTheme="majorBidi" w:hAnsiTheme="majorBidi" w:cstheme="majorBidi"/>
          <w:sz w:val="22"/>
          <w:szCs w:val="22"/>
        </w:rPr>
        <w:t xml:space="preserve"> le 20 </w:t>
      </w:r>
      <w:proofErr w:type="spellStart"/>
      <w:r w:rsidRPr="00BD7E60">
        <w:rPr>
          <w:rFonts w:asciiTheme="majorBidi" w:hAnsiTheme="majorBidi" w:cstheme="majorBidi"/>
          <w:sz w:val="22"/>
          <w:szCs w:val="22"/>
        </w:rPr>
        <w:t>Nov</w:t>
      </w:r>
      <w:proofErr w:type="spellEnd"/>
      <w:r w:rsidRPr="00BD7E60">
        <w:rPr>
          <w:rFonts w:asciiTheme="majorBidi" w:hAnsiTheme="majorBidi" w:cstheme="majorBidi"/>
          <w:sz w:val="22"/>
          <w:szCs w:val="22"/>
        </w:rPr>
        <w:t xml:space="preserve"> 2024:</w:t>
      </w:r>
      <w:r w:rsidRPr="00BD7E60">
        <w:rPr>
          <w:rFonts w:asciiTheme="majorBidi" w:hAnsiTheme="majorBidi" w:cstheme="majorBidi"/>
          <w:sz w:val="22"/>
          <w:szCs w:val="22"/>
          <w:rtl/>
        </w:rPr>
        <w:t xml:space="preserve"> </w:t>
      </w:r>
      <w:hyperlink r:id="rId14" w:history="1">
        <w:r w:rsidRPr="00BD7E60">
          <w:rPr>
            <w:rStyle w:val="Lienhypertexte"/>
            <w:rFonts w:asciiTheme="majorBidi" w:hAnsiTheme="majorBidi" w:cstheme="majorBidi"/>
            <w:sz w:val="22"/>
            <w:szCs w:val="22"/>
          </w:rPr>
          <w:t>https://wartilani.hopital-dz.com/manuels%20de%20gestion/ammari%20suite/LA%20REDACTION%20ADMINISTRATIVE.pdf</w:t>
        </w:r>
      </w:hyperlink>
    </w:p>
    <w:p w14:paraId="5DA2DB97" w14:textId="4BCF1143" w:rsidR="00BD7E60" w:rsidRPr="00BD7E60" w:rsidRDefault="00BD7E60" w:rsidP="00BD7E60">
      <w:pPr>
        <w:pStyle w:val="NormalWeb"/>
        <w:spacing w:before="0" w:beforeAutospacing="0" w:after="240" w:afterAutospacing="0"/>
        <w:rPr>
          <w:rStyle w:val="Lienhypertexte"/>
          <w:rFonts w:cs="Arial"/>
          <w:sz w:val="22"/>
          <w:szCs w:val="22"/>
          <w:rtl/>
        </w:rPr>
      </w:pPr>
      <w:proofErr w:type="spellStart"/>
      <w:r w:rsidRPr="00BD7E60">
        <w:rPr>
          <w:sz w:val="22"/>
          <w:szCs w:val="22"/>
          <w:lang w:bidi="ar-DZ"/>
        </w:rPr>
        <w:t>Inserr</w:t>
      </w:r>
      <w:proofErr w:type="spellEnd"/>
      <w:r w:rsidRPr="00BD7E60">
        <w:rPr>
          <w:sz w:val="22"/>
          <w:szCs w:val="22"/>
          <w:lang w:bidi="ar-DZ"/>
        </w:rPr>
        <w:t xml:space="preserve">, LA NOTE ADMINISTRATIVE, connecté le 03 </w:t>
      </w:r>
      <w:proofErr w:type="spellStart"/>
      <w:r w:rsidRPr="00BD7E60">
        <w:rPr>
          <w:sz w:val="22"/>
          <w:szCs w:val="22"/>
          <w:lang w:bidi="ar-DZ"/>
        </w:rPr>
        <w:t>Dec</w:t>
      </w:r>
      <w:proofErr w:type="spellEnd"/>
      <w:r w:rsidRPr="00BD7E60">
        <w:rPr>
          <w:sz w:val="22"/>
          <w:szCs w:val="22"/>
          <w:lang w:bidi="ar-DZ"/>
        </w:rPr>
        <w:t xml:space="preserve"> </w:t>
      </w:r>
      <w:proofErr w:type="gramStart"/>
      <w:r w:rsidRPr="00BD7E60">
        <w:rPr>
          <w:sz w:val="22"/>
          <w:szCs w:val="22"/>
          <w:lang w:bidi="ar-DZ"/>
        </w:rPr>
        <w:t>2024:</w:t>
      </w:r>
      <w:proofErr w:type="gramEnd"/>
      <w:r w:rsidRPr="00BD7E60">
        <w:rPr>
          <w:sz w:val="22"/>
          <w:szCs w:val="22"/>
          <w:lang w:bidi="ar-DZ"/>
        </w:rPr>
        <w:t xml:space="preserve"> </w:t>
      </w:r>
      <w:hyperlink r:id="rId15" w:history="1">
        <w:r w:rsidRPr="00BD7E60">
          <w:rPr>
            <w:rStyle w:val="Lienhypertexte"/>
            <w:sz w:val="22"/>
            <w:szCs w:val="22"/>
            <w:lang w:bidi="ar-DZ"/>
          </w:rPr>
          <w:t>https://www.inserr.fr/sites/default/files/public/media/guide_la_note_administrative.pdf</w:t>
        </w:r>
      </w:hyperlink>
    </w:p>
    <w:p w14:paraId="01545E8B" w14:textId="77777777" w:rsidR="00EA43AB" w:rsidRPr="00BD7E60" w:rsidRDefault="00EA43AB" w:rsidP="00BD7E60">
      <w:pPr>
        <w:pStyle w:val="Notedebasdepage"/>
        <w:jc w:val="left"/>
        <w:rPr>
          <w:rFonts w:asciiTheme="majorBidi" w:hAnsiTheme="majorBidi" w:cstheme="majorBidi"/>
          <w:sz w:val="22"/>
          <w:szCs w:val="22"/>
        </w:rPr>
      </w:pPr>
      <w:r w:rsidRPr="00BD7E60">
        <w:rPr>
          <w:rFonts w:asciiTheme="majorBidi" w:hAnsiTheme="majorBidi" w:cstheme="majorBidi"/>
          <w:sz w:val="22"/>
          <w:szCs w:val="22"/>
        </w:rPr>
        <w:lastRenderedPageBreak/>
        <w:t xml:space="preserve">Yves </w:t>
      </w:r>
      <w:proofErr w:type="spellStart"/>
      <w:r w:rsidRPr="00BD7E60">
        <w:rPr>
          <w:rFonts w:asciiTheme="majorBidi" w:hAnsiTheme="majorBidi" w:cstheme="majorBidi"/>
          <w:sz w:val="22"/>
          <w:szCs w:val="22"/>
        </w:rPr>
        <w:t>Desrichard</w:t>
      </w:r>
      <w:proofErr w:type="spellEnd"/>
      <w:r w:rsidRPr="00BD7E60">
        <w:rPr>
          <w:rFonts w:asciiTheme="majorBidi" w:hAnsiTheme="majorBidi" w:cstheme="majorBidi"/>
          <w:sz w:val="22"/>
          <w:szCs w:val="22"/>
        </w:rPr>
        <w:t xml:space="preserve">, "Conseils à un jeune rédacteur de rapports administratifs", </w:t>
      </w:r>
      <w:proofErr w:type="gramStart"/>
      <w:r w:rsidRPr="00BD7E60">
        <w:rPr>
          <w:rFonts w:asciiTheme="majorBidi" w:hAnsiTheme="majorBidi" w:cstheme="majorBidi"/>
          <w:sz w:val="22"/>
          <w:szCs w:val="22"/>
        </w:rPr>
        <w:t>connecté:</w:t>
      </w:r>
      <w:proofErr w:type="gramEnd"/>
      <w:r w:rsidRPr="00BD7E60">
        <w:rPr>
          <w:rFonts w:asciiTheme="majorBidi" w:hAnsiTheme="majorBidi" w:cstheme="majorBidi"/>
          <w:sz w:val="22"/>
          <w:szCs w:val="22"/>
        </w:rPr>
        <w:t xml:space="preserve"> le 25 </w:t>
      </w:r>
      <w:proofErr w:type="spellStart"/>
      <w:r w:rsidRPr="00BD7E60">
        <w:rPr>
          <w:rFonts w:asciiTheme="majorBidi" w:hAnsiTheme="majorBidi" w:cstheme="majorBidi"/>
          <w:sz w:val="22"/>
          <w:szCs w:val="22"/>
        </w:rPr>
        <w:t>Nov</w:t>
      </w:r>
      <w:proofErr w:type="spellEnd"/>
      <w:r w:rsidRPr="00BD7E60">
        <w:rPr>
          <w:rFonts w:asciiTheme="majorBidi" w:hAnsiTheme="majorBidi" w:cstheme="majorBidi"/>
          <w:sz w:val="22"/>
          <w:szCs w:val="22"/>
        </w:rPr>
        <w:t xml:space="preserve"> 2024.</w:t>
      </w:r>
    </w:p>
    <w:p w14:paraId="68C8A736" w14:textId="77777777" w:rsidR="00EA43AB" w:rsidRPr="00BD7E60" w:rsidRDefault="00EA43AB" w:rsidP="00BD7E60">
      <w:pPr>
        <w:pStyle w:val="NormalWeb"/>
        <w:spacing w:before="0" w:beforeAutospacing="0" w:after="0" w:afterAutospacing="0"/>
        <w:rPr>
          <w:rStyle w:val="Lienhypertexte"/>
          <w:rFonts w:asciiTheme="majorBidi" w:hAnsiTheme="majorBidi" w:cstheme="majorBidi"/>
          <w:sz w:val="22"/>
          <w:szCs w:val="22"/>
          <w:rtl/>
        </w:rPr>
      </w:pPr>
      <w:hyperlink r:id="rId16" w:history="1">
        <w:r w:rsidRPr="00BD7E60">
          <w:rPr>
            <w:rStyle w:val="Lienhypertexte"/>
            <w:rFonts w:asciiTheme="majorBidi" w:hAnsiTheme="majorBidi" w:cstheme="majorBidi"/>
            <w:sz w:val="22"/>
            <w:szCs w:val="22"/>
          </w:rPr>
          <w:t>https://bbf.enssib.fr/consulter/bbf-2009-03-0043-009.pdf</w:t>
        </w:r>
      </w:hyperlink>
    </w:p>
    <w:p w14:paraId="23B68ACA" w14:textId="77777777" w:rsidR="00EA43AB" w:rsidRPr="00BD7E60" w:rsidRDefault="00EA43AB" w:rsidP="00BD7E60">
      <w:pPr>
        <w:pStyle w:val="NormalWeb"/>
        <w:spacing w:before="240" w:beforeAutospacing="0" w:after="240" w:afterAutospacing="0"/>
        <w:rPr>
          <w:rStyle w:val="Lienhypertexte"/>
          <w:rFonts w:asciiTheme="majorBidi" w:hAnsiTheme="majorBidi" w:cstheme="majorBidi"/>
          <w:sz w:val="22"/>
          <w:szCs w:val="22"/>
          <w:rtl/>
          <w:lang w:val="en-US"/>
        </w:rPr>
      </w:pPr>
      <w:r w:rsidRPr="00BD7E60">
        <w:rPr>
          <w:rFonts w:asciiTheme="majorBidi" w:hAnsiTheme="majorBidi" w:cstheme="majorBidi"/>
          <w:sz w:val="22"/>
          <w:szCs w:val="22"/>
          <w:lang w:val="en-US"/>
        </w:rPr>
        <w:t xml:space="preserve">Manish Institute for It Service Management Group, “Reporting Management Descript/Sumerian”, </w:t>
      </w:r>
      <w:proofErr w:type="gramStart"/>
      <w:r w:rsidRPr="00BD7E60">
        <w:rPr>
          <w:rFonts w:asciiTheme="majorBidi" w:hAnsiTheme="majorBidi" w:cstheme="majorBidi"/>
          <w:sz w:val="22"/>
          <w:szCs w:val="22"/>
          <w:lang w:val="en-US"/>
        </w:rPr>
        <w:t>Browsing:</w:t>
      </w:r>
      <w:proofErr w:type="gramEnd"/>
      <w:r w:rsidRPr="00BD7E60">
        <w:rPr>
          <w:rFonts w:asciiTheme="majorBidi" w:hAnsiTheme="majorBidi" w:cstheme="majorBidi"/>
          <w:sz w:val="22"/>
          <w:szCs w:val="22"/>
          <w:lang w:val="en-US"/>
        </w:rPr>
        <w:t xml:space="preserve"> 02 Dec 2024. </w:t>
      </w:r>
      <w:hyperlink r:id="rId17" w:history="1">
        <w:r w:rsidRPr="00BD7E60">
          <w:rPr>
            <w:rStyle w:val="Lienhypertexte"/>
            <w:rFonts w:asciiTheme="majorBidi" w:hAnsiTheme="majorBidi" w:cstheme="majorBidi"/>
            <w:sz w:val="22"/>
            <w:szCs w:val="22"/>
            <w:lang w:val="en-US"/>
          </w:rPr>
          <w:t>https://www.mitsm.de/wissen/itil-wiki-prozesse/reporting-management/</w:t>
        </w:r>
      </w:hyperlink>
    </w:p>
    <w:p w14:paraId="5A0B12D3" w14:textId="77777777" w:rsidR="00EA43AB" w:rsidRPr="00BD7E60" w:rsidRDefault="00EA43AB" w:rsidP="00BD7E60">
      <w:pPr>
        <w:pStyle w:val="NormalWeb"/>
        <w:spacing w:before="0" w:beforeAutospacing="0" w:after="240" w:afterAutospacing="0"/>
        <w:rPr>
          <w:rFonts w:asciiTheme="majorBidi" w:hAnsiTheme="majorBidi" w:cstheme="majorBidi"/>
          <w:color w:val="333333"/>
          <w:sz w:val="22"/>
          <w:szCs w:val="22"/>
          <w:shd w:val="clear" w:color="auto" w:fill="FFFFFF"/>
          <w:rtl/>
          <w:lang w:val="en-US"/>
        </w:rPr>
      </w:pPr>
      <w:r w:rsidRPr="00BD7E60">
        <w:rPr>
          <w:rFonts w:asciiTheme="majorBidi" w:hAnsiTheme="majorBidi" w:cstheme="majorBidi"/>
          <w:color w:val="333333"/>
          <w:sz w:val="22"/>
          <w:szCs w:val="22"/>
          <w:shd w:val="clear" w:color="auto" w:fill="FFFFFF"/>
          <w:lang w:val="en-US"/>
        </w:rPr>
        <w:t xml:space="preserve">Guru </w:t>
      </w:r>
      <w:proofErr w:type="spellStart"/>
      <w:r w:rsidRPr="00BD7E60">
        <w:rPr>
          <w:rFonts w:asciiTheme="majorBidi" w:hAnsiTheme="majorBidi" w:cstheme="majorBidi"/>
          <w:color w:val="333333"/>
          <w:sz w:val="22"/>
          <w:szCs w:val="22"/>
          <w:shd w:val="clear" w:color="auto" w:fill="FFFFFF"/>
          <w:lang w:val="en-US"/>
        </w:rPr>
        <w:t>Prasanna</w:t>
      </w:r>
      <w:proofErr w:type="spellEnd"/>
      <w:r w:rsidRPr="00BD7E60">
        <w:rPr>
          <w:rFonts w:asciiTheme="majorBidi" w:hAnsiTheme="majorBidi" w:cstheme="majorBidi"/>
          <w:color w:val="333333"/>
          <w:sz w:val="22"/>
          <w:szCs w:val="22"/>
          <w:shd w:val="clear" w:color="auto" w:fill="FFFFFF"/>
          <w:lang w:val="en-US"/>
        </w:rPr>
        <w:t xml:space="preserve">,” A Detailed Guide on Management Reporting with Types and Best Practices”, </w:t>
      </w:r>
      <w:proofErr w:type="spellStart"/>
      <w:r w:rsidRPr="00BD7E60">
        <w:rPr>
          <w:rFonts w:asciiTheme="majorBidi" w:hAnsiTheme="majorBidi" w:cstheme="majorBidi"/>
          <w:color w:val="333333"/>
          <w:sz w:val="22"/>
          <w:szCs w:val="22"/>
          <w:shd w:val="clear" w:color="auto" w:fill="FFFFFF"/>
          <w:lang w:val="en-US"/>
        </w:rPr>
        <w:t>bluecopa</w:t>
      </w:r>
      <w:proofErr w:type="spellEnd"/>
      <w:r w:rsidRPr="00BD7E60">
        <w:rPr>
          <w:rFonts w:asciiTheme="majorBidi" w:hAnsiTheme="majorBidi" w:cstheme="majorBidi"/>
          <w:color w:val="333333"/>
          <w:sz w:val="22"/>
          <w:szCs w:val="22"/>
          <w:shd w:val="clear" w:color="auto" w:fill="FFFFFF"/>
          <w:lang w:val="en-US"/>
        </w:rPr>
        <w:t>, (February 15, 2024).</w:t>
      </w:r>
    </w:p>
    <w:p w14:paraId="4B5D06E0" w14:textId="6203E295" w:rsidR="00627ADC" w:rsidRPr="00BD7E60" w:rsidRDefault="00EA43AB" w:rsidP="00BD7E60">
      <w:pPr>
        <w:pStyle w:val="NormalWeb"/>
        <w:spacing w:before="0" w:beforeAutospacing="0" w:after="240" w:afterAutospacing="0"/>
        <w:rPr>
          <w:sz w:val="22"/>
          <w:szCs w:val="22"/>
          <w:lang w:val="en-US"/>
        </w:rPr>
      </w:pPr>
      <w:r w:rsidRPr="00BD7E60">
        <w:rPr>
          <w:rFonts w:asciiTheme="majorBidi" w:hAnsiTheme="majorBidi" w:cstheme="majorBidi"/>
          <w:sz w:val="22"/>
          <w:szCs w:val="22"/>
          <w:lang w:val="en-US"/>
        </w:rPr>
        <w:t xml:space="preserve">Dean H. Judson, Carole L. </w:t>
      </w:r>
      <w:proofErr w:type="spellStart"/>
      <w:r w:rsidRPr="00BD7E60">
        <w:rPr>
          <w:rFonts w:asciiTheme="majorBidi" w:hAnsiTheme="majorBidi" w:cstheme="majorBidi"/>
          <w:sz w:val="22"/>
          <w:szCs w:val="22"/>
          <w:lang w:val="en-US"/>
        </w:rPr>
        <w:t>Popoff</w:t>
      </w:r>
      <w:proofErr w:type="spellEnd"/>
      <w:r w:rsidRPr="00BD7E60">
        <w:rPr>
          <w:rFonts w:asciiTheme="majorBidi" w:hAnsiTheme="majorBidi" w:cstheme="majorBidi"/>
          <w:sz w:val="22"/>
          <w:szCs w:val="22"/>
          <w:lang w:val="en-US"/>
        </w:rPr>
        <w:t xml:space="preserve">, "Administrative Records Research", </w:t>
      </w:r>
      <w:r w:rsidRPr="00BD7E60">
        <w:rPr>
          <w:rFonts w:asciiTheme="majorBidi" w:hAnsiTheme="majorBidi" w:cstheme="majorBidi"/>
          <w:i/>
          <w:iCs/>
          <w:sz w:val="22"/>
          <w:szCs w:val="22"/>
          <w:lang w:val="en-US"/>
        </w:rPr>
        <w:t>Encyclopedia of Social Measurement</w:t>
      </w:r>
      <w:r w:rsidRPr="00BD7E60">
        <w:rPr>
          <w:rFonts w:asciiTheme="majorBidi" w:hAnsiTheme="majorBidi" w:cstheme="majorBidi"/>
          <w:sz w:val="22"/>
          <w:szCs w:val="22"/>
          <w:lang w:val="en-US"/>
        </w:rPr>
        <w:t>, (2005) p. 17.</w:t>
      </w:r>
      <w:r w:rsidRPr="00BD7E60">
        <w:rPr>
          <w:sz w:val="22"/>
          <w:szCs w:val="22"/>
          <w:lang w:val="en-US"/>
        </w:rPr>
        <w:t xml:space="preserve"> </w:t>
      </w:r>
      <w:hyperlink r:id="rId18" w:history="1">
        <w:r w:rsidRPr="00BD7E60">
          <w:rPr>
            <w:rStyle w:val="Lienhypertexte"/>
            <w:rFonts w:asciiTheme="majorBidi" w:hAnsiTheme="majorBidi" w:cstheme="majorBidi"/>
            <w:sz w:val="22"/>
            <w:szCs w:val="22"/>
            <w:lang w:val="en-US"/>
          </w:rPr>
          <w:t>https://www.sciencedirect.com/sdfe/pdf/download/eid/3-s2.0-B0123693985004370/first-page-pdf</w:t>
        </w:r>
      </w:hyperlink>
      <w:r w:rsidR="00627ADC" w:rsidRPr="00BD7E60">
        <w:rPr>
          <w:rFonts w:hint="cs"/>
          <w:sz w:val="22"/>
          <w:szCs w:val="22"/>
          <w:rtl/>
          <w:lang w:bidi="ar-DZ"/>
        </w:rPr>
        <w:br/>
      </w:r>
    </w:p>
    <w:p w14:paraId="389719BB" w14:textId="77777777" w:rsidR="00E76973" w:rsidRPr="00EA43AB" w:rsidRDefault="00E76973" w:rsidP="00E76973">
      <w:pPr>
        <w:rPr>
          <w:lang w:val="en-US"/>
        </w:rPr>
      </w:pPr>
    </w:p>
    <w:p w14:paraId="0F0CF64F" w14:textId="7F51DF8E" w:rsidR="00931569" w:rsidRDefault="00931569">
      <w:pPr>
        <w:rPr>
          <w:rtl/>
        </w:rPr>
      </w:pPr>
    </w:p>
    <w:p w14:paraId="02FA46E5" w14:textId="567E7FDA" w:rsidR="00931569" w:rsidRDefault="00931569">
      <w:pPr>
        <w:rPr>
          <w:rtl/>
        </w:rPr>
      </w:pPr>
    </w:p>
    <w:p w14:paraId="4DFBC509" w14:textId="4EC2B7E5" w:rsidR="00931569" w:rsidRDefault="00931569">
      <w:pPr>
        <w:rPr>
          <w:rtl/>
        </w:rPr>
      </w:pPr>
    </w:p>
    <w:p w14:paraId="1C12DD7B" w14:textId="77777777" w:rsidR="00E10ECF" w:rsidRDefault="00E10ECF" w:rsidP="00E10ECF">
      <w:pPr>
        <w:autoSpaceDE w:val="0"/>
        <w:autoSpaceDN w:val="0"/>
        <w:bidi/>
        <w:adjustRightInd w:val="0"/>
        <w:spacing w:after="0"/>
        <w:jc w:val="right"/>
        <w:rPr>
          <w:rFonts w:ascii="Simplified Arabic" w:hAnsi="Simplified Arabic" w:cs="Simplified Arabic"/>
          <w:b/>
          <w:bCs/>
          <w:sz w:val="24"/>
          <w:szCs w:val="24"/>
          <w:rtl/>
          <w:lang w:val="en-US" w:bidi="ar-DZ"/>
        </w:rPr>
      </w:pPr>
      <w:bookmarkStart w:id="4" w:name="_Hlk178418346"/>
    </w:p>
    <w:p w14:paraId="708088E4" w14:textId="77777777" w:rsidR="00E10ECF" w:rsidRDefault="00E10ECF" w:rsidP="00E10ECF">
      <w:pPr>
        <w:autoSpaceDE w:val="0"/>
        <w:autoSpaceDN w:val="0"/>
        <w:bidi/>
        <w:adjustRightInd w:val="0"/>
        <w:spacing w:after="0"/>
        <w:jc w:val="right"/>
        <w:rPr>
          <w:rFonts w:ascii="Simplified Arabic" w:hAnsi="Simplified Arabic" w:cs="Simplified Arabic"/>
          <w:b/>
          <w:bCs/>
          <w:sz w:val="24"/>
          <w:szCs w:val="24"/>
          <w:rtl/>
          <w:lang w:val="en-US" w:bidi="ar-DZ"/>
        </w:rPr>
      </w:pPr>
    </w:p>
    <w:p w14:paraId="4C5B05EE" w14:textId="77777777" w:rsidR="00B279E3" w:rsidRDefault="00B279E3" w:rsidP="00E10ECF">
      <w:pPr>
        <w:autoSpaceDE w:val="0"/>
        <w:autoSpaceDN w:val="0"/>
        <w:bidi/>
        <w:adjustRightInd w:val="0"/>
        <w:spacing w:after="0"/>
        <w:jc w:val="right"/>
        <w:rPr>
          <w:rFonts w:ascii="Simplified Arabic" w:hAnsi="Simplified Arabic" w:cs="Simplified Arabic"/>
          <w:b/>
          <w:bCs/>
          <w:sz w:val="24"/>
          <w:szCs w:val="24"/>
          <w:rtl/>
          <w:lang w:val="en-US" w:bidi="ar-DZ"/>
        </w:rPr>
      </w:pPr>
    </w:p>
    <w:p w14:paraId="5AFF4C3B" w14:textId="77777777" w:rsidR="00B279E3" w:rsidRDefault="00B279E3" w:rsidP="00B279E3">
      <w:pPr>
        <w:autoSpaceDE w:val="0"/>
        <w:autoSpaceDN w:val="0"/>
        <w:bidi/>
        <w:adjustRightInd w:val="0"/>
        <w:spacing w:after="0"/>
        <w:jc w:val="right"/>
        <w:rPr>
          <w:rFonts w:ascii="Simplified Arabic" w:hAnsi="Simplified Arabic" w:cs="Simplified Arabic"/>
          <w:b/>
          <w:bCs/>
          <w:sz w:val="24"/>
          <w:szCs w:val="24"/>
          <w:rtl/>
          <w:lang w:val="en-US" w:bidi="ar-DZ"/>
        </w:rPr>
      </w:pPr>
    </w:p>
    <w:p w14:paraId="0F1C6C4C" w14:textId="77777777" w:rsidR="00B279E3" w:rsidRDefault="00B279E3" w:rsidP="00B279E3">
      <w:pPr>
        <w:autoSpaceDE w:val="0"/>
        <w:autoSpaceDN w:val="0"/>
        <w:bidi/>
        <w:adjustRightInd w:val="0"/>
        <w:spacing w:after="0"/>
        <w:jc w:val="right"/>
        <w:rPr>
          <w:rFonts w:ascii="Simplified Arabic" w:hAnsi="Simplified Arabic" w:cs="Simplified Arabic"/>
          <w:b/>
          <w:bCs/>
          <w:sz w:val="24"/>
          <w:szCs w:val="24"/>
          <w:rtl/>
          <w:lang w:val="en-US" w:bidi="ar-DZ"/>
        </w:rPr>
      </w:pPr>
    </w:p>
    <w:p w14:paraId="5073528F" w14:textId="77777777" w:rsidR="00B279E3" w:rsidRDefault="00B279E3" w:rsidP="00B279E3">
      <w:pPr>
        <w:autoSpaceDE w:val="0"/>
        <w:autoSpaceDN w:val="0"/>
        <w:bidi/>
        <w:adjustRightInd w:val="0"/>
        <w:spacing w:after="0"/>
        <w:jc w:val="right"/>
        <w:rPr>
          <w:rFonts w:ascii="Simplified Arabic" w:hAnsi="Simplified Arabic" w:cs="Simplified Arabic"/>
          <w:b/>
          <w:bCs/>
          <w:sz w:val="24"/>
          <w:szCs w:val="24"/>
          <w:rtl/>
          <w:lang w:val="en-US" w:bidi="ar-DZ"/>
        </w:rPr>
      </w:pPr>
    </w:p>
    <w:p w14:paraId="73332591" w14:textId="77777777" w:rsidR="00B279E3" w:rsidRDefault="00B279E3" w:rsidP="00B279E3">
      <w:pPr>
        <w:autoSpaceDE w:val="0"/>
        <w:autoSpaceDN w:val="0"/>
        <w:bidi/>
        <w:adjustRightInd w:val="0"/>
        <w:spacing w:after="0"/>
        <w:jc w:val="right"/>
        <w:rPr>
          <w:rFonts w:ascii="Simplified Arabic" w:hAnsi="Simplified Arabic" w:cs="Simplified Arabic"/>
          <w:b/>
          <w:bCs/>
          <w:sz w:val="24"/>
          <w:szCs w:val="24"/>
          <w:rtl/>
          <w:lang w:val="en-US" w:bidi="ar-DZ"/>
        </w:rPr>
      </w:pPr>
    </w:p>
    <w:p w14:paraId="0C3521EB" w14:textId="77777777" w:rsidR="00B279E3" w:rsidRDefault="00B279E3" w:rsidP="00B279E3">
      <w:pPr>
        <w:autoSpaceDE w:val="0"/>
        <w:autoSpaceDN w:val="0"/>
        <w:bidi/>
        <w:adjustRightInd w:val="0"/>
        <w:spacing w:after="0"/>
        <w:jc w:val="right"/>
        <w:rPr>
          <w:rFonts w:ascii="Simplified Arabic" w:hAnsi="Simplified Arabic" w:cs="Simplified Arabic"/>
          <w:b/>
          <w:bCs/>
          <w:sz w:val="24"/>
          <w:szCs w:val="24"/>
          <w:rtl/>
          <w:lang w:val="en-US" w:bidi="ar-DZ"/>
        </w:rPr>
      </w:pPr>
    </w:p>
    <w:p w14:paraId="6D62D9C2" w14:textId="77777777" w:rsidR="00B279E3" w:rsidRDefault="00B279E3" w:rsidP="00B279E3">
      <w:pPr>
        <w:autoSpaceDE w:val="0"/>
        <w:autoSpaceDN w:val="0"/>
        <w:bidi/>
        <w:adjustRightInd w:val="0"/>
        <w:spacing w:after="0"/>
        <w:jc w:val="right"/>
        <w:rPr>
          <w:rFonts w:ascii="Simplified Arabic" w:hAnsi="Simplified Arabic" w:cs="Simplified Arabic"/>
          <w:b/>
          <w:bCs/>
          <w:sz w:val="24"/>
          <w:szCs w:val="24"/>
          <w:rtl/>
          <w:lang w:val="en-US" w:bidi="ar-DZ"/>
        </w:rPr>
      </w:pPr>
    </w:p>
    <w:p w14:paraId="0448D9D2" w14:textId="77777777" w:rsidR="00B279E3" w:rsidRDefault="00B279E3" w:rsidP="00B279E3">
      <w:pPr>
        <w:autoSpaceDE w:val="0"/>
        <w:autoSpaceDN w:val="0"/>
        <w:bidi/>
        <w:adjustRightInd w:val="0"/>
        <w:spacing w:after="0"/>
        <w:jc w:val="right"/>
        <w:rPr>
          <w:rFonts w:ascii="Simplified Arabic" w:hAnsi="Simplified Arabic" w:cs="Simplified Arabic"/>
          <w:b/>
          <w:bCs/>
          <w:sz w:val="24"/>
          <w:szCs w:val="24"/>
          <w:rtl/>
          <w:lang w:val="en-US" w:bidi="ar-DZ"/>
        </w:rPr>
      </w:pPr>
    </w:p>
    <w:p w14:paraId="79D907F4" w14:textId="77777777" w:rsidR="00B279E3" w:rsidRDefault="00B279E3" w:rsidP="00B279E3">
      <w:pPr>
        <w:autoSpaceDE w:val="0"/>
        <w:autoSpaceDN w:val="0"/>
        <w:bidi/>
        <w:adjustRightInd w:val="0"/>
        <w:spacing w:after="0"/>
        <w:jc w:val="right"/>
        <w:rPr>
          <w:rFonts w:ascii="Simplified Arabic" w:hAnsi="Simplified Arabic" w:cs="Simplified Arabic"/>
          <w:b/>
          <w:bCs/>
          <w:sz w:val="24"/>
          <w:szCs w:val="24"/>
          <w:rtl/>
          <w:lang w:val="en-US" w:bidi="ar-DZ"/>
        </w:rPr>
      </w:pPr>
    </w:p>
    <w:p w14:paraId="2EB9AF47" w14:textId="1AC77281" w:rsidR="00E10ECF" w:rsidRDefault="00E10ECF" w:rsidP="00B279E3">
      <w:pPr>
        <w:autoSpaceDE w:val="0"/>
        <w:autoSpaceDN w:val="0"/>
        <w:bidi/>
        <w:adjustRightInd w:val="0"/>
        <w:spacing w:after="0"/>
        <w:jc w:val="right"/>
        <w:rPr>
          <w:rFonts w:ascii="Simplified Arabic" w:hAnsi="Simplified Arabic" w:cs="Simplified Arabic"/>
          <w:b/>
          <w:bCs/>
          <w:sz w:val="28"/>
          <w:szCs w:val="28"/>
          <w:rtl/>
          <w:lang w:val="en-US" w:bidi="ar-DZ"/>
        </w:rPr>
      </w:pPr>
      <w:r w:rsidRPr="00BE0B7C">
        <w:rPr>
          <w:rFonts w:ascii="Simplified Arabic" w:hAnsi="Simplified Arabic" w:cs="Simplified Arabic" w:hint="cs"/>
          <w:b/>
          <w:bCs/>
          <w:sz w:val="24"/>
          <w:szCs w:val="24"/>
          <w:rtl/>
          <w:lang w:val="en-US" w:bidi="ar-DZ"/>
        </w:rPr>
        <w:t xml:space="preserve">ـ </w:t>
      </w:r>
      <w:r w:rsidRPr="00BE0B7C">
        <w:rPr>
          <w:rFonts w:ascii="Simplified Arabic" w:hAnsi="Simplified Arabic" w:cs="Simplified Arabic"/>
          <w:b/>
          <w:bCs/>
          <w:sz w:val="24"/>
          <w:szCs w:val="24"/>
          <w:rtl/>
          <w:lang w:val="en-US" w:bidi="ar-DZ"/>
        </w:rPr>
        <w:t>أستاذ</w:t>
      </w:r>
      <w:r w:rsidRPr="00BE0B7C">
        <w:rPr>
          <w:rFonts w:ascii="Simplified Arabic" w:hAnsi="Simplified Arabic" w:cs="Simplified Arabic" w:hint="cs"/>
          <w:b/>
          <w:bCs/>
          <w:sz w:val="24"/>
          <w:szCs w:val="24"/>
          <w:rtl/>
          <w:lang w:val="en-US" w:bidi="ar-DZ"/>
        </w:rPr>
        <w:t xml:space="preserve"> المحاضرات</w:t>
      </w:r>
      <w:r w:rsidRPr="00BE0B7C">
        <w:rPr>
          <w:rFonts w:ascii="Simplified Arabic" w:hAnsi="Simplified Arabic" w:cs="Simplified Arabic"/>
          <w:b/>
          <w:bCs/>
          <w:sz w:val="24"/>
          <w:szCs w:val="24"/>
          <w:rtl/>
          <w:lang w:val="en-US" w:bidi="ar-DZ"/>
        </w:rPr>
        <w:t xml:space="preserve">: </w:t>
      </w:r>
      <w:r w:rsidRPr="00BE0B7C">
        <w:rPr>
          <w:rFonts w:ascii="Simplified Arabic" w:hAnsi="Simplified Arabic" w:cs="Simplified Arabic" w:hint="cs"/>
          <w:b/>
          <w:bCs/>
          <w:sz w:val="24"/>
          <w:szCs w:val="24"/>
          <w:rtl/>
          <w:lang w:val="en-US" w:bidi="ar-DZ"/>
        </w:rPr>
        <w:t>د. رؤوف هوشات</w:t>
      </w:r>
    </w:p>
    <w:p w14:paraId="248606E5" w14:textId="12BADD4F" w:rsidR="00E10ECF" w:rsidRPr="00BE0B7C" w:rsidRDefault="00E10ECF" w:rsidP="00E10ECF">
      <w:pPr>
        <w:tabs>
          <w:tab w:val="left" w:pos="6915"/>
        </w:tabs>
        <w:autoSpaceDE w:val="0"/>
        <w:autoSpaceDN w:val="0"/>
        <w:bidi/>
        <w:adjustRightInd w:val="0"/>
        <w:spacing w:after="0"/>
        <w:rPr>
          <w:rFonts w:ascii="Simplified Arabic" w:hAnsi="Simplified Arabic" w:cs="Simplified Arabic"/>
          <w:sz w:val="24"/>
          <w:szCs w:val="24"/>
          <w:rtl/>
          <w:lang w:val="en-US" w:bidi="ar-DZ"/>
        </w:rPr>
      </w:pPr>
      <w:r w:rsidRPr="00CC7B63">
        <w:rPr>
          <w:rFonts w:ascii="Simplified Arabic" w:hAnsi="Simplified Arabic" w:cs="Simplified Arabic"/>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Pr="00CC7B63">
        <w:rPr>
          <w:rFonts w:ascii="Simplified Arabic" w:hAnsi="Simplified Arabic" w:cs="Simplified Arabic"/>
          <w:b/>
          <w:bCs/>
          <w:sz w:val="28"/>
          <w:szCs w:val="28"/>
          <w:rtl/>
          <w:lang w:val="en-US"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 xml:space="preserve"> </w:t>
      </w:r>
      <w:r w:rsidRPr="00CD4B97">
        <w:rPr>
          <w:rFonts w:ascii="Simplified Arabic" w:hAnsi="Simplified Arabic" w:cs="Simplified Arabic" w:hint="cs"/>
          <w:b/>
          <w:bCs/>
          <w:sz w:val="28"/>
          <w:szCs w:val="28"/>
          <w:rtl/>
          <w:lang w:val="en-US" w:bidi="ar-DZ"/>
        </w:rPr>
        <w:t>التاريخ والتوقيع</w:t>
      </w:r>
      <w:r>
        <w:rPr>
          <w:rFonts w:ascii="Simplified Arabic" w:hAnsi="Simplified Arabic" w:cs="Simplified Arabic" w:hint="cs"/>
          <w:sz w:val="28"/>
          <w:szCs w:val="28"/>
          <w:rtl/>
          <w:lang w:val="en-US" w:bidi="ar-DZ"/>
        </w:rPr>
        <w:t xml:space="preserve"> </w:t>
      </w:r>
      <w:r w:rsidRPr="00490308">
        <w:rPr>
          <w:rFonts w:ascii="Simplified Arabic" w:hAnsi="Simplified Arabic" w:cs="Simplified Arabic" w:hint="cs"/>
          <w:b/>
          <w:bCs/>
          <w:sz w:val="28"/>
          <w:szCs w:val="28"/>
          <w:rtl/>
          <w:lang w:val="en-US" w:bidi="ar-DZ"/>
        </w:rPr>
        <w:t>الالكتروني</w:t>
      </w:r>
      <w:r>
        <w:rPr>
          <w:rFonts w:ascii="Simplified Arabic" w:hAnsi="Simplified Arabic" w:cs="Simplified Arabic" w:hint="cs"/>
          <w:sz w:val="28"/>
          <w:szCs w:val="28"/>
          <w:rtl/>
          <w:lang w:val="en-US" w:bidi="ar-DZ"/>
        </w:rPr>
        <w:t xml:space="preserve">                                       </w:t>
      </w:r>
    </w:p>
    <w:p w14:paraId="44C33956" w14:textId="25C8DEA4" w:rsidR="00E10ECF" w:rsidRDefault="00E10ECF" w:rsidP="00E10ECF">
      <w:pPr>
        <w:autoSpaceDE w:val="0"/>
        <w:autoSpaceDN w:val="0"/>
        <w:bidi/>
        <w:adjustRightInd w:val="0"/>
        <w:spacing w:after="0"/>
        <w:ind w:left="360"/>
        <w:rPr>
          <w:rFonts w:ascii="Simplified Arabic" w:hAnsi="Simplified Arabic" w:cs="Simplified Arabic"/>
          <w:b/>
          <w:bCs/>
          <w:sz w:val="28"/>
          <w:szCs w:val="28"/>
          <w:rtl/>
          <w:lang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          </w:t>
      </w:r>
      <w:r w:rsidRPr="00CC7B63">
        <w:rPr>
          <w:rFonts w:ascii="Simplified Arabic" w:hAnsi="Simplified Arabic" w:cs="Simplified Arabic"/>
          <w:sz w:val="28"/>
          <w:szCs w:val="28"/>
          <w:rtl/>
          <w:lang w:val="en-US" w:bidi="ar-DZ"/>
        </w:rPr>
        <w:t xml:space="preserve">  </w:t>
      </w:r>
      <w:r w:rsidRPr="00CC7B63">
        <w:rPr>
          <w:rFonts w:ascii="Simplified Arabic" w:hAnsi="Simplified Arabic" w:cs="Simplified Arabic"/>
          <w:b/>
          <w:bCs/>
          <w:sz w:val="28"/>
          <w:szCs w:val="28"/>
          <w:rtl/>
          <w:lang w:bidi="ar-DZ"/>
        </w:rPr>
        <w:t xml:space="preserve">قالمة في: </w:t>
      </w:r>
      <w:r>
        <w:rPr>
          <w:rFonts w:ascii="Simplified Arabic" w:hAnsi="Simplified Arabic" w:cs="Simplified Arabic" w:hint="cs"/>
          <w:b/>
          <w:bCs/>
          <w:sz w:val="28"/>
          <w:szCs w:val="28"/>
          <w:rtl/>
          <w:lang w:bidi="ar-DZ"/>
        </w:rPr>
        <w:t>26</w:t>
      </w:r>
      <w:r w:rsidRPr="00CC7B63">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09</w:t>
      </w:r>
      <w:r w:rsidRPr="00CC7B63">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2024</w:t>
      </w:r>
      <w:r w:rsidRPr="00CC7B63">
        <w:rPr>
          <w:rFonts w:ascii="Simplified Arabic" w:hAnsi="Simplified Arabic" w:cs="Simplified Arabic"/>
          <w:b/>
          <w:bCs/>
          <w:sz w:val="28"/>
          <w:szCs w:val="28"/>
          <w:rtl/>
          <w:lang w:val="en-US" w:bidi="ar-DZ"/>
        </w:rPr>
        <w:t xml:space="preserve">  </w:t>
      </w:r>
    </w:p>
    <w:p w14:paraId="107B7049" w14:textId="77777777" w:rsidR="00E10ECF" w:rsidRPr="00490308" w:rsidRDefault="00E10ECF" w:rsidP="00E10ECF">
      <w:pPr>
        <w:autoSpaceDE w:val="0"/>
        <w:autoSpaceDN w:val="0"/>
        <w:bidi/>
        <w:adjustRightInd w:val="0"/>
        <w:spacing w:after="0"/>
        <w:ind w:left="360"/>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w:t>
      </w:r>
      <w:r w:rsidRPr="00490308">
        <w:rPr>
          <w:rFonts w:ascii="Simplified Arabic" w:hAnsi="Simplified Arabic" w:cs="Simplified Arabic" w:hint="cs"/>
          <w:b/>
          <w:bCs/>
          <w:sz w:val="28"/>
          <w:szCs w:val="28"/>
          <w:u w:val="single"/>
          <w:rtl/>
          <w:lang w:val="en-US" w:bidi="ar-DZ"/>
        </w:rPr>
        <w:t xml:space="preserve"> </w:t>
      </w:r>
      <w:proofErr w:type="spellStart"/>
      <w:r w:rsidRPr="00490308">
        <w:rPr>
          <w:rFonts w:ascii="Simplified Arabic" w:hAnsi="Simplified Arabic" w:cs="Simplified Arabic"/>
          <w:b/>
          <w:bCs/>
          <w:sz w:val="28"/>
          <w:szCs w:val="28"/>
          <w:u w:val="single"/>
          <w:lang w:bidi="ar-DZ"/>
        </w:rPr>
        <w:t>Houchat</w:t>
      </w:r>
      <w:proofErr w:type="spellEnd"/>
      <w:r w:rsidRPr="00490308">
        <w:rPr>
          <w:rFonts w:ascii="Simplified Arabic" w:hAnsi="Simplified Arabic" w:cs="Simplified Arabic"/>
          <w:b/>
          <w:bCs/>
          <w:sz w:val="28"/>
          <w:szCs w:val="28"/>
          <w:u w:val="single"/>
          <w:lang w:bidi="ar-DZ"/>
        </w:rPr>
        <w:t xml:space="preserve"> </w:t>
      </w:r>
      <w:proofErr w:type="spellStart"/>
      <w:r w:rsidRPr="00490308">
        <w:rPr>
          <w:rFonts w:ascii="Simplified Arabic" w:hAnsi="Simplified Arabic" w:cs="Simplified Arabic"/>
          <w:b/>
          <w:bCs/>
          <w:sz w:val="28"/>
          <w:szCs w:val="28"/>
          <w:u w:val="single"/>
          <w:lang w:bidi="ar-DZ"/>
        </w:rPr>
        <w:t>raouf</w:t>
      </w:r>
      <w:proofErr w:type="spellEnd"/>
      <w:r w:rsidRPr="00490308">
        <w:rPr>
          <w:rFonts w:ascii="Simplified Arabic" w:hAnsi="Simplified Arabic" w:cs="Simplified Arabic" w:hint="cs"/>
          <w:b/>
          <w:bCs/>
          <w:sz w:val="28"/>
          <w:szCs w:val="28"/>
          <w:u w:val="single"/>
          <w:rtl/>
          <w:lang w:val="en-US" w:bidi="ar-DZ"/>
        </w:rPr>
        <w:t xml:space="preserve">         </w:t>
      </w:r>
      <w:bookmarkEnd w:id="4"/>
    </w:p>
    <w:p w14:paraId="45E36DAA" w14:textId="77777777" w:rsidR="00534084" w:rsidRDefault="006411C0" w:rsidP="00E10ECF">
      <w:pPr>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    </w:t>
      </w:r>
    </w:p>
    <w:p w14:paraId="44C4403A" w14:textId="77777777" w:rsidR="00534084" w:rsidRDefault="00534084" w:rsidP="00534084">
      <w:pPr>
        <w:bidi/>
        <w:rPr>
          <w:rFonts w:ascii="Simplified Arabic" w:hAnsi="Simplified Arabic" w:cs="Simplified Arabic"/>
          <w:b/>
          <w:bCs/>
          <w:sz w:val="28"/>
          <w:szCs w:val="28"/>
          <w:rtl/>
          <w:lang w:val="en-US" w:bidi="ar-DZ"/>
        </w:rPr>
      </w:pPr>
    </w:p>
    <w:p w14:paraId="719C8575" w14:textId="4E3332A2" w:rsidR="00E10ECF" w:rsidRPr="00B279E3" w:rsidRDefault="00B279E3" w:rsidP="00B279E3">
      <w:pPr>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lastRenderedPageBreak/>
        <w:t xml:space="preserve">                      </w:t>
      </w:r>
      <w:r w:rsidR="006411C0">
        <w:rPr>
          <w:rFonts w:ascii="Simplified Arabic" w:hAnsi="Simplified Arabic" w:cs="Simplified Arabic" w:hint="cs"/>
          <w:b/>
          <w:bCs/>
          <w:sz w:val="28"/>
          <w:szCs w:val="28"/>
          <w:rtl/>
          <w:lang w:val="en-US" w:bidi="ar-DZ"/>
        </w:rPr>
        <w:t xml:space="preserve">                                                  </w:t>
      </w:r>
    </w:p>
    <w:p w14:paraId="72156FE5" w14:textId="173362D1" w:rsidR="009842EE" w:rsidRPr="00340ABA" w:rsidRDefault="009842EE" w:rsidP="00340ABA">
      <w:pPr>
        <w:shd w:val="clear" w:color="auto" w:fill="D9D9D9" w:themeFill="background1" w:themeFillShade="D9"/>
        <w:bidi/>
        <w:jc w:val="center"/>
        <w:rPr>
          <w:rFonts w:ascii="Sakkal Majalla" w:hAnsi="Sakkal Majalla" w:cs="Sakkal Majalla"/>
          <w:b/>
          <w:bCs/>
          <w:sz w:val="50"/>
          <w:szCs w:val="50"/>
          <w:rtl/>
        </w:rPr>
      </w:pPr>
      <w:r w:rsidRPr="00340ABA">
        <w:rPr>
          <w:rFonts w:ascii="Sakkal Majalla" w:hAnsi="Sakkal Majalla" w:cs="Sakkal Majalla"/>
          <w:b/>
          <w:bCs/>
          <w:sz w:val="50"/>
          <w:szCs w:val="50"/>
          <w:rtl/>
        </w:rPr>
        <w:t>محضر تنسيق</w:t>
      </w:r>
    </w:p>
    <w:p w14:paraId="608CB7F0" w14:textId="30442ABC" w:rsidR="009842EE" w:rsidRPr="00340ABA" w:rsidRDefault="007A5D7F" w:rsidP="009842EE">
      <w:pPr>
        <w:bidi/>
        <w:rPr>
          <w:rFonts w:ascii="Sakkal Majalla" w:hAnsi="Sakkal Majalla" w:cs="Sakkal Majalla"/>
          <w:sz w:val="30"/>
          <w:szCs w:val="30"/>
          <w:rtl/>
        </w:rPr>
      </w:pPr>
      <w:r w:rsidRPr="00340ABA">
        <w:rPr>
          <w:rFonts w:ascii="Sakkal Majalla" w:hAnsi="Sakkal Majalla" w:cs="Sakkal Majalla"/>
          <w:sz w:val="30"/>
          <w:szCs w:val="30"/>
          <w:rtl/>
        </w:rPr>
        <w:t xml:space="preserve">          </w:t>
      </w:r>
      <w:r w:rsidR="009842EE" w:rsidRPr="00340ABA">
        <w:rPr>
          <w:rFonts w:ascii="Sakkal Majalla" w:hAnsi="Sakkal Majalla" w:cs="Sakkal Majalla"/>
          <w:sz w:val="30"/>
          <w:szCs w:val="30"/>
          <w:rtl/>
        </w:rPr>
        <w:t xml:space="preserve">بتاريخ الخامس والعشرين سبتمبر ألفين وأربعة وعشرون، على الساعة الثانية بعد الزوال، اجتمع كل من الدكتور: رؤوف هوشات والأستاذ: نصرالدين لبال بشأن تحديد مواضيع الأعمال الموجهة وآليات التقييم في </w:t>
      </w:r>
      <w:r w:rsidRPr="00340ABA">
        <w:rPr>
          <w:rFonts w:ascii="Sakkal Majalla" w:hAnsi="Sakkal Majalla" w:cs="Sakkal Majalla"/>
          <w:sz w:val="30"/>
          <w:szCs w:val="30"/>
          <w:rtl/>
        </w:rPr>
        <w:t>مادة: التحرير</w:t>
      </w:r>
      <w:r w:rsidR="009842EE" w:rsidRPr="00340ABA">
        <w:rPr>
          <w:rFonts w:ascii="Sakkal Majalla" w:hAnsi="Sakkal Majalla" w:cs="Sakkal Majalla"/>
          <w:sz w:val="30"/>
          <w:szCs w:val="30"/>
          <w:rtl/>
        </w:rPr>
        <w:t xml:space="preserve"> والتواصل الإداري</w:t>
      </w:r>
      <w:r w:rsidR="00BE2C46" w:rsidRPr="00340ABA">
        <w:rPr>
          <w:rFonts w:ascii="Sakkal Majalla" w:hAnsi="Sakkal Majalla" w:cs="Sakkal Majalla"/>
          <w:sz w:val="30"/>
          <w:szCs w:val="30"/>
          <w:rtl/>
        </w:rPr>
        <w:t>. وقد تم الاتفاق على مايلي:</w:t>
      </w:r>
    </w:p>
    <w:p w14:paraId="504A912E" w14:textId="37F64FB8" w:rsidR="00BE2C46" w:rsidRPr="00340ABA" w:rsidRDefault="00BE2C46" w:rsidP="00BE2C46">
      <w:pPr>
        <w:bidi/>
        <w:rPr>
          <w:rFonts w:ascii="Sakkal Majalla" w:hAnsi="Sakkal Majalla" w:cs="Sakkal Majalla"/>
          <w:sz w:val="30"/>
          <w:szCs w:val="30"/>
          <w:rtl/>
        </w:rPr>
      </w:pPr>
      <w:r w:rsidRPr="00340ABA">
        <w:rPr>
          <w:rFonts w:ascii="Sakkal Majalla" w:hAnsi="Sakkal Majalla" w:cs="Sakkal Majalla"/>
          <w:sz w:val="30"/>
          <w:szCs w:val="30"/>
          <w:rtl/>
        </w:rPr>
        <w:t>1</w:t>
      </w:r>
      <w:proofErr w:type="gramStart"/>
      <w:r w:rsidRPr="00340ABA">
        <w:rPr>
          <w:rFonts w:ascii="Sakkal Majalla" w:hAnsi="Sakkal Majalla" w:cs="Sakkal Majalla"/>
          <w:sz w:val="30"/>
          <w:szCs w:val="30"/>
          <w:rtl/>
        </w:rPr>
        <w:t xml:space="preserve">/ </w:t>
      </w:r>
      <w:r w:rsidRPr="00340ABA">
        <w:rPr>
          <w:rFonts w:ascii="Sakkal Majalla" w:hAnsi="Sakkal Majalla" w:cs="Sakkal Majalla"/>
          <w:sz w:val="30"/>
          <w:szCs w:val="30"/>
          <w:lang w:val="en-US"/>
        </w:rPr>
        <w:t xml:space="preserve"> </w:t>
      </w:r>
      <w:r w:rsidRPr="00340ABA">
        <w:rPr>
          <w:rFonts w:ascii="Sakkal Majalla" w:hAnsi="Sakkal Majalla" w:cs="Sakkal Majalla"/>
          <w:sz w:val="30"/>
          <w:szCs w:val="30"/>
          <w:rtl/>
        </w:rPr>
        <w:t>مادة</w:t>
      </w:r>
      <w:proofErr w:type="gramEnd"/>
      <w:r w:rsidRPr="00340ABA">
        <w:rPr>
          <w:rFonts w:ascii="Sakkal Majalla" w:hAnsi="Sakkal Majalla" w:cs="Sakkal Majalla"/>
          <w:sz w:val="30"/>
          <w:szCs w:val="30"/>
          <w:rtl/>
        </w:rPr>
        <w:t xml:space="preserve"> التحرير والتواصل الاداري ضمن الوحدة المنهجية وبالتالي لايوجد امتحان نهائي لها لأنها تدخل ضمن التقييم  المستمر، وعليه تم الاتفاق على آلية التقييم الموضحة  في النقطة رقم 02 اعلاه والمتعلقة بآليات التقييم في المادة، على أن يتم رصد علامة واحدة للطالب في المادة في كل من البرنامج الداخلي و البروقرس والتي هي حصيلة مجموع علامتي التقييم الممنوحة للطالب في كل من المحاضرة والعمال الموجهة.</w:t>
      </w:r>
    </w:p>
    <w:p w14:paraId="7F5D1AA9" w14:textId="30962488" w:rsidR="00BE2C46" w:rsidRPr="00340ABA" w:rsidRDefault="00BE2C46" w:rsidP="00BE2C46">
      <w:pPr>
        <w:bidi/>
        <w:rPr>
          <w:rFonts w:ascii="Sakkal Majalla" w:hAnsi="Sakkal Majalla" w:cs="Sakkal Majalla"/>
          <w:sz w:val="30"/>
          <w:szCs w:val="30"/>
          <w:rtl/>
        </w:rPr>
      </w:pPr>
      <w:r w:rsidRPr="00340ABA">
        <w:rPr>
          <w:rFonts w:ascii="Sakkal Majalla" w:hAnsi="Sakkal Majalla" w:cs="Sakkal Majalla"/>
          <w:sz w:val="30"/>
          <w:szCs w:val="30"/>
          <w:rtl/>
        </w:rPr>
        <w:t xml:space="preserve">2/ تم تحديد المواضيع البحثية التالية: </w:t>
      </w:r>
    </w:p>
    <w:p w14:paraId="0B043EEA" w14:textId="50BDD29A" w:rsidR="00BE2C46" w:rsidRPr="00340ABA" w:rsidRDefault="00BE2C46" w:rsidP="00BE2C46">
      <w:pPr>
        <w:pStyle w:val="Paragraphedeliste"/>
        <w:numPr>
          <w:ilvl w:val="0"/>
          <w:numId w:val="5"/>
        </w:numPr>
        <w:bidi/>
        <w:rPr>
          <w:rFonts w:ascii="Sakkal Majalla" w:hAnsi="Sakkal Majalla" w:cs="Sakkal Majalla"/>
          <w:sz w:val="30"/>
          <w:szCs w:val="30"/>
        </w:rPr>
      </w:pPr>
      <w:r w:rsidRPr="00340ABA">
        <w:rPr>
          <w:rFonts w:ascii="Sakkal Majalla" w:hAnsi="Sakkal Majalla" w:cs="Sakkal Majalla"/>
          <w:sz w:val="30"/>
          <w:szCs w:val="30"/>
          <w:rtl/>
          <w:lang w:bidi="ar-DZ"/>
        </w:rPr>
        <w:t>مدخل إلى تقنيات التحرير الإداري؛</w:t>
      </w:r>
    </w:p>
    <w:p w14:paraId="1D4545CC" w14:textId="77292A1C" w:rsidR="00BE2C46" w:rsidRPr="00340ABA" w:rsidRDefault="00BE2C46" w:rsidP="00BE2C46">
      <w:pPr>
        <w:pStyle w:val="Paragraphedeliste"/>
        <w:numPr>
          <w:ilvl w:val="0"/>
          <w:numId w:val="5"/>
        </w:numPr>
        <w:bidi/>
        <w:rPr>
          <w:rFonts w:ascii="Sakkal Majalla" w:hAnsi="Sakkal Majalla" w:cs="Sakkal Majalla"/>
          <w:sz w:val="30"/>
          <w:szCs w:val="30"/>
        </w:rPr>
      </w:pPr>
      <w:r w:rsidRPr="00340ABA">
        <w:rPr>
          <w:rFonts w:ascii="Sakkal Majalla" w:hAnsi="Sakkal Majalla" w:cs="Sakkal Majalla"/>
          <w:sz w:val="30"/>
          <w:szCs w:val="30"/>
          <w:rtl/>
          <w:lang w:bidi="ar-DZ"/>
        </w:rPr>
        <w:t>سلوب الكتابة؛</w:t>
      </w:r>
    </w:p>
    <w:p w14:paraId="01417A13" w14:textId="1CFC880E" w:rsidR="00BE2C46" w:rsidRPr="00340ABA" w:rsidRDefault="00BE2C46" w:rsidP="00BE2C46">
      <w:pPr>
        <w:pStyle w:val="Paragraphedeliste"/>
        <w:numPr>
          <w:ilvl w:val="0"/>
          <w:numId w:val="5"/>
        </w:numPr>
        <w:bidi/>
        <w:rPr>
          <w:rFonts w:ascii="Sakkal Majalla" w:hAnsi="Sakkal Majalla" w:cs="Sakkal Majalla"/>
          <w:sz w:val="30"/>
          <w:szCs w:val="30"/>
        </w:rPr>
      </w:pPr>
      <w:r w:rsidRPr="00340ABA">
        <w:rPr>
          <w:rFonts w:ascii="Sakkal Majalla" w:hAnsi="Sakkal Majalla" w:cs="Sakkal Majalla"/>
          <w:sz w:val="30"/>
          <w:szCs w:val="30"/>
          <w:rtl/>
          <w:lang w:bidi="ar-DZ"/>
        </w:rPr>
        <w:t>الرسالة الإدارية: مميزات الأسلوب الإداري؛</w:t>
      </w:r>
    </w:p>
    <w:p w14:paraId="1EFC3444" w14:textId="69F71FB2" w:rsidR="00BE2C46" w:rsidRPr="00340ABA" w:rsidRDefault="00BE2C46" w:rsidP="00BE2C46">
      <w:pPr>
        <w:pStyle w:val="Paragraphedeliste"/>
        <w:numPr>
          <w:ilvl w:val="0"/>
          <w:numId w:val="5"/>
        </w:numPr>
        <w:bidi/>
        <w:rPr>
          <w:rFonts w:ascii="Sakkal Majalla" w:hAnsi="Sakkal Majalla" w:cs="Sakkal Majalla"/>
          <w:sz w:val="30"/>
          <w:szCs w:val="30"/>
        </w:rPr>
      </w:pPr>
      <w:r w:rsidRPr="00340ABA">
        <w:rPr>
          <w:rFonts w:ascii="Sakkal Majalla" w:hAnsi="Sakkal Majalla" w:cs="Sakkal Majalla"/>
          <w:sz w:val="30"/>
          <w:szCs w:val="30"/>
          <w:rtl/>
          <w:lang w:bidi="ar-DZ"/>
        </w:rPr>
        <w:t>القواعد الأساسية لتحرير الرسالة الإدارية؛</w:t>
      </w:r>
    </w:p>
    <w:p w14:paraId="4887E274" w14:textId="0C4AC932" w:rsidR="00931569" w:rsidRPr="00340ABA" w:rsidRDefault="00931569" w:rsidP="00931569">
      <w:pPr>
        <w:pStyle w:val="Paragraphedeliste"/>
        <w:numPr>
          <w:ilvl w:val="0"/>
          <w:numId w:val="5"/>
        </w:numPr>
        <w:bidi/>
        <w:rPr>
          <w:rFonts w:ascii="Sakkal Majalla" w:hAnsi="Sakkal Majalla" w:cs="Sakkal Majalla"/>
          <w:sz w:val="30"/>
          <w:szCs w:val="30"/>
        </w:rPr>
      </w:pPr>
      <w:r w:rsidRPr="00340ABA">
        <w:rPr>
          <w:rFonts w:ascii="Sakkal Majalla" w:hAnsi="Sakkal Majalla" w:cs="Sakkal Majalla"/>
          <w:sz w:val="30"/>
          <w:szCs w:val="30"/>
          <w:rtl/>
          <w:lang w:bidi="ar-DZ"/>
        </w:rPr>
        <w:t>الرسائل الإدارية ذات الطابع الشخصي؛</w:t>
      </w:r>
    </w:p>
    <w:p w14:paraId="2C153AB0" w14:textId="40BFD829" w:rsidR="00931569" w:rsidRPr="00340ABA" w:rsidRDefault="00931569" w:rsidP="00931569">
      <w:pPr>
        <w:pStyle w:val="Paragraphedeliste"/>
        <w:numPr>
          <w:ilvl w:val="0"/>
          <w:numId w:val="5"/>
        </w:numPr>
        <w:bidi/>
        <w:rPr>
          <w:rFonts w:ascii="Sakkal Majalla" w:hAnsi="Sakkal Majalla" w:cs="Sakkal Majalla"/>
          <w:sz w:val="30"/>
          <w:szCs w:val="30"/>
        </w:rPr>
      </w:pPr>
      <w:r w:rsidRPr="00340ABA">
        <w:rPr>
          <w:rFonts w:ascii="Sakkal Majalla" w:hAnsi="Sakkal Majalla" w:cs="Sakkal Majalla"/>
          <w:sz w:val="30"/>
          <w:szCs w:val="30"/>
          <w:rtl/>
          <w:lang w:bidi="ar-DZ"/>
        </w:rPr>
        <w:t>المذكرة</w:t>
      </w:r>
      <w:r w:rsidR="001B7190">
        <w:rPr>
          <w:rFonts w:ascii="Sakkal Majalla" w:hAnsi="Sakkal Majalla" w:cs="Sakkal Majalla" w:hint="cs"/>
          <w:sz w:val="30"/>
          <w:szCs w:val="30"/>
          <w:rtl/>
          <w:lang w:bidi="ar-DZ"/>
        </w:rPr>
        <w:t xml:space="preserve">: </w:t>
      </w:r>
      <w:r w:rsidRPr="00340ABA">
        <w:rPr>
          <w:rFonts w:ascii="Sakkal Majalla" w:hAnsi="Sakkal Majalla" w:cs="Sakkal Majalla"/>
          <w:sz w:val="30"/>
          <w:szCs w:val="30"/>
          <w:rtl/>
          <w:lang w:bidi="ar-DZ"/>
        </w:rPr>
        <w:t>تعريفها،</w:t>
      </w:r>
      <w:r w:rsidR="001B7190">
        <w:rPr>
          <w:rFonts w:ascii="Sakkal Majalla" w:hAnsi="Sakkal Majalla" w:cs="Sakkal Majalla" w:hint="cs"/>
          <w:sz w:val="30"/>
          <w:szCs w:val="30"/>
          <w:rtl/>
          <w:lang w:bidi="ar-DZ"/>
        </w:rPr>
        <w:t xml:space="preserve"> </w:t>
      </w:r>
      <w:r w:rsidRPr="00340ABA">
        <w:rPr>
          <w:rFonts w:ascii="Sakkal Majalla" w:hAnsi="Sakkal Majalla" w:cs="Sakkal Majalla"/>
          <w:sz w:val="30"/>
          <w:szCs w:val="30"/>
          <w:rtl/>
          <w:lang w:bidi="ar-DZ"/>
        </w:rPr>
        <w:t>شكلها، نموذج؛</w:t>
      </w:r>
    </w:p>
    <w:p w14:paraId="6ED8BEB4" w14:textId="641CD262" w:rsidR="00931569" w:rsidRPr="00340ABA" w:rsidRDefault="00931569" w:rsidP="00931569">
      <w:pPr>
        <w:pStyle w:val="Paragraphedeliste"/>
        <w:numPr>
          <w:ilvl w:val="0"/>
          <w:numId w:val="5"/>
        </w:numPr>
        <w:bidi/>
        <w:rPr>
          <w:rFonts w:ascii="Sakkal Majalla" w:hAnsi="Sakkal Majalla" w:cs="Sakkal Majalla"/>
          <w:sz w:val="30"/>
          <w:szCs w:val="30"/>
        </w:rPr>
      </w:pPr>
      <w:r w:rsidRPr="00340ABA">
        <w:rPr>
          <w:rFonts w:ascii="Sakkal Majalla" w:hAnsi="Sakkal Majalla" w:cs="Sakkal Majalla"/>
          <w:sz w:val="30"/>
          <w:szCs w:val="30"/>
          <w:rtl/>
          <w:lang w:bidi="ar-DZ"/>
        </w:rPr>
        <w:t>التقرير: بطاقة فنية للتقرير،</w:t>
      </w:r>
      <w:r w:rsidR="001B7190">
        <w:rPr>
          <w:rFonts w:ascii="Sakkal Majalla" w:hAnsi="Sakkal Majalla" w:cs="Sakkal Majalla" w:hint="cs"/>
          <w:sz w:val="30"/>
          <w:szCs w:val="30"/>
          <w:rtl/>
          <w:lang w:bidi="ar-DZ"/>
        </w:rPr>
        <w:t xml:space="preserve"> </w:t>
      </w:r>
      <w:r w:rsidRPr="00340ABA">
        <w:rPr>
          <w:rFonts w:ascii="Sakkal Majalla" w:hAnsi="Sakkal Majalla" w:cs="Sakkal Majalla"/>
          <w:sz w:val="30"/>
          <w:szCs w:val="30"/>
          <w:rtl/>
          <w:lang w:bidi="ar-DZ"/>
        </w:rPr>
        <w:t>كيفية إعداده،</w:t>
      </w:r>
      <w:r w:rsidR="001B7190">
        <w:rPr>
          <w:rFonts w:ascii="Sakkal Majalla" w:hAnsi="Sakkal Majalla" w:cs="Sakkal Majalla" w:hint="cs"/>
          <w:sz w:val="30"/>
          <w:szCs w:val="30"/>
          <w:rtl/>
          <w:lang w:bidi="ar-DZ"/>
        </w:rPr>
        <w:t xml:space="preserve"> </w:t>
      </w:r>
      <w:r w:rsidRPr="00340ABA">
        <w:rPr>
          <w:rFonts w:ascii="Sakkal Majalla" w:hAnsi="Sakkal Majalla" w:cs="Sakkal Majalla"/>
          <w:sz w:val="30"/>
          <w:szCs w:val="30"/>
          <w:rtl/>
          <w:lang w:bidi="ar-DZ"/>
        </w:rPr>
        <w:t>نموذج؛</w:t>
      </w:r>
    </w:p>
    <w:p w14:paraId="58896429" w14:textId="652F0CB5" w:rsidR="00931569" w:rsidRPr="00340ABA" w:rsidRDefault="00931569" w:rsidP="00931569">
      <w:pPr>
        <w:pStyle w:val="Paragraphedeliste"/>
        <w:numPr>
          <w:ilvl w:val="0"/>
          <w:numId w:val="5"/>
        </w:numPr>
        <w:bidi/>
        <w:rPr>
          <w:rFonts w:ascii="Sakkal Majalla" w:hAnsi="Sakkal Majalla" w:cs="Sakkal Majalla"/>
          <w:sz w:val="30"/>
          <w:szCs w:val="30"/>
        </w:rPr>
      </w:pPr>
      <w:proofErr w:type="gramStart"/>
      <w:r w:rsidRPr="00340ABA">
        <w:rPr>
          <w:rFonts w:ascii="Sakkal Majalla" w:hAnsi="Sakkal Majalla" w:cs="Sakkal Majalla"/>
          <w:sz w:val="30"/>
          <w:szCs w:val="30"/>
          <w:rtl/>
          <w:lang w:bidi="ar-DZ"/>
        </w:rPr>
        <w:t>المحضر:خصائص</w:t>
      </w:r>
      <w:r w:rsidR="001B7190">
        <w:rPr>
          <w:rFonts w:ascii="Sakkal Majalla" w:hAnsi="Sakkal Majalla" w:cs="Sakkal Majalla" w:hint="cs"/>
          <w:sz w:val="30"/>
          <w:szCs w:val="30"/>
          <w:rtl/>
          <w:lang w:bidi="ar-DZ"/>
        </w:rPr>
        <w:t>ه</w:t>
      </w:r>
      <w:proofErr w:type="gramEnd"/>
      <w:r w:rsidRPr="00340ABA">
        <w:rPr>
          <w:rFonts w:ascii="Sakkal Majalla" w:hAnsi="Sakkal Majalla" w:cs="Sakkal Majalla"/>
          <w:sz w:val="30"/>
          <w:szCs w:val="30"/>
          <w:rtl/>
          <w:lang w:bidi="ar-DZ"/>
        </w:rPr>
        <w:t>،بطاقة فنية، نموذج؛</w:t>
      </w:r>
    </w:p>
    <w:p w14:paraId="4D104A14" w14:textId="6097262A" w:rsidR="00931569" w:rsidRPr="00340ABA" w:rsidRDefault="00931569" w:rsidP="00931569">
      <w:pPr>
        <w:pStyle w:val="Paragraphedeliste"/>
        <w:numPr>
          <w:ilvl w:val="0"/>
          <w:numId w:val="5"/>
        </w:numPr>
        <w:bidi/>
        <w:rPr>
          <w:rFonts w:ascii="Sakkal Majalla" w:hAnsi="Sakkal Majalla" w:cs="Sakkal Majalla"/>
          <w:sz w:val="30"/>
          <w:szCs w:val="30"/>
        </w:rPr>
      </w:pPr>
      <w:r w:rsidRPr="00340ABA">
        <w:rPr>
          <w:rFonts w:ascii="Sakkal Majalla" w:hAnsi="Sakkal Majalla" w:cs="Sakkal Majalla"/>
          <w:sz w:val="30"/>
          <w:szCs w:val="30"/>
          <w:rtl/>
          <w:lang w:bidi="ar-DZ"/>
        </w:rPr>
        <w:t>عرض حال:</w:t>
      </w:r>
      <w:r w:rsidR="001B7190">
        <w:rPr>
          <w:rFonts w:ascii="Sakkal Majalla" w:hAnsi="Sakkal Majalla" w:cs="Sakkal Majalla" w:hint="cs"/>
          <w:sz w:val="30"/>
          <w:szCs w:val="30"/>
          <w:rtl/>
          <w:lang w:bidi="ar-DZ"/>
        </w:rPr>
        <w:t xml:space="preserve"> </w:t>
      </w:r>
      <w:r w:rsidRPr="00340ABA">
        <w:rPr>
          <w:rFonts w:ascii="Sakkal Majalla" w:hAnsi="Sakkal Majalla" w:cs="Sakkal Majalla"/>
          <w:sz w:val="30"/>
          <w:szCs w:val="30"/>
          <w:rtl/>
          <w:lang w:bidi="ar-DZ"/>
        </w:rPr>
        <w:t>خصائصه،</w:t>
      </w:r>
      <w:r w:rsidR="001B7190">
        <w:rPr>
          <w:rFonts w:ascii="Sakkal Majalla" w:hAnsi="Sakkal Majalla" w:cs="Sakkal Majalla" w:hint="cs"/>
          <w:sz w:val="30"/>
          <w:szCs w:val="30"/>
          <w:rtl/>
          <w:lang w:bidi="ar-DZ"/>
        </w:rPr>
        <w:t xml:space="preserve"> </w:t>
      </w:r>
      <w:r w:rsidRPr="00340ABA">
        <w:rPr>
          <w:rFonts w:ascii="Sakkal Majalla" w:hAnsi="Sakkal Majalla" w:cs="Sakkal Majalla"/>
          <w:sz w:val="30"/>
          <w:szCs w:val="30"/>
          <w:rtl/>
          <w:lang w:bidi="ar-DZ"/>
        </w:rPr>
        <w:t>بطاقة فنية، نموذج؛</w:t>
      </w:r>
    </w:p>
    <w:p w14:paraId="7211ED7B" w14:textId="4D05A548" w:rsidR="00931569" w:rsidRDefault="00931569" w:rsidP="00931569">
      <w:pPr>
        <w:bidi/>
        <w:rPr>
          <w:rFonts w:ascii="Sakkal Majalla" w:hAnsi="Sakkal Majalla" w:cs="Sakkal Majalla"/>
          <w:sz w:val="28"/>
          <w:szCs w:val="28"/>
          <w:rtl/>
        </w:rPr>
      </w:pPr>
    </w:p>
    <w:p w14:paraId="6E002514" w14:textId="77777777" w:rsidR="001B7190" w:rsidRDefault="001B7190" w:rsidP="001B7190">
      <w:pPr>
        <w:bidi/>
        <w:rPr>
          <w:rFonts w:ascii="Sakkal Majalla" w:hAnsi="Sakkal Majalla" w:cs="Sakkal Majalla"/>
          <w:sz w:val="28"/>
          <w:szCs w:val="28"/>
          <w:rtl/>
        </w:rPr>
      </w:pPr>
    </w:p>
    <w:p w14:paraId="61791CE5" w14:textId="5386265C" w:rsidR="001B7190" w:rsidRDefault="001B7190" w:rsidP="001B7190">
      <w:pPr>
        <w:bidi/>
        <w:rPr>
          <w:rFonts w:ascii="Sakkal Majalla" w:hAnsi="Sakkal Majalla" w:cs="Sakkal Majalla"/>
          <w:sz w:val="28"/>
          <w:szCs w:val="28"/>
          <w:rtl/>
        </w:rPr>
      </w:pPr>
      <w:r>
        <w:rPr>
          <w:rFonts w:ascii="Sakkal Majalla" w:hAnsi="Sakkal Majalla" w:cs="Sakkal Majalla" w:hint="cs"/>
          <w:sz w:val="28"/>
          <w:szCs w:val="28"/>
          <w:rtl/>
        </w:rPr>
        <w:t xml:space="preserve">  </w:t>
      </w:r>
    </w:p>
    <w:p w14:paraId="708495CD" w14:textId="4110696E" w:rsidR="00931569" w:rsidRPr="00931569" w:rsidRDefault="00931569" w:rsidP="00931569">
      <w:pPr>
        <w:pStyle w:val="Paragraphedeliste"/>
        <w:bidi/>
        <w:spacing w:after="0"/>
        <w:jc w:val="right"/>
        <w:rPr>
          <w:rFonts w:ascii="Sakkal Majalla" w:hAnsi="Sakkal Majalla" w:cs="Sakkal Majalla"/>
          <w:b/>
          <w:bCs/>
          <w:sz w:val="32"/>
          <w:szCs w:val="32"/>
          <w:rtl/>
        </w:rPr>
      </w:pPr>
      <w:r w:rsidRPr="00931569">
        <w:rPr>
          <w:rFonts w:ascii="Sakkal Majalla" w:hAnsi="Sakkal Majalla" w:cs="Sakkal Majalla" w:hint="cs"/>
          <w:b/>
          <w:bCs/>
          <w:sz w:val="32"/>
          <w:szCs w:val="32"/>
          <w:rtl/>
        </w:rPr>
        <w:t xml:space="preserve">التاريخ والتوقيع يوم: </w:t>
      </w:r>
      <w:r>
        <w:rPr>
          <w:rFonts w:ascii="Sakkal Majalla" w:hAnsi="Sakkal Majalla" w:cs="Sakkal Majalla" w:hint="cs"/>
          <w:b/>
          <w:bCs/>
          <w:sz w:val="32"/>
          <w:szCs w:val="32"/>
          <w:rtl/>
        </w:rPr>
        <w:t>25</w:t>
      </w:r>
      <w:r w:rsidRPr="00931569">
        <w:rPr>
          <w:rFonts w:ascii="Sakkal Majalla" w:hAnsi="Sakkal Majalla" w:cs="Sakkal Majalla"/>
          <w:b/>
          <w:bCs/>
          <w:sz w:val="32"/>
          <w:szCs w:val="32"/>
          <w:rtl/>
        </w:rPr>
        <w:t>/</w:t>
      </w:r>
      <w:r>
        <w:rPr>
          <w:rFonts w:ascii="Sakkal Majalla" w:hAnsi="Sakkal Majalla" w:cs="Sakkal Majalla" w:hint="cs"/>
          <w:b/>
          <w:bCs/>
          <w:sz w:val="32"/>
          <w:szCs w:val="32"/>
          <w:rtl/>
        </w:rPr>
        <w:t>09</w:t>
      </w:r>
      <w:r w:rsidRPr="00931569">
        <w:rPr>
          <w:rFonts w:ascii="Sakkal Majalla" w:hAnsi="Sakkal Majalla" w:cs="Sakkal Majalla"/>
          <w:b/>
          <w:bCs/>
          <w:sz w:val="32"/>
          <w:szCs w:val="32"/>
          <w:rtl/>
        </w:rPr>
        <w:t>/</w:t>
      </w:r>
      <w:r w:rsidRPr="00931569">
        <w:rPr>
          <w:rFonts w:ascii="Sakkal Majalla" w:hAnsi="Sakkal Majalla" w:cs="Sakkal Majalla" w:hint="cs"/>
          <w:b/>
          <w:bCs/>
          <w:sz w:val="32"/>
          <w:szCs w:val="32"/>
          <w:rtl/>
        </w:rPr>
        <w:t>202</w:t>
      </w:r>
      <w:r>
        <w:rPr>
          <w:rFonts w:ascii="Sakkal Majalla" w:hAnsi="Sakkal Majalla" w:cs="Sakkal Majalla" w:hint="cs"/>
          <w:b/>
          <w:bCs/>
          <w:sz w:val="32"/>
          <w:szCs w:val="32"/>
          <w:rtl/>
        </w:rPr>
        <w:t>4</w:t>
      </w:r>
    </w:p>
    <w:p w14:paraId="2973CD3D" w14:textId="0975C1CB" w:rsidR="00931569" w:rsidRPr="00340ABA" w:rsidRDefault="00931569" w:rsidP="00E10ECF">
      <w:pPr>
        <w:pStyle w:val="Paragraphedeliste"/>
        <w:numPr>
          <w:ilvl w:val="0"/>
          <w:numId w:val="14"/>
        </w:numPr>
        <w:bidi/>
        <w:spacing w:after="0"/>
        <w:rPr>
          <w:rFonts w:ascii="Sakkal Majalla" w:hAnsi="Sakkal Majalla" w:cs="Sakkal Majalla"/>
          <w:b/>
          <w:bCs/>
          <w:sz w:val="30"/>
          <w:szCs w:val="30"/>
          <w:rtl/>
          <w:lang w:bidi="ar-DZ"/>
        </w:rPr>
      </w:pPr>
      <w:r w:rsidRPr="00340ABA">
        <w:rPr>
          <w:rFonts w:ascii="Sakkal Majalla" w:hAnsi="Sakkal Majalla" w:cs="Sakkal Majalla"/>
          <w:b/>
          <w:bCs/>
          <w:sz w:val="30"/>
          <w:szCs w:val="30"/>
          <w:rtl/>
          <w:lang w:bidi="ar-DZ"/>
        </w:rPr>
        <w:t xml:space="preserve">الأستاذ مسؤول المادة                                            </w:t>
      </w:r>
    </w:p>
    <w:p w14:paraId="59490E74" w14:textId="40E91351" w:rsidR="00931569" w:rsidRPr="00340ABA" w:rsidRDefault="00340ABA" w:rsidP="00E10ECF">
      <w:pPr>
        <w:tabs>
          <w:tab w:val="left" w:pos="4250"/>
          <w:tab w:val="left" w:pos="6866"/>
        </w:tabs>
        <w:bidi/>
        <w:spacing w:after="0" w:line="240" w:lineRule="auto"/>
        <w:ind w:left="720"/>
        <w:rPr>
          <w:rFonts w:ascii="Sakkal Majalla" w:hAnsi="Sakkal Majalla" w:cs="Sakkal Majalla"/>
          <w:b/>
          <w:bCs/>
          <w:sz w:val="30"/>
          <w:szCs w:val="30"/>
          <w:lang w:bidi="ar-DZ"/>
        </w:rPr>
      </w:pPr>
      <w:r>
        <w:rPr>
          <w:rFonts w:ascii="Sakkal Majalla" w:hAnsi="Sakkal Majalla" w:cs="Sakkal Majalla" w:hint="cs"/>
          <w:b/>
          <w:bCs/>
          <w:sz w:val="30"/>
          <w:szCs w:val="30"/>
          <w:rtl/>
          <w:lang w:bidi="ar-DZ"/>
        </w:rPr>
        <w:lastRenderedPageBreak/>
        <w:t xml:space="preserve">ـ </w:t>
      </w:r>
      <w:r w:rsidR="00931569" w:rsidRPr="00340ABA">
        <w:rPr>
          <w:rFonts w:ascii="Sakkal Majalla" w:hAnsi="Sakkal Majalla" w:cs="Sakkal Majalla"/>
          <w:b/>
          <w:bCs/>
          <w:sz w:val="30"/>
          <w:szCs w:val="30"/>
          <w:rtl/>
          <w:lang w:bidi="ar-DZ"/>
        </w:rPr>
        <w:t>د. هوشات رؤوف</w:t>
      </w:r>
      <w:r w:rsidR="00E10ECF">
        <w:rPr>
          <w:rFonts w:ascii="Sakkal Majalla" w:hAnsi="Sakkal Majalla" w:cs="Sakkal Majalla" w:hint="cs"/>
          <w:b/>
          <w:bCs/>
          <w:sz w:val="30"/>
          <w:szCs w:val="30"/>
          <w:rtl/>
          <w:lang w:bidi="ar-DZ"/>
        </w:rPr>
        <w:t xml:space="preserve">   </w:t>
      </w:r>
      <w:proofErr w:type="spellStart"/>
      <w:r w:rsidR="00E10ECF">
        <w:rPr>
          <w:rFonts w:ascii="Sakkal Majalla" w:hAnsi="Sakkal Majalla" w:cs="Sakkal Majalla"/>
          <w:b/>
          <w:bCs/>
          <w:sz w:val="30"/>
          <w:szCs w:val="30"/>
          <w:lang w:bidi="ar-DZ"/>
        </w:rPr>
        <w:t>houchat</w:t>
      </w:r>
      <w:proofErr w:type="spellEnd"/>
      <w:r w:rsidR="00E10ECF">
        <w:rPr>
          <w:rFonts w:ascii="Sakkal Majalla" w:hAnsi="Sakkal Majalla" w:cs="Sakkal Majalla"/>
          <w:b/>
          <w:bCs/>
          <w:sz w:val="30"/>
          <w:szCs w:val="30"/>
          <w:lang w:bidi="ar-DZ"/>
        </w:rPr>
        <w:t xml:space="preserve"> </w:t>
      </w:r>
      <w:proofErr w:type="spellStart"/>
      <w:r w:rsidR="00E10ECF">
        <w:rPr>
          <w:rFonts w:ascii="Sakkal Majalla" w:hAnsi="Sakkal Majalla" w:cs="Sakkal Majalla"/>
          <w:b/>
          <w:bCs/>
          <w:sz w:val="30"/>
          <w:szCs w:val="30"/>
          <w:lang w:bidi="ar-DZ"/>
        </w:rPr>
        <w:t>raouf</w:t>
      </w:r>
      <w:proofErr w:type="spellEnd"/>
      <w:r w:rsidR="00E10ECF">
        <w:rPr>
          <w:rFonts w:ascii="Sakkal Majalla" w:hAnsi="Sakkal Majalla" w:cs="Sakkal Majalla"/>
          <w:b/>
          <w:bCs/>
          <w:sz w:val="30"/>
          <w:szCs w:val="30"/>
          <w:lang w:bidi="ar-DZ"/>
        </w:rPr>
        <w:t xml:space="preserve"> **</w:t>
      </w:r>
      <w:r w:rsidR="00E10ECF">
        <w:rPr>
          <w:rFonts w:ascii="Sakkal Majalla" w:hAnsi="Sakkal Majalla" w:cs="Sakkal Majalla"/>
          <w:b/>
          <w:bCs/>
          <w:sz w:val="30"/>
          <w:szCs w:val="30"/>
          <w:rtl/>
          <w:lang w:bidi="ar-DZ"/>
        </w:rPr>
        <w:tab/>
      </w:r>
      <w:r w:rsidR="00E10ECF">
        <w:rPr>
          <w:rFonts w:ascii="Sakkal Majalla" w:hAnsi="Sakkal Majalla" w:cs="Sakkal Majalla"/>
          <w:b/>
          <w:bCs/>
          <w:sz w:val="30"/>
          <w:szCs w:val="30"/>
          <w:rtl/>
          <w:lang w:bidi="ar-DZ"/>
        </w:rPr>
        <w:tab/>
      </w:r>
    </w:p>
    <w:p w14:paraId="5A956910" w14:textId="73704B47" w:rsidR="00931569" w:rsidRPr="00340ABA" w:rsidRDefault="00340ABA" w:rsidP="00340ABA">
      <w:pPr>
        <w:bidi/>
        <w:spacing w:after="0" w:line="240" w:lineRule="auto"/>
        <w:ind w:left="720"/>
        <w:rPr>
          <w:rFonts w:ascii="Sakkal Majalla" w:hAnsi="Sakkal Majalla" w:cs="Sakkal Majalla"/>
          <w:b/>
          <w:bCs/>
          <w:sz w:val="30"/>
          <w:szCs w:val="30"/>
        </w:rPr>
      </w:pPr>
      <w:r>
        <w:rPr>
          <w:rFonts w:ascii="Sakkal Majalla" w:hAnsi="Sakkal Majalla" w:cs="Sakkal Majalla" w:hint="cs"/>
          <w:b/>
          <w:bCs/>
          <w:sz w:val="30"/>
          <w:szCs w:val="30"/>
          <w:rtl/>
          <w:lang w:bidi="ar-DZ"/>
        </w:rPr>
        <w:t xml:space="preserve">ـ </w:t>
      </w:r>
      <w:r w:rsidR="00931569" w:rsidRPr="00340ABA">
        <w:rPr>
          <w:rFonts w:ascii="Sakkal Majalla" w:hAnsi="Sakkal Majalla" w:cs="Sakkal Majalla"/>
          <w:b/>
          <w:bCs/>
          <w:sz w:val="30"/>
          <w:szCs w:val="30"/>
          <w:rtl/>
          <w:lang w:bidi="ar-DZ"/>
        </w:rPr>
        <w:t xml:space="preserve">أ. نصرالدين لبال </w:t>
      </w:r>
    </w:p>
    <w:sectPr w:rsidR="00931569" w:rsidRPr="00340ABA" w:rsidSect="00931569">
      <w:pgSz w:w="11906" w:h="16838"/>
      <w:pgMar w:top="117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KacstFarsi">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lawi Naskh">
    <w:altName w:val="Times New Roman"/>
    <w:charset w:val="B2"/>
    <w:family w:val="auto"/>
    <w:pitch w:val="variable"/>
    <w:sig w:usb0="00002000" w:usb1="00000000" w:usb2="00000000" w:usb3="00000000" w:csb0="00000040" w:csb1="00000000"/>
  </w:font>
  <w:font w:name="MCS Rika S_U normal.">
    <w:altName w:val="Times New Roman"/>
    <w:charset w:val="B2"/>
    <w:family w:val="auto"/>
    <w:pitch w:val="variable"/>
    <w:sig w:usb0="00002000" w:usb1="00000000" w:usb2="00000000" w:usb3="00000000" w:csb0="00000040" w:csb1="00000000"/>
  </w:font>
  <w:font w:name="Atomic Sushi">
    <w:charset w:val="00"/>
    <w:family w:val="auto"/>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4283C"/>
    <w:multiLevelType w:val="hybridMultilevel"/>
    <w:tmpl w:val="37F40616"/>
    <w:lvl w:ilvl="0" w:tplc="FFFFFFFF">
      <w:start w:val="1"/>
      <w:numFmt w:val="decimal"/>
      <w:lvlText w:val="%1."/>
      <w:lvlJc w:val="left"/>
      <w:pPr>
        <w:ind w:left="927" w:hanging="360"/>
      </w:pPr>
      <w:rPr>
        <w:rFonts w:asciiTheme="majorHAnsi" w:hAnsiTheme="majorHAnsi" w:cs="Times New Roman" w:hint="default"/>
        <w:color w:val="auto"/>
        <w:sz w:val="40"/>
        <w:szCs w:val="40"/>
      </w:rPr>
    </w:lvl>
    <w:lvl w:ilvl="1" w:tplc="FFFFFFFF">
      <w:start w:val="1"/>
      <w:numFmt w:val="decimal"/>
      <w:lvlText w:val="%2."/>
      <w:lvlJc w:val="left"/>
      <w:pPr>
        <w:tabs>
          <w:tab w:val="num" w:pos="1595"/>
        </w:tabs>
        <w:ind w:left="1595" w:hanging="360"/>
      </w:pPr>
    </w:lvl>
    <w:lvl w:ilvl="2" w:tplc="FFFFFFFF">
      <w:start w:val="1"/>
      <w:numFmt w:val="decimal"/>
      <w:lvlText w:val="%3."/>
      <w:lvlJc w:val="left"/>
      <w:pPr>
        <w:tabs>
          <w:tab w:val="num" w:pos="2315"/>
        </w:tabs>
        <w:ind w:left="2315" w:hanging="360"/>
      </w:pPr>
    </w:lvl>
    <w:lvl w:ilvl="3" w:tplc="FFFFFFFF">
      <w:start w:val="1"/>
      <w:numFmt w:val="decimal"/>
      <w:lvlText w:val="%4."/>
      <w:lvlJc w:val="left"/>
      <w:pPr>
        <w:tabs>
          <w:tab w:val="num" w:pos="3035"/>
        </w:tabs>
        <w:ind w:left="3035" w:hanging="360"/>
      </w:pPr>
    </w:lvl>
    <w:lvl w:ilvl="4" w:tplc="FFFFFFFF">
      <w:start w:val="1"/>
      <w:numFmt w:val="decimal"/>
      <w:lvlText w:val="%5."/>
      <w:lvlJc w:val="left"/>
      <w:pPr>
        <w:tabs>
          <w:tab w:val="num" w:pos="3755"/>
        </w:tabs>
        <w:ind w:left="3755" w:hanging="360"/>
      </w:pPr>
    </w:lvl>
    <w:lvl w:ilvl="5" w:tplc="FFFFFFFF">
      <w:start w:val="1"/>
      <w:numFmt w:val="decimal"/>
      <w:lvlText w:val="%6."/>
      <w:lvlJc w:val="left"/>
      <w:pPr>
        <w:tabs>
          <w:tab w:val="num" w:pos="4475"/>
        </w:tabs>
        <w:ind w:left="4475" w:hanging="360"/>
      </w:pPr>
    </w:lvl>
    <w:lvl w:ilvl="6" w:tplc="FFFFFFFF">
      <w:start w:val="1"/>
      <w:numFmt w:val="decimal"/>
      <w:lvlText w:val="%7."/>
      <w:lvlJc w:val="left"/>
      <w:pPr>
        <w:tabs>
          <w:tab w:val="num" w:pos="5195"/>
        </w:tabs>
        <w:ind w:left="5195" w:hanging="360"/>
      </w:pPr>
    </w:lvl>
    <w:lvl w:ilvl="7" w:tplc="FFFFFFFF">
      <w:start w:val="1"/>
      <w:numFmt w:val="decimal"/>
      <w:lvlText w:val="%8."/>
      <w:lvlJc w:val="left"/>
      <w:pPr>
        <w:tabs>
          <w:tab w:val="num" w:pos="5915"/>
        </w:tabs>
        <w:ind w:left="5915" w:hanging="360"/>
      </w:pPr>
    </w:lvl>
    <w:lvl w:ilvl="8" w:tplc="FFFFFFFF">
      <w:start w:val="1"/>
      <w:numFmt w:val="decimal"/>
      <w:lvlText w:val="%9."/>
      <w:lvlJc w:val="left"/>
      <w:pPr>
        <w:tabs>
          <w:tab w:val="num" w:pos="6635"/>
        </w:tabs>
        <w:ind w:left="6635" w:hanging="360"/>
      </w:pPr>
    </w:lvl>
  </w:abstractNum>
  <w:abstractNum w:abstractNumId="1" w15:restartNumberingAfterBreak="0">
    <w:nsid w:val="1D6F5714"/>
    <w:multiLevelType w:val="hybridMultilevel"/>
    <w:tmpl w:val="BDFA9994"/>
    <w:lvl w:ilvl="0" w:tplc="040C0003">
      <w:start w:val="1"/>
      <w:numFmt w:val="bullet"/>
      <w:lvlText w:val="o"/>
      <w:lvlJc w:val="left"/>
      <w:pPr>
        <w:ind w:left="1425"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5671BF0"/>
    <w:multiLevelType w:val="hybridMultilevel"/>
    <w:tmpl w:val="37F40616"/>
    <w:lvl w:ilvl="0" w:tplc="FFFFFFFF">
      <w:start w:val="1"/>
      <w:numFmt w:val="decimal"/>
      <w:lvlText w:val="%1."/>
      <w:lvlJc w:val="left"/>
      <w:pPr>
        <w:ind w:left="927" w:hanging="360"/>
      </w:pPr>
      <w:rPr>
        <w:rFonts w:asciiTheme="majorHAnsi" w:hAnsiTheme="majorHAnsi" w:cs="Times New Roman" w:hint="default"/>
        <w:color w:val="auto"/>
        <w:sz w:val="40"/>
        <w:szCs w:val="40"/>
      </w:rPr>
    </w:lvl>
    <w:lvl w:ilvl="1" w:tplc="FFFFFFFF">
      <w:start w:val="1"/>
      <w:numFmt w:val="decimal"/>
      <w:lvlText w:val="%2."/>
      <w:lvlJc w:val="left"/>
      <w:pPr>
        <w:tabs>
          <w:tab w:val="num" w:pos="1595"/>
        </w:tabs>
        <w:ind w:left="1595" w:hanging="360"/>
      </w:pPr>
    </w:lvl>
    <w:lvl w:ilvl="2" w:tplc="FFFFFFFF">
      <w:start w:val="1"/>
      <w:numFmt w:val="decimal"/>
      <w:lvlText w:val="%3."/>
      <w:lvlJc w:val="left"/>
      <w:pPr>
        <w:tabs>
          <w:tab w:val="num" w:pos="2315"/>
        </w:tabs>
        <w:ind w:left="2315" w:hanging="360"/>
      </w:pPr>
    </w:lvl>
    <w:lvl w:ilvl="3" w:tplc="FFFFFFFF">
      <w:start w:val="1"/>
      <w:numFmt w:val="decimal"/>
      <w:lvlText w:val="%4."/>
      <w:lvlJc w:val="left"/>
      <w:pPr>
        <w:tabs>
          <w:tab w:val="num" w:pos="3035"/>
        </w:tabs>
        <w:ind w:left="3035" w:hanging="360"/>
      </w:pPr>
    </w:lvl>
    <w:lvl w:ilvl="4" w:tplc="FFFFFFFF">
      <w:start w:val="1"/>
      <w:numFmt w:val="decimal"/>
      <w:lvlText w:val="%5."/>
      <w:lvlJc w:val="left"/>
      <w:pPr>
        <w:tabs>
          <w:tab w:val="num" w:pos="3755"/>
        </w:tabs>
        <w:ind w:left="3755" w:hanging="360"/>
      </w:pPr>
    </w:lvl>
    <w:lvl w:ilvl="5" w:tplc="FFFFFFFF">
      <w:start w:val="1"/>
      <w:numFmt w:val="decimal"/>
      <w:lvlText w:val="%6."/>
      <w:lvlJc w:val="left"/>
      <w:pPr>
        <w:tabs>
          <w:tab w:val="num" w:pos="4475"/>
        </w:tabs>
        <w:ind w:left="4475" w:hanging="360"/>
      </w:pPr>
    </w:lvl>
    <w:lvl w:ilvl="6" w:tplc="FFFFFFFF">
      <w:start w:val="1"/>
      <w:numFmt w:val="decimal"/>
      <w:lvlText w:val="%7."/>
      <w:lvlJc w:val="left"/>
      <w:pPr>
        <w:tabs>
          <w:tab w:val="num" w:pos="5195"/>
        </w:tabs>
        <w:ind w:left="5195" w:hanging="360"/>
      </w:pPr>
    </w:lvl>
    <w:lvl w:ilvl="7" w:tplc="FFFFFFFF">
      <w:start w:val="1"/>
      <w:numFmt w:val="decimal"/>
      <w:lvlText w:val="%8."/>
      <w:lvlJc w:val="left"/>
      <w:pPr>
        <w:tabs>
          <w:tab w:val="num" w:pos="5915"/>
        </w:tabs>
        <w:ind w:left="5915" w:hanging="360"/>
      </w:pPr>
    </w:lvl>
    <w:lvl w:ilvl="8" w:tplc="FFFFFFFF">
      <w:start w:val="1"/>
      <w:numFmt w:val="decimal"/>
      <w:lvlText w:val="%9."/>
      <w:lvlJc w:val="left"/>
      <w:pPr>
        <w:tabs>
          <w:tab w:val="num" w:pos="6635"/>
        </w:tabs>
        <w:ind w:left="6635" w:hanging="360"/>
      </w:pPr>
    </w:lvl>
  </w:abstractNum>
  <w:abstractNum w:abstractNumId="3" w15:restartNumberingAfterBreak="0">
    <w:nsid w:val="2E4018E9"/>
    <w:multiLevelType w:val="hybridMultilevel"/>
    <w:tmpl w:val="37F40616"/>
    <w:lvl w:ilvl="0" w:tplc="D74ACF78">
      <w:start w:val="1"/>
      <w:numFmt w:val="decimal"/>
      <w:lvlText w:val="%1."/>
      <w:lvlJc w:val="left"/>
      <w:pPr>
        <w:ind w:left="1069" w:hanging="360"/>
      </w:pPr>
      <w:rPr>
        <w:rFonts w:asciiTheme="majorHAnsi" w:hAnsiTheme="majorHAnsi" w:cs="Times New Roman" w:hint="default"/>
        <w:color w:val="auto"/>
        <w:sz w:val="40"/>
        <w:szCs w:val="40"/>
      </w:rPr>
    </w:lvl>
    <w:lvl w:ilvl="1" w:tplc="040C0003">
      <w:start w:val="1"/>
      <w:numFmt w:val="decimal"/>
      <w:lvlText w:val="%2."/>
      <w:lvlJc w:val="left"/>
      <w:pPr>
        <w:tabs>
          <w:tab w:val="num" w:pos="1595"/>
        </w:tabs>
        <w:ind w:left="1595" w:hanging="360"/>
      </w:pPr>
    </w:lvl>
    <w:lvl w:ilvl="2" w:tplc="040C0005">
      <w:start w:val="1"/>
      <w:numFmt w:val="decimal"/>
      <w:lvlText w:val="%3."/>
      <w:lvlJc w:val="left"/>
      <w:pPr>
        <w:tabs>
          <w:tab w:val="num" w:pos="2315"/>
        </w:tabs>
        <w:ind w:left="2315" w:hanging="360"/>
      </w:pPr>
    </w:lvl>
    <w:lvl w:ilvl="3" w:tplc="040C0001">
      <w:start w:val="1"/>
      <w:numFmt w:val="decimal"/>
      <w:lvlText w:val="%4."/>
      <w:lvlJc w:val="left"/>
      <w:pPr>
        <w:tabs>
          <w:tab w:val="num" w:pos="3035"/>
        </w:tabs>
        <w:ind w:left="3035" w:hanging="360"/>
      </w:pPr>
    </w:lvl>
    <w:lvl w:ilvl="4" w:tplc="040C0003">
      <w:start w:val="1"/>
      <w:numFmt w:val="decimal"/>
      <w:lvlText w:val="%5."/>
      <w:lvlJc w:val="left"/>
      <w:pPr>
        <w:tabs>
          <w:tab w:val="num" w:pos="3755"/>
        </w:tabs>
        <w:ind w:left="3755" w:hanging="360"/>
      </w:pPr>
    </w:lvl>
    <w:lvl w:ilvl="5" w:tplc="040C0005">
      <w:start w:val="1"/>
      <w:numFmt w:val="decimal"/>
      <w:lvlText w:val="%6."/>
      <w:lvlJc w:val="left"/>
      <w:pPr>
        <w:tabs>
          <w:tab w:val="num" w:pos="4475"/>
        </w:tabs>
        <w:ind w:left="4475" w:hanging="360"/>
      </w:pPr>
    </w:lvl>
    <w:lvl w:ilvl="6" w:tplc="040C0001">
      <w:start w:val="1"/>
      <w:numFmt w:val="decimal"/>
      <w:lvlText w:val="%7."/>
      <w:lvlJc w:val="left"/>
      <w:pPr>
        <w:tabs>
          <w:tab w:val="num" w:pos="5195"/>
        </w:tabs>
        <w:ind w:left="5195" w:hanging="360"/>
      </w:pPr>
    </w:lvl>
    <w:lvl w:ilvl="7" w:tplc="040C0003">
      <w:start w:val="1"/>
      <w:numFmt w:val="decimal"/>
      <w:lvlText w:val="%8."/>
      <w:lvlJc w:val="left"/>
      <w:pPr>
        <w:tabs>
          <w:tab w:val="num" w:pos="5915"/>
        </w:tabs>
        <w:ind w:left="5915" w:hanging="360"/>
      </w:pPr>
    </w:lvl>
    <w:lvl w:ilvl="8" w:tplc="040C0005">
      <w:start w:val="1"/>
      <w:numFmt w:val="decimal"/>
      <w:lvlText w:val="%9."/>
      <w:lvlJc w:val="left"/>
      <w:pPr>
        <w:tabs>
          <w:tab w:val="num" w:pos="6635"/>
        </w:tabs>
        <w:ind w:left="6635" w:hanging="360"/>
      </w:pPr>
    </w:lvl>
  </w:abstractNum>
  <w:abstractNum w:abstractNumId="4" w15:restartNumberingAfterBreak="0">
    <w:nsid w:val="31A37335"/>
    <w:multiLevelType w:val="hybridMultilevel"/>
    <w:tmpl w:val="73085C26"/>
    <w:lvl w:ilvl="0" w:tplc="A11EA540">
      <w:start w:val="3"/>
      <w:numFmt w:val="bullet"/>
      <w:lvlText w:val=""/>
      <w:lvlJc w:val="left"/>
      <w:pPr>
        <w:ind w:left="720" w:hanging="360"/>
      </w:pPr>
      <w:rPr>
        <w:rFonts w:ascii="Symbol" w:eastAsiaTheme="minorHAnsi" w:hAnsi="Symbol" w:cs="Sakkal Majalla"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B671C"/>
    <w:multiLevelType w:val="hybridMultilevel"/>
    <w:tmpl w:val="F1A8575A"/>
    <w:lvl w:ilvl="0" w:tplc="040C000D">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6" w15:restartNumberingAfterBreak="0">
    <w:nsid w:val="4C6D353F"/>
    <w:multiLevelType w:val="hybridMultilevel"/>
    <w:tmpl w:val="38CAF292"/>
    <w:lvl w:ilvl="0" w:tplc="8160C0E2">
      <w:start w:val="1"/>
      <w:numFmt w:val="decimal"/>
      <w:lvlText w:val="%1."/>
      <w:lvlJc w:val="left"/>
      <w:pPr>
        <w:ind w:left="785" w:hanging="360"/>
      </w:pPr>
      <w:rPr>
        <w:rFonts w:ascii="Adobe Devanagari" w:hAnsi="Adobe Devanagari" w:cs="Adobe Devanaga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51D46D1E"/>
    <w:multiLevelType w:val="hybridMultilevel"/>
    <w:tmpl w:val="47D41DCC"/>
    <w:lvl w:ilvl="0" w:tplc="7ADA644C">
      <w:start w:val="3"/>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346E3B"/>
    <w:multiLevelType w:val="hybridMultilevel"/>
    <w:tmpl w:val="96084BC6"/>
    <w:lvl w:ilvl="0" w:tplc="CCA67E52">
      <w:start w:val="4"/>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78B4697C"/>
    <w:multiLevelType w:val="hybridMultilevel"/>
    <w:tmpl w:val="44246F44"/>
    <w:lvl w:ilvl="0" w:tplc="F3C2E784">
      <w:start w:val="4"/>
      <w:numFmt w:val="decimalZero"/>
      <w:lvlText w:val="%1."/>
      <w:lvlJc w:val="left"/>
      <w:pPr>
        <w:ind w:left="1170" w:hanging="720"/>
      </w:pPr>
      <w:rPr>
        <w:rFonts w:cs="KacstFarsi"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D4B01EC"/>
    <w:multiLevelType w:val="hybridMultilevel"/>
    <w:tmpl w:val="3AF89566"/>
    <w:lvl w:ilvl="0" w:tplc="5F7EF7F2">
      <w:start w:val="1"/>
      <w:numFmt w:val="bullet"/>
      <w:lvlText w:val=""/>
      <w:lvlJc w:val="left"/>
      <w:pPr>
        <w:ind w:left="360" w:hanging="360"/>
      </w:pPr>
      <w:rPr>
        <w:rFonts w:ascii="Wingdings" w:hAnsi="Wingdings" w:hint="default"/>
        <w:sz w:val="32"/>
        <w:szCs w:val="3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
  </w:num>
  <w:num w:numId="11">
    <w:abstractNumId w:val="8"/>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73"/>
    <w:rsid w:val="00074B7A"/>
    <w:rsid w:val="00083E1C"/>
    <w:rsid w:val="00105555"/>
    <w:rsid w:val="00122DC7"/>
    <w:rsid w:val="00171AEE"/>
    <w:rsid w:val="001848C4"/>
    <w:rsid w:val="001B7190"/>
    <w:rsid w:val="00210DC2"/>
    <w:rsid w:val="002775F6"/>
    <w:rsid w:val="00340ABA"/>
    <w:rsid w:val="0035775B"/>
    <w:rsid w:val="003D1DBA"/>
    <w:rsid w:val="003D7910"/>
    <w:rsid w:val="003E2CE4"/>
    <w:rsid w:val="003E5A14"/>
    <w:rsid w:val="00411896"/>
    <w:rsid w:val="004169FD"/>
    <w:rsid w:val="00425102"/>
    <w:rsid w:val="004815D5"/>
    <w:rsid w:val="004A444A"/>
    <w:rsid w:val="004B7674"/>
    <w:rsid w:val="004C2A20"/>
    <w:rsid w:val="004F161A"/>
    <w:rsid w:val="00500696"/>
    <w:rsid w:val="00512B22"/>
    <w:rsid w:val="00534084"/>
    <w:rsid w:val="00557F65"/>
    <w:rsid w:val="005B70C2"/>
    <w:rsid w:val="0061630F"/>
    <w:rsid w:val="00627ADC"/>
    <w:rsid w:val="006411C0"/>
    <w:rsid w:val="006E6FF7"/>
    <w:rsid w:val="00715784"/>
    <w:rsid w:val="0075591D"/>
    <w:rsid w:val="007A5D7F"/>
    <w:rsid w:val="008B7515"/>
    <w:rsid w:val="00931569"/>
    <w:rsid w:val="009761E3"/>
    <w:rsid w:val="009842EE"/>
    <w:rsid w:val="009A3E5A"/>
    <w:rsid w:val="00A606DA"/>
    <w:rsid w:val="00AA6DDA"/>
    <w:rsid w:val="00B279E3"/>
    <w:rsid w:val="00B53F1B"/>
    <w:rsid w:val="00BD7E60"/>
    <w:rsid w:val="00BE2C46"/>
    <w:rsid w:val="00DC3E4A"/>
    <w:rsid w:val="00DE547D"/>
    <w:rsid w:val="00DE7156"/>
    <w:rsid w:val="00E10ECF"/>
    <w:rsid w:val="00E14723"/>
    <w:rsid w:val="00E75651"/>
    <w:rsid w:val="00E76973"/>
    <w:rsid w:val="00EA43AB"/>
    <w:rsid w:val="00ED44DC"/>
    <w:rsid w:val="00EE6972"/>
    <w:rsid w:val="00F520A2"/>
    <w:rsid w:val="00F95608"/>
    <w:rsid w:val="00FD66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46664"/>
  <w15:docId w15:val="{DA910AB0-1322-4410-83FF-B44DCAB1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73"/>
    <w:pPr>
      <w:spacing w:before="0" w:beforeAutospacing="0" w:after="200" w:afterAutospacing="0" w:line="276" w:lineRule="auto"/>
      <w:jc w:val="left"/>
    </w:pPr>
  </w:style>
  <w:style w:type="paragraph" w:styleId="Titre7">
    <w:name w:val="heading 7"/>
    <w:basedOn w:val="Normal"/>
    <w:next w:val="Normal"/>
    <w:link w:val="Titre7Car"/>
    <w:uiPriority w:val="9"/>
    <w:semiHidden/>
    <w:unhideWhenUsed/>
    <w:qFormat/>
    <w:rsid w:val="00EA43AB"/>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76973"/>
    <w:pPr>
      <w:spacing w:before="0" w:beforeAutospacing="0" w:after="0" w:afterAutospacing="0"/>
      <w:jc w:val="left"/>
    </w:pPr>
  </w:style>
  <w:style w:type="paragraph" w:styleId="Paragraphedeliste">
    <w:name w:val="List Paragraph"/>
    <w:basedOn w:val="Normal"/>
    <w:uiPriority w:val="34"/>
    <w:qFormat/>
    <w:rsid w:val="00E76973"/>
    <w:pPr>
      <w:ind w:left="720"/>
      <w:contextualSpacing/>
    </w:pPr>
  </w:style>
  <w:style w:type="table" w:customStyle="1" w:styleId="Listeclaire1">
    <w:name w:val="Liste claire1"/>
    <w:basedOn w:val="TableauNormal"/>
    <w:uiPriority w:val="61"/>
    <w:rsid w:val="00E76973"/>
    <w:pPr>
      <w:spacing w:before="0" w:beforeAutospacing="0" w:after="0" w:afterAutospacing="0"/>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enhypertexte">
    <w:name w:val="Hyperlink"/>
    <w:basedOn w:val="Policepardfaut"/>
    <w:uiPriority w:val="99"/>
    <w:unhideWhenUsed/>
    <w:rsid w:val="004815D5"/>
    <w:rPr>
      <w:color w:val="0000FF" w:themeColor="hyperlink"/>
      <w:u w:val="single"/>
    </w:rPr>
  </w:style>
  <w:style w:type="character" w:customStyle="1" w:styleId="UnresolvedMention">
    <w:name w:val="Unresolved Mention"/>
    <w:basedOn w:val="Policepardfaut"/>
    <w:uiPriority w:val="99"/>
    <w:semiHidden/>
    <w:unhideWhenUsed/>
    <w:rsid w:val="004815D5"/>
    <w:rPr>
      <w:color w:val="605E5C"/>
      <w:shd w:val="clear" w:color="auto" w:fill="E1DFDD"/>
    </w:rPr>
  </w:style>
  <w:style w:type="character" w:styleId="Marquedecommentaire">
    <w:name w:val="annotation reference"/>
    <w:basedOn w:val="Policepardfaut"/>
    <w:uiPriority w:val="99"/>
    <w:semiHidden/>
    <w:unhideWhenUsed/>
    <w:rsid w:val="00F520A2"/>
    <w:rPr>
      <w:sz w:val="16"/>
      <w:szCs w:val="16"/>
    </w:rPr>
  </w:style>
  <w:style w:type="paragraph" w:styleId="Commentaire">
    <w:name w:val="annotation text"/>
    <w:basedOn w:val="Normal"/>
    <w:link w:val="CommentaireCar"/>
    <w:uiPriority w:val="99"/>
    <w:semiHidden/>
    <w:unhideWhenUsed/>
    <w:rsid w:val="00F520A2"/>
    <w:pPr>
      <w:spacing w:line="240" w:lineRule="auto"/>
    </w:pPr>
    <w:rPr>
      <w:sz w:val="20"/>
      <w:szCs w:val="20"/>
    </w:rPr>
  </w:style>
  <w:style w:type="character" w:customStyle="1" w:styleId="CommentaireCar">
    <w:name w:val="Commentaire Car"/>
    <w:basedOn w:val="Policepardfaut"/>
    <w:link w:val="Commentaire"/>
    <w:uiPriority w:val="99"/>
    <w:semiHidden/>
    <w:rsid w:val="00F520A2"/>
    <w:rPr>
      <w:sz w:val="20"/>
      <w:szCs w:val="20"/>
    </w:rPr>
  </w:style>
  <w:style w:type="paragraph" w:styleId="Objetducommentaire">
    <w:name w:val="annotation subject"/>
    <w:basedOn w:val="Commentaire"/>
    <w:next w:val="Commentaire"/>
    <w:link w:val="ObjetducommentaireCar"/>
    <w:uiPriority w:val="99"/>
    <w:semiHidden/>
    <w:unhideWhenUsed/>
    <w:rsid w:val="00F520A2"/>
    <w:rPr>
      <w:b/>
      <w:bCs/>
    </w:rPr>
  </w:style>
  <w:style w:type="character" w:customStyle="1" w:styleId="ObjetducommentaireCar">
    <w:name w:val="Objet du commentaire Car"/>
    <w:basedOn w:val="CommentaireCar"/>
    <w:link w:val="Objetducommentaire"/>
    <w:uiPriority w:val="99"/>
    <w:semiHidden/>
    <w:rsid w:val="00F520A2"/>
    <w:rPr>
      <w:b/>
      <w:bCs/>
      <w:sz w:val="20"/>
      <w:szCs w:val="20"/>
    </w:rPr>
  </w:style>
  <w:style w:type="paragraph" w:styleId="NormalWeb">
    <w:name w:val="Normal (Web)"/>
    <w:basedOn w:val="Normal"/>
    <w:uiPriority w:val="99"/>
    <w:unhideWhenUsed/>
    <w:rsid w:val="00627A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EA43AB"/>
    <w:pPr>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EA43AB"/>
    <w:rPr>
      <w:sz w:val="20"/>
      <w:szCs w:val="20"/>
    </w:rPr>
  </w:style>
  <w:style w:type="character" w:styleId="Appelnotedebasdep">
    <w:name w:val="footnote reference"/>
    <w:basedOn w:val="Policepardfaut"/>
    <w:uiPriority w:val="99"/>
    <w:semiHidden/>
    <w:unhideWhenUsed/>
    <w:rsid w:val="00EA43AB"/>
    <w:rPr>
      <w:vertAlign w:val="superscript"/>
    </w:rPr>
  </w:style>
  <w:style w:type="character" w:customStyle="1" w:styleId="Titre7Car">
    <w:name w:val="Titre 7 Car"/>
    <w:basedOn w:val="Policepardfaut"/>
    <w:link w:val="Titre7"/>
    <w:uiPriority w:val="9"/>
    <w:semiHidden/>
    <w:rsid w:val="00EA43AB"/>
    <w:rPr>
      <w:rFonts w:asciiTheme="majorHAnsi" w:eastAsiaTheme="majorEastAsia" w:hAnsiTheme="majorHAnsi" w:cstheme="majorBidi"/>
      <w:i/>
      <w:iCs/>
      <w:color w:val="244061" w:themeColor="accent1" w:themeShade="8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72076">
      <w:bodyDiv w:val="1"/>
      <w:marLeft w:val="0"/>
      <w:marRight w:val="0"/>
      <w:marTop w:val="0"/>
      <w:marBottom w:val="0"/>
      <w:divBdr>
        <w:top w:val="none" w:sz="0" w:space="0" w:color="auto"/>
        <w:left w:val="none" w:sz="0" w:space="0" w:color="auto"/>
        <w:bottom w:val="none" w:sz="0" w:space="0" w:color="auto"/>
        <w:right w:val="none" w:sz="0" w:space="0" w:color="auto"/>
      </w:divBdr>
    </w:div>
    <w:div w:id="416754795">
      <w:bodyDiv w:val="1"/>
      <w:marLeft w:val="0"/>
      <w:marRight w:val="0"/>
      <w:marTop w:val="0"/>
      <w:marBottom w:val="0"/>
      <w:divBdr>
        <w:top w:val="none" w:sz="0" w:space="0" w:color="auto"/>
        <w:left w:val="none" w:sz="0" w:space="0" w:color="auto"/>
        <w:bottom w:val="none" w:sz="0" w:space="0" w:color="auto"/>
        <w:right w:val="none" w:sz="0" w:space="0" w:color="auto"/>
      </w:divBdr>
    </w:div>
    <w:div w:id="766540807">
      <w:bodyDiv w:val="1"/>
      <w:marLeft w:val="0"/>
      <w:marRight w:val="0"/>
      <w:marTop w:val="0"/>
      <w:marBottom w:val="0"/>
      <w:divBdr>
        <w:top w:val="none" w:sz="0" w:space="0" w:color="auto"/>
        <w:left w:val="none" w:sz="0" w:space="0" w:color="auto"/>
        <w:bottom w:val="none" w:sz="0" w:space="0" w:color="auto"/>
        <w:right w:val="none" w:sz="0" w:space="0" w:color="auto"/>
      </w:divBdr>
    </w:div>
    <w:div w:id="1203900184">
      <w:bodyDiv w:val="1"/>
      <w:marLeft w:val="0"/>
      <w:marRight w:val="0"/>
      <w:marTop w:val="0"/>
      <w:marBottom w:val="0"/>
      <w:divBdr>
        <w:top w:val="none" w:sz="0" w:space="0" w:color="auto"/>
        <w:left w:val="none" w:sz="0" w:space="0" w:color="auto"/>
        <w:bottom w:val="none" w:sz="0" w:space="0" w:color="auto"/>
        <w:right w:val="none" w:sz="0" w:space="0" w:color="auto"/>
      </w:divBdr>
    </w:div>
    <w:div w:id="1278873558">
      <w:bodyDiv w:val="1"/>
      <w:marLeft w:val="0"/>
      <w:marRight w:val="0"/>
      <w:marTop w:val="0"/>
      <w:marBottom w:val="0"/>
      <w:divBdr>
        <w:top w:val="none" w:sz="0" w:space="0" w:color="auto"/>
        <w:left w:val="none" w:sz="0" w:space="0" w:color="auto"/>
        <w:bottom w:val="none" w:sz="0" w:space="0" w:color="auto"/>
        <w:right w:val="none" w:sz="0" w:space="0" w:color="auto"/>
      </w:divBdr>
    </w:div>
    <w:div w:id="1384139149">
      <w:bodyDiv w:val="1"/>
      <w:marLeft w:val="0"/>
      <w:marRight w:val="0"/>
      <w:marTop w:val="0"/>
      <w:marBottom w:val="0"/>
      <w:divBdr>
        <w:top w:val="none" w:sz="0" w:space="0" w:color="auto"/>
        <w:left w:val="none" w:sz="0" w:space="0" w:color="auto"/>
        <w:bottom w:val="none" w:sz="0" w:space="0" w:color="auto"/>
        <w:right w:val="none" w:sz="0" w:space="0" w:color="auto"/>
      </w:divBdr>
    </w:div>
    <w:div w:id="1661039857">
      <w:bodyDiv w:val="1"/>
      <w:marLeft w:val="0"/>
      <w:marRight w:val="0"/>
      <w:marTop w:val="0"/>
      <w:marBottom w:val="0"/>
      <w:divBdr>
        <w:top w:val="none" w:sz="0" w:space="0" w:color="auto"/>
        <w:left w:val="none" w:sz="0" w:space="0" w:color="auto"/>
        <w:bottom w:val="none" w:sz="0" w:space="0" w:color="auto"/>
        <w:right w:val="none" w:sz="0" w:space="0" w:color="auto"/>
      </w:divBdr>
    </w:div>
    <w:div w:id="1682271381">
      <w:bodyDiv w:val="1"/>
      <w:marLeft w:val="0"/>
      <w:marRight w:val="0"/>
      <w:marTop w:val="0"/>
      <w:marBottom w:val="0"/>
      <w:divBdr>
        <w:top w:val="none" w:sz="0" w:space="0" w:color="auto"/>
        <w:left w:val="none" w:sz="0" w:space="0" w:color="auto"/>
        <w:bottom w:val="none" w:sz="0" w:space="0" w:color="auto"/>
        <w:right w:val="none" w:sz="0" w:space="0" w:color="auto"/>
      </w:divBdr>
    </w:div>
    <w:div w:id="1925918838">
      <w:bodyDiv w:val="1"/>
      <w:marLeft w:val="0"/>
      <w:marRight w:val="0"/>
      <w:marTop w:val="0"/>
      <w:marBottom w:val="0"/>
      <w:divBdr>
        <w:top w:val="none" w:sz="0" w:space="0" w:color="auto"/>
        <w:left w:val="none" w:sz="0" w:space="0" w:color="auto"/>
        <w:bottom w:val="none" w:sz="0" w:space="0" w:color="auto"/>
        <w:right w:val="none" w:sz="0" w:space="0" w:color="auto"/>
      </w:divBdr>
    </w:div>
    <w:div w:id="1948004060">
      <w:bodyDiv w:val="1"/>
      <w:marLeft w:val="0"/>
      <w:marRight w:val="0"/>
      <w:marTop w:val="0"/>
      <w:marBottom w:val="0"/>
      <w:divBdr>
        <w:top w:val="none" w:sz="0" w:space="0" w:color="auto"/>
        <w:left w:val="none" w:sz="0" w:space="0" w:color="auto"/>
        <w:bottom w:val="none" w:sz="0" w:space="0" w:color="auto"/>
        <w:right w:val="none" w:sz="0" w:space="0" w:color="auto"/>
      </w:divBdr>
    </w:div>
    <w:div w:id="20866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ight.oceanx.sa/%D8%A7%D9%84%D8%AA%D9%88%D8%A7%D8%B5%D9%84%D8%A7%D9%84%D8%A5%D8%AF%D8%A7%D8%B1%D9%8A%D8%A8%D9%8A%D9%86%D8%A7%D9%84%D9%85%D8%AF%D8%B1%D8%A7%D8%A1-%D9%88%D8%A7%D9%84%D9%85%D9%88%D8%B8%D9%81%D9%8A" TargetMode="External"/><Relationship Id="rId13" Type="http://schemas.openxmlformats.org/officeDocument/2006/relationships/hyperlink" Target="https://www.insim-edu.com/index.php/liste-des-conferences/6-la-redaction-administrative-principes-modeles-et-presentation-des-documents?date=2014-04-30-13-00" TargetMode="External"/><Relationship Id="rId18" Type="http://schemas.openxmlformats.org/officeDocument/2006/relationships/hyperlink" Target="https://www.sciencedirect.com/sdfe/pdf/download/eid/3-s2.0-B0123693985004370/first-page-pdf" TargetMode="External"/><Relationship Id="rId3" Type="http://schemas.openxmlformats.org/officeDocument/2006/relationships/styles" Target="styles.xml"/><Relationship Id="rId7" Type="http://schemas.openxmlformats.org/officeDocument/2006/relationships/hyperlink" Target="mailto:guessoum.salim@univ-guelma.dz" TargetMode="External"/><Relationship Id="rId12" Type="http://schemas.openxmlformats.org/officeDocument/2006/relationships/hyperlink" Target="https://www.studypool.com/documents/23833942/administrative-editing-and-methodology" TargetMode="External"/><Relationship Id="rId17" Type="http://schemas.openxmlformats.org/officeDocument/2006/relationships/hyperlink" Target="https://www.mitsm.de/wissen/itil-wiki-prozesse/reporting-management/" TargetMode="External"/><Relationship Id="rId2" Type="http://schemas.openxmlformats.org/officeDocument/2006/relationships/numbering" Target="numbering.xml"/><Relationship Id="rId16" Type="http://schemas.openxmlformats.org/officeDocument/2006/relationships/hyperlink" Target="https://bbf.enssib.fr/consulter/bbf-2009-03-0043-00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h2ef.gouv.fr/sites/default/files/2021-01/-crits-professionnels---modalit-s-de-la-communication-administrative-789.pdf" TargetMode="External"/><Relationship Id="rId5" Type="http://schemas.openxmlformats.org/officeDocument/2006/relationships/webSettings" Target="webSettings.xml"/><Relationship Id="rId15" Type="http://schemas.openxmlformats.org/officeDocument/2006/relationships/hyperlink" Target="https://www.inserr.fr/sites/default/files/public/media/guide_la_note_administrative.pdf" TargetMode="External"/><Relationship Id="rId10" Type="http://schemas.openxmlformats.org/officeDocument/2006/relationships/hyperlink" Target="https://www.droitetentreprise.com/193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entrepreneur.com/&#1605;&#1607;&#1575;&#1585;&#1575;&#1578;-&#1573;&#1583;&#1575;&#1585;&#1610;&#1577;/&#1575;&#1604;&#1575;&#1578;&#1589;&#1575;&#1604;-&#1575;&#1604;&#1573;&#1583;&#1575;&#1585;&#1610;/" TargetMode="External"/><Relationship Id="rId14" Type="http://schemas.openxmlformats.org/officeDocument/2006/relationships/hyperlink" Target="https://wartilani.hopital-dz.com/manuels%20de%20gestion/ammari%20suite/LA%20REDACTION%20ADMINISTRATIV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9D9F-85C4-417C-A908-DBF5DB3A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1422</Words>
  <Characters>7823</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Sweet</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radja oumeddour</cp:lastModifiedBy>
  <cp:revision>18</cp:revision>
  <cp:lastPrinted>2024-09-25T08:51:00Z</cp:lastPrinted>
  <dcterms:created xsi:type="dcterms:W3CDTF">2024-12-14T20:59:00Z</dcterms:created>
  <dcterms:modified xsi:type="dcterms:W3CDTF">2024-12-16T06:49:00Z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e2ed409d0c34318410cde648dc9141a85f923c0049c9515fe97c8c9bbf5cdd46</vt:lpwstr>
  </property>
</Properties>
</file>