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EF4EB"/>
        <w:tblCellMar>
          <w:left w:w="0" w:type="dxa"/>
          <w:right w:w="0" w:type="dxa"/>
        </w:tblCellMar>
        <w:tblLook w:val="04A0"/>
      </w:tblPr>
      <w:tblGrid>
        <w:gridCol w:w="9100"/>
      </w:tblGrid>
      <w:tr w:rsidR="004751F1" w:rsidRPr="004751F1" w:rsidTr="004751F1">
        <w:trPr>
          <w:tblCellSpacing w:w="7" w:type="dxa"/>
        </w:trPr>
        <w:tc>
          <w:tcPr>
            <w:tcW w:w="0" w:type="auto"/>
            <w:shd w:val="clear" w:color="auto" w:fill="FEF4EB"/>
            <w:vAlign w:val="center"/>
            <w:hideMark/>
          </w:tcPr>
          <w:p w:rsidR="004751F1" w:rsidRPr="004751F1" w:rsidRDefault="004751F1" w:rsidP="004751F1">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4751F1">
              <w:rPr>
                <w:rFonts w:ascii="Andalus" w:eastAsia="Times New Roman" w:hAnsi="Andalus" w:cs="Andalus"/>
                <w:b/>
                <w:bCs/>
                <w:sz w:val="36"/>
                <w:szCs w:val="36"/>
                <w:u w:val="single"/>
                <w:rtl/>
                <w:lang w:eastAsia="fr-FR" w:bidi="ar-DZ"/>
              </w:rPr>
              <w:t>بناء الشخصية في القصة القصيرة</w:t>
            </w:r>
          </w:p>
        </w:tc>
      </w:tr>
    </w:tbl>
    <w:p w:rsidR="004751F1" w:rsidRPr="004751F1" w:rsidRDefault="004751F1" w:rsidP="004751F1">
      <w:pPr>
        <w:spacing w:after="0" w:line="240" w:lineRule="auto"/>
        <w:rPr>
          <w:rFonts w:ascii="Times New Roman" w:eastAsia="Times New Roman" w:hAnsi="Times New Roman" w:cs="Times New Roman"/>
          <w:sz w:val="24"/>
          <w:szCs w:val="24"/>
          <w:lang w:eastAsia="fr-FR"/>
        </w:rPr>
      </w:pPr>
    </w:p>
    <w:tbl>
      <w:tblPr>
        <w:tblW w:w="5000" w:type="pct"/>
        <w:tblCellSpacing w:w="15" w:type="dxa"/>
        <w:tblCellMar>
          <w:top w:w="15" w:type="dxa"/>
          <w:left w:w="15" w:type="dxa"/>
          <w:bottom w:w="15" w:type="dxa"/>
          <w:right w:w="15" w:type="dxa"/>
        </w:tblCellMar>
        <w:tblLook w:val="04A0"/>
      </w:tblPr>
      <w:tblGrid>
        <w:gridCol w:w="9162"/>
      </w:tblGrid>
      <w:tr w:rsidR="004751F1" w:rsidRPr="004751F1" w:rsidTr="004751F1">
        <w:trPr>
          <w:tblCellSpacing w:w="15" w:type="dxa"/>
        </w:trPr>
        <w:tc>
          <w:tcPr>
            <w:tcW w:w="0" w:type="auto"/>
            <w:vAlign w:val="center"/>
            <w:hideMark/>
          </w:tcPr>
          <w:p w:rsidR="004751F1" w:rsidRPr="004751F1" w:rsidRDefault="004751F1" w:rsidP="004751F1">
            <w:pPr>
              <w:spacing w:after="0" w:line="240" w:lineRule="auto"/>
              <w:rPr>
                <w:rFonts w:ascii="Times New Roman" w:eastAsia="Times New Roman" w:hAnsi="Times New Roman" w:cs="Times New Roman"/>
                <w:sz w:val="24"/>
                <w:szCs w:val="24"/>
                <w:lang w:eastAsia="fr-FR"/>
              </w:rPr>
            </w:pPr>
          </w:p>
        </w:tc>
      </w:tr>
    </w:tbl>
    <w:p w:rsidR="004751F1" w:rsidRPr="004751F1" w:rsidRDefault="004751F1" w:rsidP="004751F1">
      <w:pPr>
        <w:spacing w:after="0" w:line="240" w:lineRule="auto"/>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tblPr>
      <w:tblGrid>
        <w:gridCol w:w="9072"/>
      </w:tblGrid>
      <w:tr w:rsidR="004751F1" w:rsidRPr="004751F1" w:rsidTr="004751F1">
        <w:trPr>
          <w:tblCellSpacing w:w="0" w:type="dxa"/>
          <w:jc w:val="center"/>
        </w:trPr>
        <w:tc>
          <w:tcPr>
            <w:tcW w:w="0" w:type="auto"/>
            <w:vAlign w:val="center"/>
            <w:hideMark/>
          </w:tcPr>
          <w:p w:rsidR="004751F1" w:rsidRPr="004751F1" w:rsidRDefault="004751F1" w:rsidP="004751F1">
            <w:pPr>
              <w:spacing w:after="0" w:line="240" w:lineRule="auto"/>
              <w:rPr>
                <w:rFonts w:ascii="Times New Roman" w:eastAsia="Times New Roman" w:hAnsi="Times New Roman" w:cs="Times New Roman"/>
                <w:sz w:val="24"/>
                <w:szCs w:val="24"/>
                <w:lang w:eastAsia="fr-FR"/>
              </w:rPr>
            </w:pPr>
          </w:p>
        </w:tc>
      </w:tr>
    </w:tbl>
    <w:p w:rsidR="004751F1" w:rsidRPr="004751F1" w:rsidRDefault="004751F1" w:rsidP="004751F1">
      <w:pPr>
        <w:spacing w:after="0" w:line="240" w:lineRule="auto"/>
        <w:rPr>
          <w:rFonts w:ascii="Times New Roman" w:eastAsia="Times New Roman" w:hAnsi="Times New Roman" w:cs="Times New Roman"/>
          <w:vanish/>
          <w:sz w:val="24"/>
          <w:szCs w:val="24"/>
          <w:lang w:eastAsia="fr-FR"/>
        </w:rPr>
      </w:pPr>
    </w:p>
    <w:tbl>
      <w:tblPr>
        <w:tblW w:w="5000" w:type="pct"/>
        <w:tblCellSpacing w:w="7" w:type="dxa"/>
        <w:shd w:val="clear" w:color="auto" w:fill="FEF4EB"/>
        <w:tblCellMar>
          <w:left w:w="0" w:type="dxa"/>
          <w:right w:w="0" w:type="dxa"/>
        </w:tblCellMar>
        <w:tblLook w:val="04A0"/>
      </w:tblPr>
      <w:tblGrid>
        <w:gridCol w:w="9100"/>
      </w:tblGrid>
      <w:tr w:rsidR="004751F1" w:rsidRPr="004751F1" w:rsidTr="004751F1">
        <w:trPr>
          <w:tblCellSpacing w:w="7" w:type="dxa"/>
        </w:trPr>
        <w:tc>
          <w:tcPr>
            <w:tcW w:w="0" w:type="auto"/>
            <w:shd w:val="clear" w:color="auto" w:fill="FEF4EB"/>
            <w:vAlign w:val="center"/>
            <w:hideMark/>
          </w:tcPr>
          <w:tbl>
            <w:tblPr>
              <w:tblW w:w="5000" w:type="pct"/>
              <w:tblCellSpacing w:w="7" w:type="dxa"/>
              <w:shd w:val="clear" w:color="auto" w:fill="F1E7D3"/>
              <w:tblCellMar>
                <w:top w:w="120" w:type="dxa"/>
                <w:left w:w="120" w:type="dxa"/>
                <w:bottom w:w="120" w:type="dxa"/>
                <w:right w:w="120" w:type="dxa"/>
              </w:tblCellMar>
              <w:tblLook w:val="04A0"/>
            </w:tblPr>
            <w:tblGrid>
              <w:gridCol w:w="9072"/>
            </w:tblGrid>
            <w:tr w:rsidR="004751F1" w:rsidRPr="004751F1">
              <w:trPr>
                <w:tblCellSpacing w:w="7" w:type="dxa"/>
              </w:trPr>
              <w:tc>
                <w:tcPr>
                  <w:tcW w:w="0" w:type="auto"/>
                  <w:shd w:val="clear" w:color="auto" w:fill="F1E7D3"/>
                  <w:vAlign w:val="center"/>
                  <w:hideMark/>
                </w:tcPr>
                <w:p w:rsidR="004751F1" w:rsidRPr="004751F1" w:rsidRDefault="004751F1" w:rsidP="004751F1">
                  <w:pPr>
                    <w:spacing w:after="0" w:line="240" w:lineRule="auto"/>
                    <w:rPr>
                      <w:rFonts w:ascii="Times New Roman" w:eastAsia="Times New Roman" w:hAnsi="Times New Roman" w:cs="Times New Roman"/>
                      <w:sz w:val="24"/>
                      <w:szCs w:val="24"/>
                      <w:lang w:eastAsia="fr-FR"/>
                    </w:rPr>
                  </w:pPr>
                  <w:r w:rsidRPr="004751F1">
                    <w:rPr>
                      <w:rFonts w:ascii="Times New Roman" w:eastAsia="Times New Roman" w:hAnsi="Times New Roman" w:cs="Times New Roman"/>
                      <w:sz w:val="24"/>
                      <w:szCs w:val="24"/>
                      <w:lang w:eastAsia="fr-FR"/>
                    </w:rPr>
                    <w:t>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4751F1">
                    <w:rPr>
                      <w:rFonts w:ascii="Simplified Arabic" w:eastAsia="Times New Roman" w:hAnsi="Simplified Arabic" w:cs="Simplified Arabic"/>
                      <w:b/>
                      <w:bCs/>
                      <w:sz w:val="28"/>
                      <w:szCs w:val="28"/>
                      <w:rtl/>
                      <w:lang w:eastAsia="fr-FR" w:bidi="ar-DZ"/>
                    </w:rPr>
                    <w:t xml:space="preserve">     الكتابة القصصية ممارسة </w:t>
                  </w:r>
                  <w:proofErr w:type="spellStart"/>
                  <w:r w:rsidRPr="004751F1">
                    <w:rPr>
                      <w:rFonts w:ascii="Simplified Arabic" w:eastAsia="Times New Roman" w:hAnsi="Simplified Arabic" w:cs="Simplified Arabic"/>
                      <w:b/>
                      <w:bCs/>
                      <w:sz w:val="28"/>
                      <w:szCs w:val="28"/>
                      <w:rtl/>
                      <w:lang w:eastAsia="fr-FR" w:bidi="ar-DZ"/>
                    </w:rPr>
                    <w:t>للح</w:t>
                  </w:r>
                  <w:proofErr w:type="spellEnd"/>
                  <w:r w:rsidRPr="004751F1">
                    <w:rPr>
                      <w:rFonts w:ascii="Simplified Arabic" w:eastAsia="Times New Roman" w:hAnsi="Simplified Arabic" w:cs="Simplified Arabic"/>
                      <w:b/>
                      <w:bCs/>
                      <w:sz w:val="28"/>
                      <w:szCs w:val="28"/>
                      <w:rtl/>
                      <w:lang w:eastAsia="fr-FR" w:bidi="ar-MA"/>
                    </w:rPr>
                    <w:t>ك</w:t>
                  </w:r>
                  <w:r w:rsidRPr="004751F1">
                    <w:rPr>
                      <w:rFonts w:ascii="Simplified Arabic" w:eastAsia="Times New Roman" w:hAnsi="Simplified Arabic" w:cs="Simplified Arabic"/>
                      <w:b/>
                      <w:bCs/>
                      <w:sz w:val="28"/>
                      <w:szCs w:val="28"/>
                      <w:rtl/>
                      <w:lang w:eastAsia="fr-FR" w:bidi="ar-DZ"/>
                    </w:rPr>
                    <w:t xml:space="preserve">ي، ولا يمكن </w:t>
                  </w:r>
                  <w:proofErr w:type="spellStart"/>
                  <w:r w:rsidRPr="004751F1">
                    <w:rPr>
                      <w:rFonts w:ascii="Simplified Arabic" w:eastAsia="Times New Roman" w:hAnsi="Simplified Arabic" w:cs="Simplified Arabic"/>
                      <w:b/>
                      <w:bCs/>
                      <w:sz w:val="28"/>
                      <w:szCs w:val="28"/>
                      <w:rtl/>
                      <w:lang w:eastAsia="fr-FR" w:bidi="ar-DZ"/>
                    </w:rPr>
                    <w:t>للحكي</w:t>
                  </w:r>
                  <w:proofErr w:type="spellEnd"/>
                  <w:r w:rsidRPr="004751F1">
                    <w:rPr>
                      <w:rFonts w:ascii="Simplified Arabic" w:eastAsia="Times New Roman" w:hAnsi="Simplified Arabic" w:cs="Simplified Arabic"/>
                      <w:b/>
                      <w:bCs/>
                      <w:sz w:val="28"/>
                      <w:szCs w:val="28"/>
                      <w:rtl/>
                      <w:lang w:eastAsia="fr-FR" w:bidi="ar-DZ"/>
                    </w:rPr>
                    <w:t xml:space="preserve"> أن يوجد خارج دائرة الأفعال. </w:t>
                  </w:r>
                  <w:proofErr w:type="gramStart"/>
                  <w:r w:rsidRPr="004751F1">
                    <w:rPr>
                      <w:rFonts w:ascii="Simplified Arabic" w:eastAsia="Times New Roman" w:hAnsi="Simplified Arabic" w:cs="Simplified Arabic"/>
                      <w:b/>
                      <w:bCs/>
                      <w:sz w:val="28"/>
                      <w:szCs w:val="28"/>
                      <w:rtl/>
                      <w:lang w:eastAsia="fr-FR" w:bidi="ar-DZ"/>
                    </w:rPr>
                    <w:t>ولا</w:t>
                  </w:r>
                  <w:proofErr w:type="gramEnd"/>
                  <w:r w:rsidRPr="004751F1">
                    <w:rPr>
                      <w:rFonts w:ascii="Simplified Arabic" w:eastAsia="Times New Roman" w:hAnsi="Simplified Arabic" w:cs="Simplified Arabic"/>
                      <w:b/>
                      <w:bCs/>
                      <w:sz w:val="28"/>
                      <w:szCs w:val="28"/>
                      <w:rtl/>
                      <w:lang w:eastAsia="fr-FR" w:bidi="ar-DZ"/>
                    </w:rPr>
                    <w:t xml:space="preserve"> يمكن للأفعال أن تتحقق دون وجود من يفعلها. هذا </w:t>
                  </w:r>
                  <w:proofErr w:type="spellStart"/>
                  <w:r w:rsidRPr="004751F1">
                    <w:rPr>
                      <w:rFonts w:ascii="Simplified Arabic" w:eastAsia="Times New Roman" w:hAnsi="Simplified Arabic" w:cs="Simplified Arabic"/>
                      <w:b/>
                      <w:bCs/>
                      <w:sz w:val="28"/>
                      <w:szCs w:val="28"/>
                      <w:rtl/>
                      <w:lang w:eastAsia="fr-FR" w:bidi="ar-DZ"/>
                    </w:rPr>
                    <w:t>الـ</w:t>
                  </w:r>
                  <w:proofErr w:type="spellEnd"/>
                  <w:r w:rsidRPr="004751F1">
                    <w:rPr>
                      <w:rFonts w:ascii="Simplified Arabic" w:eastAsia="Times New Roman" w:hAnsi="Simplified Arabic" w:cs="Simplified Arabic"/>
                      <w:b/>
                      <w:bCs/>
                      <w:sz w:val="28"/>
                      <w:szCs w:val="28"/>
                      <w:rtl/>
                      <w:lang w:eastAsia="fr-FR" w:bidi="ar-DZ"/>
                    </w:rPr>
                    <w:t xml:space="preserve"> "من" هو ما يصطلح عليه في الدراسات الأدبية بالشخصية.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وإذ لا يمكن وجود رواية أو قصة أو مسرحية خارج الزمان والمكان، فلا يمكن وجود رواية أو قصة أو مسرحية بدون شخصيات.</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وإذا</w:t>
                  </w:r>
                  <w:proofErr w:type="gramEnd"/>
                  <w:r w:rsidRPr="004751F1">
                    <w:rPr>
                      <w:rFonts w:ascii="Simplified Arabic" w:eastAsia="Times New Roman" w:hAnsi="Simplified Arabic" w:cs="Simplified Arabic"/>
                      <w:b/>
                      <w:bCs/>
                      <w:sz w:val="28"/>
                      <w:szCs w:val="28"/>
                      <w:rtl/>
                      <w:lang w:eastAsia="fr-FR" w:bidi="ar-DZ"/>
                    </w:rPr>
                    <w:t xml:space="preserve"> كان وجود الزمان والمكان افتراضيا في العديد من الأعمال الروائية والقصصية والمسرحية فإن نفس الافتراض لا يمكن أن يهم الشخصية.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1-</w:t>
                  </w:r>
                  <w:r w:rsidRPr="004751F1">
                    <w:rPr>
                      <w:rFonts w:ascii="Simplified Arabic" w:eastAsia="Times New Roman" w:hAnsi="Simplified Arabic" w:cs="Simplified Arabic"/>
                      <w:b/>
                      <w:bCs/>
                      <w:sz w:val="28"/>
                      <w:szCs w:val="28"/>
                      <w:u w:val="single"/>
                      <w:rtl/>
                      <w:lang w:eastAsia="fr-FR" w:bidi="ar-DZ"/>
                    </w:rPr>
                    <w:t xml:space="preserve"> ما هي الشخصية؟</w:t>
                  </w:r>
                  <w:r w:rsidRPr="004751F1">
                    <w:rPr>
                      <w:rFonts w:ascii="Simplified Arabic" w:eastAsia="Times New Roman" w:hAnsi="Simplified Arabic" w:cs="Simplified Arabic"/>
                      <w:b/>
                      <w:bCs/>
                      <w:sz w:val="28"/>
                      <w:szCs w:val="28"/>
                      <w:rtl/>
                      <w:lang w:eastAsia="fr-FR" w:bidi="ar-DZ"/>
                    </w:rPr>
                    <w:t xml:space="preserve">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يمكن</w:t>
                  </w:r>
                  <w:proofErr w:type="gramEnd"/>
                  <w:r w:rsidRPr="004751F1">
                    <w:rPr>
                      <w:rFonts w:ascii="Simplified Arabic" w:eastAsia="Times New Roman" w:hAnsi="Simplified Arabic" w:cs="Simplified Arabic"/>
                      <w:b/>
                      <w:bCs/>
                      <w:sz w:val="28"/>
                      <w:szCs w:val="28"/>
                      <w:rtl/>
                      <w:lang w:eastAsia="fr-FR" w:bidi="ar-DZ"/>
                    </w:rPr>
                    <w:t xml:space="preserve"> مقاربة موضوع الشخصية من مجموعة من الزوايا المختلفة اعتمادا على المدارس النقدية التي تأسست لمقاربة الأعمال الإبداعية، يمكن أن نعتمد على البنيوية أو على الوظيفية أو على النقد اللساني أو على النقد النفسي أو على النقد الاجتماعي. </w:t>
                  </w:r>
                  <w:proofErr w:type="gramStart"/>
                  <w:r w:rsidRPr="004751F1">
                    <w:rPr>
                      <w:rFonts w:ascii="Simplified Arabic" w:eastAsia="Times New Roman" w:hAnsi="Simplified Arabic" w:cs="Simplified Arabic"/>
                      <w:b/>
                      <w:bCs/>
                      <w:sz w:val="28"/>
                      <w:szCs w:val="28"/>
                      <w:rtl/>
                      <w:lang w:eastAsia="fr-FR" w:bidi="ar-DZ"/>
                    </w:rPr>
                    <w:t>ويمكن</w:t>
                  </w:r>
                  <w:proofErr w:type="gramEnd"/>
                  <w:r w:rsidRPr="004751F1">
                    <w:rPr>
                      <w:rFonts w:ascii="Simplified Arabic" w:eastAsia="Times New Roman" w:hAnsi="Simplified Arabic" w:cs="Simplified Arabic"/>
                      <w:b/>
                      <w:bCs/>
                      <w:sz w:val="28"/>
                      <w:szCs w:val="28"/>
                      <w:rtl/>
                      <w:lang w:eastAsia="fr-FR" w:bidi="ar-DZ"/>
                    </w:rPr>
                    <w:t xml:space="preserve"> أن نعتمد على كل هذه المدارس في آن واحد.</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لكن اختلاف المقاربات أو زاوية الولوج إلى العمل الأدبي لا يمكن أن يغير كثيرا من تثبت معالم موحدة تساهم في التعريف بالشخصية.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فالشخصية أولا وقبل كل شيء مكون رئيسي، وركيزة أساسية لكل عمل سردي. والشخصية في هذه الحالة تلعب دورا بنيويا أو وظيفيا يوازي دور البنيات الأخرى: الزمان والمكان والأحداث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ويعرف رولان بارت الشخصية </w:t>
                  </w:r>
                  <w:proofErr w:type="spellStart"/>
                  <w:r w:rsidRPr="004751F1">
                    <w:rPr>
                      <w:rFonts w:ascii="Simplified Arabic" w:eastAsia="Times New Roman" w:hAnsi="Simplified Arabic" w:cs="Simplified Arabic"/>
                      <w:b/>
                      <w:bCs/>
                      <w:sz w:val="28"/>
                      <w:szCs w:val="28"/>
                      <w:rtl/>
                      <w:lang w:eastAsia="fr-FR" w:bidi="ar-DZ"/>
                    </w:rPr>
                    <w:t>بـ</w:t>
                  </w:r>
                  <w:proofErr w:type="spellEnd"/>
                  <w:r w:rsidRPr="004751F1">
                    <w:rPr>
                      <w:rFonts w:ascii="Simplified Arabic" w:eastAsia="Times New Roman" w:hAnsi="Simplified Arabic" w:cs="Simplified Arabic"/>
                      <w:b/>
                      <w:bCs/>
                      <w:sz w:val="28"/>
                      <w:szCs w:val="28"/>
                      <w:rtl/>
                      <w:lang w:eastAsia="fr-FR" w:bidi="ar-DZ"/>
                    </w:rPr>
                    <w:t xml:space="preserve"> "أنها ناتج تركيبي يمكن أن يتكون من مجموعة من </w:t>
                  </w:r>
                  <w:proofErr w:type="spellStart"/>
                  <w:r w:rsidRPr="004751F1">
                    <w:rPr>
                      <w:rFonts w:ascii="Simplified Arabic" w:eastAsia="Times New Roman" w:hAnsi="Simplified Arabic" w:cs="Simplified Arabic"/>
                      <w:b/>
                      <w:bCs/>
                      <w:sz w:val="28"/>
                      <w:szCs w:val="28"/>
                      <w:rtl/>
                      <w:lang w:eastAsia="fr-FR" w:bidi="ar-DZ"/>
                    </w:rPr>
                    <w:t>السيمات</w:t>
                  </w:r>
                  <w:proofErr w:type="spellEnd"/>
                  <w:r w:rsidRPr="004751F1">
                    <w:rPr>
                      <w:rFonts w:ascii="Simplified Arabic" w:eastAsia="Times New Roman" w:hAnsi="Simplified Arabic" w:cs="Simplified Arabic"/>
                      <w:b/>
                      <w:bCs/>
                      <w:sz w:val="28"/>
                      <w:szCs w:val="28"/>
                      <w:rtl/>
                      <w:lang w:eastAsia="fr-FR" w:bidi="ar-DZ"/>
                    </w:rPr>
                    <w:t xml:space="preserve"> التي تتكرر فتكون تركيبة قادرة أو تركيبية معقدة عندما تضم علامات متناسقة أو متنافرة. وهذا التعقيد أو هذا التعدد هو ما يحدد شخصية الشخصية".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ويمكن أن نجد لهذا التعريف مرجعية في أعمال كل من يروب وسوريو </w:t>
                  </w:r>
                  <w:proofErr w:type="spellStart"/>
                  <w:r w:rsidRPr="004751F1">
                    <w:rPr>
                      <w:rFonts w:ascii="Simplified Arabic" w:eastAsia="Times New Roman" w:hAnsi="Simplified Arabic" w:cs="Simplified Arabic"/>
                      <w:b/>
                      <w:bCs/>
                      <w:sz w:val="28"/>
                      <w:szCs w:val="28"/>
                      <w:rtl/>
                      <w:lang w:eastAsia="fr-FR" w:bidi="ar-DZ"/>
                    </w:rPr>
                    <w:t>وغريماس</w:t>
                  </w:r>
                  <w:proofErr w:type="spellEnd"/>
                  <w:r w:rsidRPr="004751F1">
                    <w:rPr>
                      <w:rFonts w:ascii="Simplified Arabic" w:eastAsia="Times New Roman" w:hAnsi="Simplified Arabic" w:cs="Simplified Arabic"/>
                      <w:b/>
                      <w:bCs/>
                      <w:sz w:val="28"/>
                      <w:szCs w:val="28"/>
                      <w:rtl/>
                      <w:lang w:eastAsia="fr-FR" w:bidi="ar-DZ"/>
                    </w:rPr>
                    <w:t xml:space="preserve">، فهذا الأخير الذي انطلق من أعمال الأولين يقدم الشخصية كنموذج نحوي يبني كيانه من خلال علاقاته </w:t>
                  </w:r>
                  <w:r w:rsidRPr="004751F1">
                    <w:rPr>
                      <w:rFonts w:ascii="Simplified Arabic" w:eastAsia="Times New Roman" w:hAnsi="Simplified Arabic" w:cs="Simplified Arabic"/>
                      <w:b/>
                      <w:bCs/>
                      <w:sz w:val="28"/>
                      <w:szCs w:val="28"/>
                      <w:rtl/>
                      <w:lang w:eastAsia="fr-FR" w:bidi="ar-DZ"/>
                    </w:rPr>
                    <w:lastRenderedPageBreak/>
                    <w:t xml:space="preserve">التركيبية والجذرية أو الصرفية. وانطلاقا من ذلك حدد غريماس نموذجه </w:t>
                  </w:r>
                  <w:proofErr w:type="spellStart"/>
                  <w:r w:rsidRPr="004751F1">
                    <w:rPr>
                      <w:rFonts w:ascii="Simplified Arabic" w:eastAsia="Times New Roman" w:hAnsi="Simplified Arabic" w:cs="Simplified Arabic"/>
                      <w:b/>
                      <w:bCs/>
                      <w:sz w:val="28"/>
                      <w:szCs w:val="28"/>
                      <w:rtl/>
                      <w:lang w:eastAsia="fr-FR" w:bidi="ar-DZ"/>
                    </w:rPr>
                    <w:t>الفاعلي</w:t>
                  </w:r>
                  <w:proofErr w:type="spellEnd"/>
                  <w:r w:rsidRPr="004751F1">
                    <w:rPr>
                      <w:rFonts w:ascii="Simplified Arabic" w:eastAsia="Times New Roman" w:hAnsi="Simplified Arabic" w:cs="Simplified Arabic"/>
                      <w:b/>
                      <w:bCs/>
                      <w:sz w:val="28"/>
                      <w:szCs w:val="28"/>
                      <w:rtl/>
                      <w:lang w:eastAsia="fr-FR" w:bidi="ar-DZ"/>
                    </w:rPr>
                    <w:t xml:space="preserve"> المتكون من ستة فواعل.</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ويتركز الاختلاف بين تعريف </w:t>
                  </w:r>
                  <w:proofErr w:type="spellStart"/>
                  <w:r w:rsidRPr="004751F1">
                    <w:rPr>
                      <w:rFonts w:ascii="Simplified Arabic" w:eastAsia="Times New Roman" w:hAnsi="Simplified Arabic" w:cs="Simplified Arabic"/>
                      <w:b/>
                      <w:bCs/>
                      <w:sz w:val="28"/>
                      <w:szCs w:val="28"/>
                      <w:rtl/>
                      <w:lang w:eastAsia="fr-FR" w:bidi="ar-DZ"/>
                    </w:rPr>
                    <w:t>بارث</w:t>
                  </w:r>
                  <w:proofErr w:type="spellEnd"/>
                  <w:r w:rsidRPr="004751F1">
                    <w:rPr>
                      <w:rFonts w:ascii="Simplified Arabic" w:eastAsia="Times New Roman" w:hAnsi="Simplified Arabic" w:cs="Simplified Arabic"/>
                      <w:b/>
                      <w:bCs/>
                      <w:sz w:val="28"/>
                      <w:szCs w:val="28"/>
                      <w:rtl/>
                      <w:lang w:eastAsia="fr-FR" w:bidi="ar-DZ"/>
                    </w:rPr>
                    <w:t xml:space="preserve"> وتقديم غريماس حول اعتبار الشخصية لذاتها أو لوظيفتها. بالإضافة إلى أن </w:t>
                  </w:r>
                  <w:proofErr w:type="spellStart"/>
                  <w:r w:rsidRPr="004751F1">
                    <w:rPr>
                      <w:rFonts w:ascii="Simplified Arabic" w:eastAsia="Times New Roman" w:hAnsi="Simplified Arabic" w:cs="Simplified Arabic"/>
                      <w:b/>
                      <w:bCs/>
                      <w:sz w:val="28"/>
                      <w:szCs w:val="28"/>
                      <w:rtl/>
                      <w:lang w:eastAsia="fr-FR" w:bidi="ar-DZ"/>
                    </w:rPr>
                    <w:t>بارث</w:t>
                  </w:r>
                  <w:proofErr w:type="spellEnd"/>
                  <w:r w:rsidRPr="004751F1">
                    <w:rPr>
                      <w:rFonts w:ascii="Simplified Arabic" w:eastAsia="Times New Roman" w:hAnsi="Simplified Arabic" w:cs="Simplified Arabic"/>
                      <w:b/>
                      <w:bCs/>
                      <w:sz w:val="28"/>
                      <w:szCs w:val="28"/>
                      <w:rtl/>
                      <w:lang w:eastAsia="fr-FR" w:bidi="ar-DZ"/>
                    </w:rPr>
                    <w:t xml:space="preserve"> يفرق بين الشخصية و"الهيئة". يقول بارت: "كهيئة، يمكن للشخصية أن تتأرجح بين دورين دون أن يكون لهذا التأرجح أي معنى" (2). </w:t>
                  </w:r>
                </w:p>
                <w:p w:rsidR="004751F1" w:rsidRPr="004751F1" w:rsidRDefault="004751F1" w:rsidP="004751F1">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4751F1">
                    <w:rPr>
                      <w:rFonts w:ascii="Simplified Arabic" w:eastAsia="Times New Roman" w:hAnsi="Simplified Arabic" w:cs="Simplified Arabic"/>
                      <w:b/>
                      <w:bCs/>
                      <w:sz w:val="36"/>
                      <w:szCs w:val="36"/>
                      <w:rtl/>
                      <w:lang w:eastAsia="fr-FR" w:bidi="ar-DZ"/>
                    </w:rPr>
                    <w:t>2-</w:t>
                  </w:r>
                  <w:r w:rsidRPr="004751F1">
                    <w:rPr>
                      <w:rFonts w:ascii="Simplified Arabic" w:eastAsia="Times New Roman" w:hAnsi="Simplified Arabic" w:cs="Simplified Arabic"/>
                      <w:b/>
                      <w:bCs/>
                      <w:sz w:val="36"/>
                      <w:szCs w:val="36"/>
                      <w:u w:val="single"/>
                      <w:rtl/>
                      <w:lang w:eastAsia="fr-FR" w:bidi="ar-DZ"/>
                    </w:rPr>
                    <w:t xml:space="preserve"> صياغة (صناعة) الشخصية</w:t>
                  </w:r>
                  <w:r w:rsidRPr="004751F1">
                    <w:rPr>
                      <w:rFonts w:ascii="Simplified Arabic" w:eastAsia="Times New Roman" w:hAnsi="Simplified Arabic" w:cs="Simplified Arabic"/>
                      <w:b/>
                      <w:bCs/>
                      <w:sz w:val="36"/>
                      <w:szCs w:val="36"/>
                      <w:rtl/>
                      <w:lang w:eastAsia="fr-FR" w:bidi="ar-DZ"/>
                    </w:rPr>
                    <w:t>.</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يقول الدكتور عز الدين إسماعيل: "إن الشخصيات ذاتها في القصة نوعان: نوع يمكن أن نسميه "الشخصية الجاهزة" وهي الشخصية المكتملة التي تظهر في القصة- حيت تظهر دون أن يحدث في تكوينها أي تغيير وإنما يحدث التغيير في علاقتها بالشخصيات الأخرى فحسب. أما تصرفاتها فلها دائما طابع واحد. والنوع الثاني يمكن أن نسميه "الشخصية النامية" وهي الشخصية التي يتم تكوينها بتمام القصة فتتطور من موقف لموقف، ويظهر لها في كل موقف تصرف جديد يكشف لنا عن جانب منها" (3).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سنحاول أن نفهم قولة الدكتور عز الدين إسماعيل في اتجاهين: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shd w:val="clear" w:color="auto" w:fill="00FFFF"/>
                      <w:rtl/>
                      <w:lang w:eastAsia="fr-FR" w:bidi="ar-DZ"/>
                    </w:rPr>
                    <w:t>أولا</w:t>
                  </w:r>
                  <w:r w:rsidRPr="004751F1">
                    <w:rPr>
                      <w:rFonts w:ascii="Simplified Arabic" w:eastAsia="Times New Roman" w:hAnsi="Simplified Arabic" w:cs="Simplified Arabic"/>
                      <w:b/>
                      <w:bCs/>
                      <w:sz w:val="28"/>
                      <w:szCs w:val="28"/>
                      <w:rtl/>
                      <w:lang w:eastAsia="fr-FR" w:bidi="ar-DZ"/>
                    </w:rPr>
                    <w:t xml:space="preserve"> : يمكن اعتبار "الشخصية الجاهزة" و"الشخصية النامية" من حيث تقديمهما بنيويا.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أ- يمكن للقاص أن يقدم شخصيته الجاهزة دفعة واحدة، وهذا النوع أصبح نادرا في القصة القصيرة المعاصرة لسببين اثنين، أولهما أن القاص يجتنب تقديم الشخصية في القصة كما هي في الرواية عن طريق الوصف الدقيق وإنشاء بطاقة هوية للشخصية تاركا للمتلقي عملية جمع المعطيات الخاصة بالشخصية  وتركيبها.  وثانيهما أن جزءا كبيرا من القصص تحتل فيها "أنا" الموقع الأساسي كشخصية.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وللتمثيل على هذا النوع من الشخصيات نأخذ قصة "حالتان" لعثمان أشقرا الذي يقول في بداية قصته: "كل صباح من </w:t>
                  </w:r>
                  <w:proofErr w:type="spellStart"/>
                  <w:r w:rsidRPr="004751F1">
                    <w:rPr>
                      <w:rFonts w:ascii="Simplified Arabic" w:eastAsia="Times New Roman" w:hAnsi="Simplified Arabic" w:cs="Simplified Arabic"/>
                      <w:b/>
                      <w:bCs/>
                      <w:sz w:val="28"/>
                      <w:szCs w:val="28"/>
                      <w:rtl/>
                      <w:lang w:eastAsia="fr-FR" w:bidi="ar-DZ"/>
                    </w:rPr>
                    <w:t>صباحات</w:t>
                  </w:r>
                  <w:proofErr w:type="spellEnd"/>
                  <w:r w:rsidRPr="004751F1">
                    <w:rPr>
                      <w:rFonts w:ascii="Simplified Arabic" w:eastAsia="Times New Roman" w:hAnsi="Simplified Arabic" w:cs="Simplified Arabic"/>
                      <w:b/>
                      <w:bCs/>
                      <w:sz w:val="28"/>
                      <w:szCs w:val="28"/>
                      <w:rtl/>
                      <w:lang w:eastAsia="fr-FR" w:bidi="ar-DZ"/>
                    </w:rPr>
                    <w:t xml:space="preserve"> الله الصافية يخرج </w:t>
                  </w:r>
                  <w:proofErr w:type="spellStart"/>
                  <w:r w:rsidRPr="004751F1">
                    <w:rPr>
                      <w:rFonts w:ascii="Simplified Arabic" w:eastAsia="Times New Roman" w:hAnsi="Simplified Arabic" w:cs="Simplified Arabic"/>
                      <w:b/>
                      <w:bCs/>
                      <w:sz w:val="28"/>
                      <w:szCs w:val="28"/>
                      <w:rtl/>
                      <w:lang w:eastAsia="fr-FR" w:bidi="ar-DZ"/>
                    </w:rPr>
                    <w:t>بلخير</w:t>
                  </w:r>
                  <w:proofErr w:type="spellEnd"/>
                  <w:r w:rsidRPr="004751F1">
                    <w:rPr>
                      <w:rFonts w:ascii="Simplified Arabic" w:eastAsia="Times New Roman" w:hAnsi="Simplified Arabic" w:cs="Simplified Arabic"/>
                      <w:b/>
                      <w:bCs/>
                      <w:sz w:val="28"/>
                      <w:szCs w:val="28"/>
                      <w:rtl/>
                      <w:lang w:eastAsia="fr-FR" w:bidi="ar-DZ"/>
                    </w:rPr>
                    <w:t xml:space="preserve">- حارس الدار الكبيرة و </w:t>
                  </w:r>
                  <w:proofErr w:type="spellStart"/>
                  <w:r w:rsidRPr="004751F1">
                    <w:rPr>
                      <w:rFonts w:ascii="Simplified Arabic" w:eastAsia="Times New Roman" w:hAnsi="Simplified Arabic" w:cs="Simplified Arabic"/>
                      <w:b/>
                      <w:bCs/>
                      <w:sz w:val="28"/>
                      <w:szCs w:val="28"/>
                      <w:rtl/>
                      <w:lang w:eastAsia="fr-FR" w:bidi="ar-DZ"/>
                    </w:rPr>
                    <w:t>خديمها</w:t>
                  </w:r>
                  <w:proofErr w:type="spellEnd"/>
                  <w:r w:rsidRPr="004751F1">
                    <w:rPr>
                      <w:rFonts w:ascii="Simplified Arabic" w:eastAsia="Times New Roman" w:hAnsi="Simplified Arabic" w:cs="Simplified Arabic"/>
                      <w:b/>
                      <w:bCs/>
                      <w:sz w:val="28"/>
                      <w:szCs w:val="28"/>
                      <w:rtl/>
                      <w:lang w:eastAsia="fr-FR" w:bidi="ar-DZ"/>
                    </w:rPr>
                    <w:t xml:space="preserve">- أمام الباب الكبير ويجلس في أبهة فوق المصطبة </w:t>
                  </w:r>
                  <w:proofErr w:type="spellStart"/>
                  <w:r w:rsidRPr="004751F1">
                    <w:rPr>
                      <w:rFonts w:ascii="Simplified Arabic" w:eastAsia="Times New Roman" w:hAnsi="Simplified Arabic" w:cs="Simplified Arabic"/>
                      <w:b/>
                      <w:bCs/>
                      <w:sz w:val="28"/>
                      <w:szCs w:val="28"/>
                      <w:rtl/>
                      <w:lang w:eastAsia="fr-FR" w:bidi="ar-DZ"/>
                    </w:rPr>
                    <w:t>الملوسة</w:t>
                  </w:r>
                  <w:proofErr w:type="spellEnd"/>
                  <w:r w:rsidRPr="004751F1">
                    <w:rPr>
                      <w:rFonts w:ascii="Simplified Arabic" w:eastAsia="Times New Roman" w:hAnsi="Simplified Arabic" w:cs="Simplified Arabic"/>
                      <w:b/>
                      <w:bCs/>
                      <w:sz w:val="28"/>
                      <w:szCs w:val="28"/>
                      <w:rtl/>
                      <w:lang w:eastAsia="fr-FR" w:bidi="ar-DZ"/>
                    </w:rPr>
                    <w:t xml:space="preserve"> والبهية.. </w:t>
                  </w:r>
                  <w:proofErr w:type="gramStart"/>
                  <w:r w:rsidRPr="004751F1">
                    <w:rPr>
                      <w:rFonts w:ascii="Simplified Arabic" w:eastAsia="Times New Roman" w:hAnsi="Simplified Arabic" w:cs="Simplified Arabic"/>
                      <w:b/>
                      <w:bCs/>
                      <w:sz w:val="28"/>
                      <w:szCs w:val="28"/>
                      <w:rtl/>
                      <w:lang w:eastAsia="fr-FR" w:bidi="ar-DZ"/>
                    </w:rPr>
                    <w:t>وهذا</w:t>
                  </w:r>
                  <w:proofErr w:type="gramEnd"/>
                  <w:r w:rsidRPr="004751F1">
                    <w:rPr>
                      <w:rFonts w:ascii="Simplified Arabic" w:eastAsia="Times New Roman" w:hAnsi="Simplified Arabic" w:cs="Simplified Arabic"/>
                      <w:b/>
                      <w:bCs/>
                      <w:sz w:val="28"/>
                      <w:szCs w:val="28"/>
                      <w:rtl/>
                      <w:lang w:eastAsia="fr-FR" w:bidi="ar-DZ"/>
                    </w:rPr>
                    <w:t xml:space="preserve"> منذ أن رحل أهل الدار الكبيرة جميعا.. وتبدل الحال الذي على أية حال لا يدوم على حال.</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lastRenderedPageBreak/>
                    <w:t xml:space="preserve">.." </w:t>
                  </w:r>
                  <w:proofErr w:type="spellStart"/>
                  <w:r w:rsidRPr="004751F1">
                    <w:rPr>
                      <w:rFonts w:ascii="Simplified Arabic" w:eastAsia="Times New Roman" w:hAnsi="Simplified Arabic" w:cs="Simplified Arabic"/>
                      <w:b/>
                      <w:bCs/>
                      <w:sz w:val="28"/>
                      <w:szCs w:val="28"/>
                      <w:rtl/>
                      <w:lang w:eastAsia="fr-FR" w:bidi="ar-DZ"/>
                    </w:rPr>
                    <w:t>تهرنطت</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وترهطت</w:t>
                  </w:r>
                  <w:proofErr w:type="spellEnd"/>
                  <w:r w:rsidRPr="004751F1">
                    <w:rPr>
                      <w:rFonts w:ascii="Simplified Arabic" w:eastAsia="Times New Roman" w:hAnsi="Simplified Arabic" w:cs="Simplified Arabic"/>
                      <w:b/>
                      <w:bCs/>
                      <w:sz w:val="28"/>
                      <w:szCs w:val="28"/>
                      <w:rtl/>
                      <w:lang w:eastAsia="fr-FR" w:bidi="ar-DZ"/>
                    </w:rPr>
                    <w:t xml:space="preserve"> ألحبيب </w:t>
                  </w:r>
                  <w:proofErr w:type="spellStart"/>
                  <w:r w:rsidRPr="004751F1">
                    <w:rPr>
                      <w:rFonts w:ascii="Simplified Arabic" w:eastAsia="Times New Roman" w:hAnsi="Simplified Arabic" w:cs="Simplified Arabic"/>
                      <w:b/>
                      <w:bCs/>
                      <w:sz w:val="28"/>
                      <w:szCs w:val="28"/>
                      <w:rtl/>
                      <w:lang w:eastAsia="fr-FR" w:bidi="ar-DZ"/>
                    </w:rPr>
                    <w:t>ديالي</w:t>
                  </w:r>
                  <w:proofErr w:type="spellEnd"/>
                  <w:r w:rsidRPr="004751F1">
                    <w:rPr>
                      <w:rFonts w:ascii="Simplified Arabic" w:eastAsia="Times New Roman" w:hAnsi="Simplified Arabic" w:cs="Simplified Arabic"/>
                      <w:b/>
                      <w:bCs/>
                      <w:sz w:val="28"/>
                      <w:szCs w:val="28"/>
                      <w:rtl/>
                      <w:lang w:eastAsia="fr-FR" w:bidi="ar-DZ"/>
                    </w:rPr>
                    <w:t>.. فلنسأل من الله العافية </w:t>
                  </w:r>
                  <w:r w:rsidRPr="004751F1">
                    <w:rPr>
                      <w:rFonts w:ascii="Times New Roman" w:eastAsia="Times New Roman" w:hAnsi="Times New Roman" w:cs="Times New Roman"/>
                      <w:b/>
                      <w:bCs/>
                      <w:sz w:val="28"/>
                      <w:szCs w:val="28"/>
                      <w:lang w:eastAsia="fr-FR"/>
                    </w:rPr>
                    <w:t>!</w:t>
                  </w:r>
                  <w:r w:rsidRPr="004751F1">
                    <w:rPr>
                      <w:rFonts w:ascii="Simplified Arabic" w:eastAsia="Times New Roman" w:hAnsi="Simplified Arabic" w:cs="Simplified Arabic"/>
                      <w:b/>
                      <w:bCs/>
                      <w:sz w:val="28"/>
                      <w:szCs w:val="28"/>
                      <w:rtl/>
                      <w:lang w:eastAsia="fr-FR" w:bidi="ar-DZ"/>
                    </w:rPr>
                    <w:t>".</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يلبس </w:t>
                  </w:r>
                  <w:proofErr w:type="spellStart"/>
                  <w:r w:rsidRPr="004751F1">
                    <w:rPr>
                      <w:rFonts w:ascii="Simplified Arabic" w:eastAsia="Times New Roman" w:hAnsi="Simplified Arabic" w:cs="Simplified Arabic"/>
                      <w:b/>
                      <w:bCs/>
                      <w:sz w:val="28"/>
                      <w:szCs w:val="28"/>
                      <w:rtl/>
                      <w:lang w:eastAsia="fr-FR" w:bidi="ar-DZ"/>
                    </w:rPr>
                    <w:t>بلخير</w:t>
                  </w:r>
                  <w:proofErr w:type="spellEnd"/>
                  <w:r w:rsidRPr="004751F1">
                    <w:rPr>
                      <w:rFonts w:ascii="Simplified Arabic" w:eastAsia="Times New Roman" w:hAnsi="Simplified Arabic" w:cs="Simplified Arabic"/>
                      <w:b/>
                      <w:bCs/>
                      <w:sz w:val="28"/>
                      <w:szCs w:val="28"/>
                      <w:rtl/>
                      <w:lang w:eastAsia="fr-FR" w:bidi="ar-DZ"/>
                    </w:rPr>
                    <w:t xml:space="preserve"> جلبابا </w:t>
                  </w:r>
                  <w:proofErr w:type="spellStart"/>
                  <w:r w:rsidRPr="004751F1">
                    <w:rPr>
                      <w:rFonts w:ascii="Simplified Arabic" w:eastAsia="Times New Roman" w:hAnsi="Simplified Arabic" w:cs="Simplified Arabic"/>
                      <w:b/>
                      <w:bCs/>
                      <w:sz w:val="28"/>
                      <w:szCs w:val="28"/>
                      <w:rtl/>
                      <w:lang w:eastAsia="fr-FR" w:bidi="ar-DZ"/>
                    </w:rPr>
                    <w:t>سوسديا</w:t>
                  </w:r>
                  <w:proofErr w:type="spellEnd"/>
                  <w:r w:rsidRPr="004751F1">
                    <w:rPr>
                      <w:rFonts w:ascii="Simplified Arabic" w:eastAsia="Times New Roman" w:hAnsi="Simplified Arabic" w:cs="Simplified Arabic"/>
                      <w:b/>
                      <w:bCs/>
                      <w:sz w:val="28"/>
                      <w:szCs w:val="28"/>
                      <w:rtl/>
                      <w:lang w:eastAsia="fr-FR" w:bidi="ar-DZ"/>
                    </w:rPr>
                    <w:t xml:space="preserve"> وينتعل بلغة </w:t>
                  </w:r>
                  <w:proofErr w:type="spellStart"/>
                  <w:r w:rsidRPr="004751F1">
                    <w:rPr>
                      <w:rFonts w:ascii="Simplified Arabic" w:eastAsia="Times New Roman" w:hAnsi="Simplified Arabic" w:cs="Simplified Arabic"/>
                      <w:b/>
                      <w:bCs/>
                      <w:sz w:val="28"/>
                      <w:szCs w:val="28"/>
                      <w:rtl/>
                      <w:lang w:eastAsia="fr-FR" w:bidi="ar-DZ"/>
                    </w:rPr>
                    <w:t>فاسية</w:t>
                  </w:r>
                  <w:proofErr w:type="spellEnd"/>
                  <w:r w:rsidRPr="004751F1">
                    <w:rPr>
                      <w:rFonts w:ascii="Simplified Arabic" w:eastAsia="Times New Roman" w:hAnsi="Simplified Arabic" w:cs="Simplified Arabic"/>
                      <w:b/>
                      <w:bCs/>
                      <w:sz w:val="28"/>
                      <w:szCs w:val="28"/>
                      <w:rtl/>
                      <w:lang w:eastAsia="fr-FR" w:bidi="ar-DZ"/>
                    </w:rPr>
                    <w:t xml:space="preserve"> يتبدل لونها حسب أيام معلومة في الأسبوع (..)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أنا عبد كناوي ألبس في كل اللباس الذي يواتيه (...)" (4).</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يقدم لنا عثمان أشقرا كل المعلومات الضرورية عن الشخصية حيث يعطينا الاسم </w:t>
                  </w:r>
                  <w:proofErr w:type="spellStart"/>
                  <w:r w:rsidRPr="004751F1">
                    <w:rPr>
                      <w:rFonts w:ascii="Simplified Arabic" w:eastAsia="Times New Roman" w:hAnsi="Simplified Arabic" w:cs="Simplified Arabic"/>
                      <w:b/>
                      <w:bCs/>
                      <w:sz w:val="28"/>
                      <w:szCs w:val="28"/>
                      <w:rtl/>
                      <w:lang w:eastAsia="fr-FR" w:bidi="ar-DZ"/>
                    </w:rPr>
                    <w:t>بلخير</w:t>
                  </w:r>
                  <w:proofErr w:type="spellEnd"/>
                  <w:r w:rsidRPr="004751F1">
                    <w:rPr>
                      <w:rFonts w:ascii="Simplified Arabic" w:eastAsia="Times New Roman" w:hAnsi="Simplified Arabic" w:cs="Simplified Arabic"/>
                      <w:b/>
                      <w:bCs/>
                      <w:sz w:val="28"/>
                      <w:szCs w:val="28"/>
                      <w:rtl/>
                      <w:lang w:eastAsia="fr-FR" w:bidi="ar-DZ"/>
                    </w:rPr>
                    <w:t xml:space="preserve">، والصفة حارس الدار الكبيرة </w:t>
                  </w:r>
                  <w:proofErr w:type="spellStart"/>
                  <w:r w:rsidRPr="004751F1">
                    <w:rPr>
                      <w:rFonts w:ascii="Simplified Arabic" w:eastAsia="Times New Roman" w:hAnsi="Simplified Arabic" w:cs="Simplified Arabic"/>
                      <w:b/>
                      <w:bCs/>
                      <w:sz w:val="28"/>
                      <w:szCs w:val="28"/>
                      <w:rtl/>
                      <w:lang w:eastAsia="fr-FR" w:bidi="ar-DZ"/>
                    </w:rPr>
                    <w:t>وخديمها</w:t>
                  </w:r>
                  <w:proofErr w:type="spellEnd"/>
                  <w:r w:rsidRPr="004751F1">
                    <w:rPr>
                      <w:rFonts w:ascii="Simplified Arabic" w:eastAsia="Times New Roman" w:hAnsi="Simplified Arabic" w:cs="Simplified Arabic"/>
                      <w:b/>
                      <w:bCs/>
                      <w:sz w:val="28"/>
                      <w:szCs w:val="28"/>
                      <w:rtl/>
                      <w:lang w:eastAsia="fr-FR" w:bidi="ar-DZ"/>
                    </w:rPr>
                    <w:t xml:space="preserve">، ومستوى التعامل اللغوي.. </w:t>
                  </w:r>
                  <w:proofErr w:type="spellStart"/>
                  <w:r w:rsidRPr="004751F1">
                    <w:rPr>
                      <w:rFonts w:ascii="Simplified Arabic" w:eastAsia="Times New Roman" w:hAnsi="Simplified Arabic" w:cs="Simplified Arabic"/>
                      <w:b/>
                      <w:bCs/>
                      <w:sz w:val="28"/>
                      <w:szCs w:val="28"/>
                      <w:rtl/>
                      <w:lang w:eastAsia="fr-FR" w:bidi="ar-DZ"/>
                    </w:rPr>
                    <w:t>تهرنطت</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وتهرطت</w:t>
                  </w:r>
                  <w:proofErr w:type="spellEnd"/>
                  <w:r w:rsidRPr="004751F1">
                    <w:rPr>
                      <w:rFonts w:ascii="Simplified Arabic" w:eastAsia="Times New Roman" w:hAnsi="Simplified Arabic" w:cs="Simplified Arabic"/>
                      <w:b/>
                      <w:bCs/>
                      <w:sz w:val="28"/>
                      <w:szCs w:val="28"/>
                      <w:rtl/>
                      <w:lang w:eastAsia="fr-FR" w:bidi="ar-DZ"/>
                    </w:rPr>
                    <w:t xml:space="preserve"> ألحبيب </w:t>
                  </w:r>
                  <w:proofErr w:type="spellStart"/>
                  <w:r w:rsidRPr="004751F1">
                    <w:rPr>
                      <w:rFonts w:ascii="Simplified Arabic" w:eastAsia="Times New Roman" w:hAnsi="Simplified Arabic" w:cs="Simplified Arabic"/>
                      <w:b/>
                      <w:bCs/>
                      <w:sz w:val="28"/>
                      <w:szCs w:val="28"/>
                      <w:rtl/>
                      <w:lang w:eastAsia="fr-FR" w:bidi="ar-DZ"/>
                    </w:rPr>
                    <w:t>ديالي</w:t>
                  </w:r>
                  <w:proofErr w:type="spellEnd"/>
                  <w:r w:rsidRPr="004751F1">
                    <w:rPr>
                      <w:rFonts w:ascii="Simplified Arabic" w:eastAsia="Times New Roman" w:hAnsi="Simplified Arabic" w:cs="Simplified Arabic"/>
                      <w:b/>
                      <w:bCs/>
                      <w:sz w:val="28"/>
                      <w:szCs w:val="28"/>
                      <w:rtl/>
                      <w:lang w:eastAsia="fr-FR" w:bidi="ar-DZ"/>
                    </w:rPr>
                    <w:t xml:space="preserve">، واللباس الجلباب والبغلة </w:t>
                  </w:r>
                  <w:proofErr w:type="spellStart"/>
                  <w:r w:rsidRPr="004751F1">
                    <w:rPr>
                      <w:rFonts w:ascii="Simplified Arabic" w:eastAsia="Times New Roman" w:hAnsi="Simplified Arabic" w:cs="Simplified Arabic"/>
                      <w:b/>
                      <w:bCs/>
                      <w:sz w:val="28"/>
                      <w:szCs w:val="28"/>
                      <w:rtl/>
                      <w:lang w:eastAsia="fr-FR" w:bidi="ar-DZ"/>
                    </w:rPr>
                    <w:t>الفاسية</w:t>
                  </w:r>
                  <w:proofErr w:type="spellEnd"/>
                  <w:r w:rsidRPr="004751F1">
                    <w:rPr>
                      <w:rFonts w:ascii="Simplified Arabic" w:eastAsia="Times New Roman" w:hAnsi="Simplified Arabic" w:cs="Simplified Arabic"/>
                      <w:b/>
                      <w:bCs/>
                      <w:sz w:val="28"/>
                      <w:szCs w:val="28"/>
                      <w:rtl/>
                      <w:lang w:eastAsia="fr-FR" w:bidi="ar-DZ"/>
                    </w:rPr>
                    <w:t xml:space="preserve">، ومكان الإقامة </w:t>
                  </w:r>
                  <w:proofErr w:type="spellStart"/>
                  <w:r w:rsidRPr="004751F1">
                    <w:rPr>
                      <w:rFonts w:ascii="Simplified Arabic" w:eastAsia="Times New Roman" w:hAnsi="Simplified Arabic" w:cs="Simplified Arabic"/>
                      <w:b/>
                      <w:bCs/>
                      <w:sz w:val="28"/>
                      <w:szCs w:val="28"/>
                      <w:rtl/>
                      <w:lang w:eastAsia="fr-FR" w:bidi="ar-DZ"/>
                    </w:rPr>
                    <w:t>فاس</w:t>
                  </w:r>
                  <w:proofErr w:type="spellEnd"/>
                  <w:r w:rsidRPr="004751F1">
                    <w:rPr>
                      <w:rFonts w:ascii="Simplified Arabic" w:eastAsia="Times New Roman" w:hAnsi="Simplified Arabic" w:cs="Simplified Arabic"/>
                      <w:b/>
                      <w:bCs/>
                      <w:sz w:val="28"/>
                      <w:szCs w:val="28"/>
                      <w:rtl/>
                      <w:lang w:eastAsia="fr-FR" w:bidi="ar-DZ"/>
                    </w:rPr>
                    <w:t>، وامتداد الهوية (اللون) وأسلوب العيش والتعامل: أنا عبد كناوي.</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وفي هذا الإطار يصبح استعمال </w:t>
                  </w:r>
                  <w:r w:rsidRPr="00995468">
                    <w:rPr>
                      <w:rFonts w:ascii="Simplified Arabic" w:eastAsia="Times New Roman" w:hAnsi="Simplified Arabic" w:cs="Simplified Arabic"/>
                      <w:b/>
                      <w:bCs/>
                      <w:color w:val="FF0000"/>
                      <w:sz w:val="28"/>
                      <w:szCs w:val="28"/>
                      <w:rtl/>
                      <w:lang w:eastAsia="fr-FR" w:bidi="ar-DZ"/>
                    </w:rPr>
                    <w:t>الاسم</w:t>
                  </w:r>
                  <w:r w:rsidRPr="004751F1">
                    <w:rPr>
                      <w:rFonts w:ascii="Simplified Arabic" w:eastAsia="Times New Roman" w:hAnsi="Simplified Arabic" w:cs="Simplified Arabic"/>
                      <w:b/>
                      <w:bCs/>
                      <w:sz w:val="28"/>
                      <w:szCs w:val="28"/>
                      <w:rtl/>
                      <w:lang w:eastAsia="fr-FR" w:bidi="ar-DZ"/>
                    </w:rPr>
                    <w:t xml:space="preserve"> علامة مميزة كما هو الشأن بالنسبة ل "كارولين" في قصة "في تلك البلاد" لإدريس </w:t>
                  </w:r>
                  <w:proofErr w:type="spellStart"/>
                  <w:r w:rsidRPr="004751F1">
                    <w:rPr>
                      <w:rFonts w:ascii="Simplified Arabic" w:eastAsia="Times New Roman" w:hAnsi="Simplified Arabic" w:cs="Simplified Arabic"/>
                      <w:b/>
                      <w:bCs/>
                      <w:sz w:val="28"/>
                      <w:szCs w:val="28"/>
                      <w:rtl/>
                      <w:lang w:eastAsia="fr-FR" w:bidi="ar-DZ"/>
                    </w:rPr>
                    <w:t>الخوري</w:t>
                  </w:r>
                  <w:proofErr w:type="spellEnd"/>
                  <w:r w:rsidRPr="004751F1">
                    <w:rPr>
                      <w:rFonts w:ascii="Simplified Arabic" w:eastAsia="Times New Roman" w:hAnsi="Simplified Arabic" w:cs="Simplified Arabic"/>
                      <w:b/>
                      <w:bCs/>
                      <w:sz w:val="28"/>
                      <w:szCs w:val="28"/>
                      <w:rtl/>
                      <w:lang w:eastAsia="fr-FR" w:bidi="ar-DZ"/>
                    </w:rPr>
                    <w:t xml:space="preserve"> (5) حيث يكتفي القاص باسم هذه المرأة لتقديمها كشخصية غير </w:t>
                  </w:r>
                  <w:proofErr w:type="spellStart"/>
                  <w:r w:rsidRPr="004751F1">
                    <w:rPr>
                      <w:rFonts w:ascii="Simplified Arabic" w:eastAsia="Times New Roman" w:hAnsi="Simplified Arabic" w:cs="Simplified Arabic"/>
                      <w:b/>
                      <w:bCs/>
                      <w:sz w:val="28"/>
                      <w:szCs w:val="28"/>
                      <w:rtl/>
                      <w:lang w:eastAsia="fr-FR" w:bidi="ar-DZ"/>
                    </w:rPr>
                    <w:t>محتاجة</w:t>
                  </w:r>
                  <w:proofErr w:type="spellEnd"/>
                  <w:r w:rsidRPr="004751F1">
                    <w:rPr>
                      <w:rFonts w:ascii="Simplified Arabic" w:eastAsia="Times New Roman" w:hAnsi="Simplified Arabic" w:cs="Simplified Arabic"/>
                      <w:b/>
                      <w:bCs/>
                      <w:sz w:val="28"/>
                      <w:szCs w:val="28"/>
                      <w:rtl/>
                      <w:lang w:eastAsia="fr-FR" w:bidi="ar-DZ"/>
                    </w:rPr>
                    <w:t xml:space="preserve"> لأي تعريف آخر اللهم من إشارة بسيطة إلى لباسها "مساء الخير" قالت كارولين، وكانت تلبس ثوبا أسودا مثل أرملة لكن الثوب كشف عن بياضها المخزون".</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ويمكن</w:t>
                  </w:r>
                  <w:proofErr w:type="gramEnd"/>
                  <w:r w:rsidRPr="004751F1">
                    <w:rPr>
                      <w:rFonts w:ascii="Simplified Arabic" w:eastAsia="Times New Roman" w:hAnsi="Simplified Arabic" w:cs="Simplified Arabic"/>
                      <w:b/>
                      <w:bCs/>
                      <w:sz w:val="28"/>
                      <w:szCs w:val="28"/>
                      <w:rtl/>
                      <w:lang w:eastAsia="fr-FR" w:bidi="ar-DZ"/>
                    </w:rPr>
                    <w:t xml:space="preserve"> للاسم أن </w:t>
                  </w:r>
                  <w:r w:rsidRPr="00995468">
                    <w:rPr>
                      <w:rFonts w:ascii="Simplified Arabic" w:eastAsia="Times New Roman" w:hAnsi="Simplified Arabic" w:cs="Simplified Arabic"/>
                      <w:b/>
                      <w:bCs/>
                      <w:color w:val="FF0000"/>
                      <w:sz w:val="28"/>
                      <w:szCs w:val="28"/>
                      <w:rtl/>
                      <w:lang w:eastAsia="fr-FR" w:bidi="ar-DZ"/>
                    </w:rPr>
                    <w:t>يرتبط</w:t>
                  </w:r>
                  <w:r w:rsidRPr="004751F1">
                    <w:rPr>
                      <w:rFonts w:ascii="Simplified Arabic" w:eastAsia="Times New Roman" w:hAnsi="Simplified Arabic" w:cs="Simplified Arabic"/>
                      <w:b/>
                      <w:bCs/>
                      <w:sz w:val="28"/>
                      <w:szCs w:val="28"/>
                      <w:rtl/>
                      <w:lang w:eastAsia="fr-FR" w:bidi="ar-DZ"/>
                    </w:rPr>
                    <w:t xml:space="preserve"> </w:t>
                  </w:r>
                  <w:r w:rsidRPr="00995468">
                    <w:rPr>
                      <w:rFonts w:ascii="Simplified Arabic" w:eastAsia="Times New Roman" w:hAnsi="Simplified Arabic" w:cs="Simplified Arabic"/>
                      <w:b/>
                      <w:bCs/>
                      <w:color w:val="FF0000"/>
                      <w:sz w:val="28"/>
                      <w:szCs w:val="28"/>
                      <w:rtl/>
                      <w:lang w:eastAsia="fr-FR" w:bidi="ar-DZ"/>
                    </w:rPr>
                    <w:t>بالشخص</w:t>
                  </w:r>
                  <w:r w:rsidRPr="004751F1">
                    <w:rPr>
                      <w:rFonts w:ascii="Simplified Arabic" w:eastAsia="Times New Roman" w:hAnsi="Simplified Arabic" w:cs="Simplified Arabic"/>
                      <w:b/>
                      <w:bCs/>
                      <w:sz w:val="28"/>
                      <w:szCs w:val="28"/>
                      <w:rtl/>
                      <w:lang w:eastAsia="fr-FR" w:bidi="ar-DZ"/>
                    </w:rPr>
                    <w:t xml:space="preserve"> كعلامة أو صفة، ويمكن أن يعوض الاسم بصفة من صفات الشخصية. في قراءته لمجموعة "معايير قابلة للتغيير" للقاص المهدي </w:t>
                  </w:r>
                  <w:proofErr w:type="spellStart"/>
                  <w:r w:rsidRPr="004751F1">
                    <w:rPr>
                      <w:rFonts w:ascii="Simplified Arabic" w:eastAsia="Times New Roman" w:hAnsi="Simplified Arabic" w:cs="Simplified Arabic"/>
                      <w:b/>
                      <w:bCs/>
                      <w:sz w:val="28"/>
                      <w:szCs w:val="28"/>
                      <w:rtl/>
                      <w:lang w:eastAsia="fr-FR" w:bidi="ar-DZ"/>
                    </w:rPr>
                    <w:t>الودغيري</w:t>
                  </w:r>
                  <w:proofErr w:type="spellEnd"/>
                  <w:r w:rsidRPr="004751F1">
                    <w:rPr>
                      <w:rFonts w:ascii="Simplified Arabic" w:eastAsia="Times New Roman" w:hAnsi="Simplified Arabic" w:cs="Simplified Arabic"/>
                      <w:b/>
                      <w:bCs/>
                      <w:sz w:val="28"/>
                      <w:szCs w:val="28"/>
                      <w:rtl/>
                      <w:lang w:eastAsia="fr-FR" w:bidi="ar-DZ"/>
                    </w:rPr>
                    <w:t xml:space="preserve"> يشير سعيد منتسب أن" هناك خاصية أخرى في هده المجموعة لابد من الانتباه إليها, وهي الشخصيات. كل الشخصيات بدون أسماء ولا ملامح لها، </w:t>
                  </w:r>
                  <w:proofErr w:type="spellStart"/>
                  <w:r w:rsidRPr="004751F1">
                    <w:rPr>
                      <w:rFonts w:ascii="Simplified Arabic" w:eastAsia="Times New Roman" w:hAnsi="Simplified Arabic" w:cs="Simplified Arabic"/>
                      <w:b/>
                      <w:bCs/>
                      <w:sz w:val="28"/>
                      <w:szCs w:val="28"/>
                      <w:rtl/>
                      <w:lang w:eastAsia="fr-FR" w:bidi="ar-DZ"/>
                    </w:rPr>
                    <w:t>بئيسة</w:t>
                  </w:r>
                  <w:proofErr w:type="spellEnd"/>
                  <w:r w:rsidRPr="004751F1">
                    <w:rPr>
                      <w:rFonts w:ascii="Simplified Arabic" w:eastAsia="Times New Roman" w:hAnsi="Simplified Arabic" w:cs="Simplified Arabic"/>
                      <w:b/>
                      <w:bCs/>
                      <w:sz w:val="28"/>
                      <w:szCs w:val="28"/>
                      <w:rtl/>
                      <w:lang w:eastAsia="fr-FR" w:bidi="ar-DZ"/>
                    </w:rPr>
                    <w:t xml:space="preserve"> وشائخة ومترهلة ليس فيها روح كالمومياء، تتجول في مسرح بارد الديكور والخلفيات، بدون عمق، بدون دواخل، كالتي نصادف كل يوم، بدون أن نهتم بالجانب المظلم والمتخفي فيها، هي مجرد صفات أو رموز أو حيوانات "المنظر-الكاتب-المؤلف-السيد-الموظف-</w:t>
                  </w:r>
                  <w:proofErr w:type="spellStart"/>
                  <w:r w:rsidRPr="004751F1">
                    <w:rPr>
                      <w:rFonts w:ascii="Simplified Arabic" w:eastAsia="Times New Roman" w:hAnsi="Simplified Arabic" w:cs="Simplified Arabic"/>
                      <w:b/>
                      <w:bCs/>
                      <w:sz w:val="28"/>
                      <w:szCs w:val="28"/>
                      <w:rtl/>
                      <w:lang w:eastAsia="fr-FR" w:bidi="ar-DZ"/>
                    </w:rPr>
                    <w:t>الماكد</w:t>
                  </w:r>
                  <w:proofErr w:type="spellEnd"/>
                  <w:r w:rsidRPr="004751F1">
                    <w:rPr>
                      <w:rFonts w:ascii="Simplified Arabic" w:eastAsia="Times New Roman" w:hAnsi="Simplified Arabic" w:cs="Simplified Arabic"/>
                      <w:b/>
                      <w:bCs/>
                      <w:sz w:val="28"/>
                      <w:szCs w:val="28"/>
                      <w:rtl/>
                      <w:lang w:eastAsia="fr-FR" w:bidi="ar-DZ"/>
                    </w:rPr>
                    <w:t xml:space="preserve">-الأمين-الحاكم (..) </w:t>
                  </w:r>
                  <w:proofErr w:type="spellStart"/>
                  <w:r w:rsidRPr="004751F1">
                    <w:rPr>
                      <w:rFonts w:ascii="Simplified Arabic" w:eastAsia="Times New Roman" w:hAnsi="Simplified Arabic" w:cs="Simplified Arabic"/>
                      <w:b/>
                      <w:bCs/>
                      <w:sz w:val="28"/>
                      <w:szCs w:val="28"/>
                      <w:rtl/>
                      <w:lang w:eastAsia="fr-FR" w:bidi="ar-DZ"/>
                    </w:rPr>
                    <w:t>إلخ</w:t>
                  </w:r>
                  <w:proofErr w:type="spellEnd"/>
                  <w:r w:rsidRPr="004751F1">
                    <w:rPr>
                      <w:rFonts w:ascii="Simplified Arabic" w:eastAsia="Times New Roman" w:hAnsi="Simplified Arabic" w:cs="Simplified Arabic"/>
                      <w:b/>
                      <w:bCs/>
                      <w:sz w:val="28"/>
                      <w:szCs w:val="28"/>
                      <w:rtl/>
                      <w:lang w:eastAsia="fr-FR" w:bidi="ar-DZ"/>
                    </w:rPr>
                    <w:t xml:space="preserve">" (6)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ب- </w:t>
                  </w:r>
                  <w:proofErr w:type="gramStart"/>
                  <w:r w:rsidRPr="004751F1">
                    <w:rPr>
                      <w:rFonts w:ascii="Simplified Arabic" w:eastAsia="Times New Roman" w:hAnsi="Simplified Arabic" w:cs="Simplified Arabic"/>
                      <w:b/>
                      <w:bCs/>
                      <w:sz w:val="28"/>
                      <w:szCs w:val="28"/>
                      <w:rtl/>
                      <w:lang w:eastAsia="fr-FR" w:bidi="ar-DZ"/>
                    </w:rPr>
                    <w:t>بالنسبة</w:t>
                  </w:r>
                  <w:proofErr w:type="gramEnd"/>
                  <w:r w:rsidRPr="004751F1">
                    <w:rPr>
                      <w:rFonts w:ascii="Simplified Arabic" w:eastAsia="Times New Roman" w:hAnsi="Simplified Arabic" w:cs="Simplified Arabic"/>
                      <w:b/>
                      <w:bCs/>
                      <w:sz w:val="28"/>
                      <w:szCs w:val="28"/>
                      <w:rtl/>
                      <w:lang w:eastAsia="fr-FR" w:bidi="ar-DZ"/>
                    </w:rPr>
                    <w:t xml:space="preserve"> "الشخصية النامية"- في هذا النوع من التأويل- فهي تقدم تدريجيا للقارئ على طول القصة. ومثال ذلك شخصية البنت الصغيرة في قصة "في انتظار النوم" لمحمد </w:t>
                  </w:r>
                  <w:proofErr w:type="spellStart"/>
                  <w:r w:rsidRPr="004751F1">
                    <w:rPr>
                      <w:rFonts w:ascii="Simplified Arabic" w:eastAsia="Times New Roman" w:hAnsi="Simplified Arabic" w:cs="Simplified Arabic"/>
                      <w:b/>
                      <w:bCs/>
                      <w:sz w:val="28"/>
                      <w:szCs w:val="28"/>
                      <w:rtl/>
                      <w:lang w:eastAsia="fr-FR" w:bidi="ar-DZ"/>
                    </w:rPr>
                    <w:t>زفزاف</w:t>
                  </w:r>
                  <w:proofErr w:type="spellEnd"/>
                  <w:r w:rsidRPr="004751F1">
                    <w:rPr>
                      <w:rFonts w:ascii="Simplified Arabic" w:eastAsia="Times New Roman" w:hAnsi="Simplified Arabic" w:cs="Simplified Arabic"/>
                      <w:b/>
                      <w:bCs/>
                      <w:sz w:val="28"/>
                      <w:szCs w:val="28"/>
                      <w:rtl/>
                      <w:lang w:eastAsia="fr-FR" w:bidi="ar-DZ"/>
                    </w:rPr>
                    <w:t xml:space="preserve"> (7) وهي شخصية تقدم للقارئ عبر مراحل. </w:t>
                  </w:r>
                  <w:proofErr w:type="gramStart"/>
                  <w:r w:rsidRPr="004751F1">
                    <w:rPr>
                      <w:rFonts w:ascii="Simplified Arabic" w:eastAsia="Times New Roman" w:hAnsi="Simplified Arabic" w:cs="Simplified Arabic"/>
                      <w:b/>
                      <w:bCs/>
                      <w:sz w:val="28"/>
                      <w:szCs w:val="28"/>
                      <w:rtl/>
                      <w:lang w:eastAsia="fr-FR" w:bidi="ar-DZ"/>
                    </w:rPr>
                    <w:t>ففي</w:t>
                  </w:r>
                  <w:proofErr w:type="gramEnd"/>
                  <w:r w:rsidRPr="004751F1">
                    <w:rPr>
                      <w:rFonts w:ascii="Simplified Arabic" w:eastAsia="Times New Roman" w:hAnsi="Simplified Arabic" w:cs="Simplified Arabic"/>
                      <w:b/>
                      <w:bCs/>
                      <w:sz w:val="28"/>
                      <w:szCs w:val="28"/>
                      <w:rtl/>
                      <w:lang w:eastAsia="fr-FR" w:bidi="ar-DZ"/>
                    </w:rPr>
                    <w:t xml:space="preserve"> البداية نعرف أنها طفلة ونعرف أنها يتيمة، إذ مات أبوها منذ سنتين، ثم نعرف بعد نهاية الفقرة الأولى أن اسمها "سرور". </w:t>
                  </w:r>
                  <w:proofErr w:type="gramStart"/>
                  <w:r w:rsidRPr="004751F1">
                    <w:rPr>
                      <w:rFonts w:ascii="Simplified Arabic" w:eastAsia="Times New Roman" w:hAnsi="Simplified Arabic" w:cs="Simplified Arabic"/>
                      <w:b/>
                      <w:bCs/>
                      <w:sz w:val="28"/>
                      <w:szCs w:val="28"/>
                      <w:rtl/>
                      <w:lang w:eastAsia="fr-FR" w:bidi="ar-DZ"/>
                    </w:rPr>
                    <w:t>وأنها</w:t>
                  </w:r>
                  <w:proofErr w:type="gramEnd"/>
                  <w:r w:rsidRPr="004751F1">
                    <w:rPr>
                      <w:rFonts w:ascii="Simplified Arabic" w:eastAsia="Times New Roman" w:hAnsi="Simplified Arabic" w:cs="Simplified Arabic"/>
                      <w:b/>
                      <w:bCs/>
                      <w:sz w:val="28"/>
                      <w:szCs w:val="28"/>
                      <w:rtl/>
                      <w:lang w:eastAsia="fr-FR" w:bidi="ar-DZ"/>
                    </w:rPr>
                    <w:t xml:space="preserve"> تبلغ السابعة من العمر وأن شعرها أسود كشعر أمها في الفقرة الثالثة، ونعرف أنها صبية </w:t>
                  </w:r>
                  <w:proofErr w:type="spellStart"/>
                  <w:r w:rsidRPr="004751F1">
                    <w:rPr>
                      <w:rFonts w:ascii="Simplified Arabic" w:eastAsia="Times New Roman" w:hAnsi="Simplified Arabic" w:cs="Simplified Arabic"/>
                      <w:b/>
                      <w:bCs/>
                      <w:sz w:val="28"/>
                      <w:szCs w:val="28"/>
                      <w:rtl/>
                      <w:lang w:eastAsia="fr-FR" w:bidi="ar-DZ"/>
                    </w:rPr>
                    <w:t>عنيدة</w:t>
                  </w:r>
                  <w:proofErr w:type="spellEnd"/>
                  <w:r w:rsidRPr="004751F1">
                    <w:rPr>
                      <w:rFonts w:ascii="Simplified Arabic" w:eastAsia="Times New Roman" w:hAnsi="Simplified Arabic" w:cs="Simplified Arabic"/>
                      <w:b/>
                      <w:bCs/>
                      <w:sz w:val="28"/>
                      <w:szCs w:val="28"/>
                      <w:rtl/>
                      <w:lang w:eastAsia="fr-FR" w:bidi="ar-DZ"/>
                    </w:rPr>
                    <w:t xml:space="preserve"> في الصفحة الثالثة من القصة.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shd w:val="clear" w:color="auto" w:fill="00FFFF"/>
                      <w:rtl/>
                      <w:lang w:eastAsia="fr-FR" w:bidi="ar-DZ"/>
                    </w:rPr>
                    <w:t>ثانيا</w:t>
                  </w:r>
                  <w:r w:rsidRPr="004751F1">
                    <w:rPr>
                      <w:rFonts w:ascii="Simplified Arabic" w:eastAsia="Times New Roman" w:hAnsi="Simplified Arabic" w:cs="Simplified Arabic"/>
                      <w:b/>
                      <w:bCs/>
                      <w:sz w:val="28"/>
                      <w:szCs w:val="28"/>
                      <w:rtl/>
                      <w:lang w:eastAsia="fr-FR" w:bidi="ar-DZ"/>
                    </w:rPr>
                    <w:t>: يمكننا تأويل قولة الدكتور عز الدين إسماعيل معتبرين:</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lastRenderedPageBreak/>
                    <w:t xml:space="preserve">أ- </w:t>
                  </w:r>
                  <w:proofErr w:type="gramStart"/>
                  <w:r w:rsidRPr="004751F1">
                    <w:rPr>
                      <w:rFonts w:ascii="Simplified Arabic" w:eastAsia="Times New Roman" w:hAnsi="Simplified Arabic" w:cs="Simplified Arabic"/>
                      <w:b/>
                      <w:bCs/>
                      <w:sz w:val="28"/>
                      <w:szCs w:val="28"/>
                      <w:rtl/>
                      <w:lang w:eastAsia="fr-FR" w:bidi="ar-DZ"/>
                    </w:rPr>
                    <w:t>أن</w:t>
                  </w:r>
                  <w:proofErr w:type="gramEnd"/>
                  <w:r w:rsidRPr="004751F1">
                    <w:rPr>
                      <w:rFonts w:ascii="Simplified Arabic" w:eastAsia="Times New Roman" w:hAnsi="Simplified Arabic" w:cs="Simplified Arabic"/>
                      <w:b/>
                      <w:bCs/>
                      <w:sz w:val="28"/>
                      <w:szCs w:val="28"/>
                      <w:rtl/>
                      <w:lang w:eastAsia="fr-FR" w:bidi="ar-DZ"/>
                    </w:rPr>
                    <w:t xml:space="preserve"> الشخصية الجاهزة هي شخصية مأخوذة من واقع ما أو من عمل أدبي ما دون أن يتصرف فيها القاص. ويمكن أن تكون بذلك شخصية </w:t>
                  </w:r>
                  <w:proofErr w:type="spellStart"/>
                  <w:r w:rsidRPr="004751F1">
                    <w:rPr>
                      <w:rFonts w:ascii="Simplified Arabic" w:eastAsia="Times New Roman" w:hAnsi="Simplified Arabic" w:cs="Simplified Arabic"/>
                      <w:b/>
                      <w:bCs/>
                      <w:sz w:val="28"/>
                      <w:szCs w:val="28"/>
                      <w:rtl/>
                      <w:lang w:eastAsia="fr-FR" w:bidi="ar-DZ"/>
                    </w:rPr>
                    <w:t>مكرورة</w:t>
                  </w:r>
                  <w:proofErr w:type="spellEnd"/>
                  <w:r w:rsidRPr="004751F1">
                    <w:rPr>
                      <w:rFonts w:ascii="Simplified Arabic" w:eastAsia="Times New Roman" w:hAnsi="Simplified Arabic" w:cs="Simplified Arabic"/>
                      <w:b/>
                      <w:bCs/>
                      <w:sz w:val="28"/>
                      <w:szCs w:val="28"/>
                      <w:rtl/>
                      <w:lang w:eastAsia="fr-FR" w:bidi="ar-DZ"/>
                    </w:rPr>
                    <w:t xml:space="preserve"> وشخصية متنقلة. في قصة "الجثة أو القتل المتبادل" (8)، يقول أبو يوسف طه: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"ما إن رفع الرجل عينيه عن ذؤابة </w:t>
                  </w:r>
                  <w:proofErr w:type="spellStart"/>
                  <w:r w:rsidRPr="004751F1">
                    <w:rPr>
                      <w:rFonts w:ascii="Simplified Arabic" w:eastAsia="Times New Roman" w:hAnsi="Simplified Arabic" w:cs="Simplified Arabic"/>
                      <w:b/>
                      <w:bCs/>
                      <w:sz w:val="28"/>
                      <w:szCs w:val="28"/>
                      <w:rtl/>
                      <w:lang w:eastAsia="fr-FR" w:bidi="ar-DZ"/>
                    </w:rPr>
                    <w:t>السيكارة</w:t>
                  </w:r>
                  <w:proofErr w:type="spellEnd"/>
                  <w:r w:rsidRPr="004751F1">
                    <w:rPr>
                      <w:rFonts w:ascii="Simplified Arabic" w:eastAsia="Times New Roman" w:hAnsi="Simplified Arabic" w:cs="Simplified Arabic"/>
                      <w:b/>
                      <w:bCs/>
                      <w:sz w:val="28"/>
                      <w:szCs w:val="28"/>
                      <w:rtl/>
                      <w:lang w:eastAsia="fr-FR" w:bidi="ar-DZ"/>
                    </w:rPr>
                    <w:t>، التي ينهمك في إشعالها حتى بادره الأحدب ذو الأنف الضخم:</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أتأذن لي بالجلوس؟"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4751F1">
                    <w:rPr>
                      <w:rFonts w:ascii="Simplified Arabic" w:eastAsia="Times New Roman" w:hAnsi="Simplified Arabic" w:cs="Simplified Arabic"/>
                      <w:b/>
                      <w:bCs/>
                      <w:sz w:val="28"/>
                      <w:szCs w:val="28"/>
                      <w:rtl/>
                      <w:lang w:eastAsia="fr-FR" w:bidi="ar-DZ"/>
                    </w:rPr>
                    <w:t>ويلي</w:t>
                  </w:r>
                  <w:proofErr w:type="gramEnd"/>
                  <w:r w:rsidRPr="004751F1">
                    <w:rPr>
                      <w:rFonts w:ascii="Simplified Arabic" w:eastAsia="Times New Roman" w:hAnsi="Simplified Arabic" w:cs="Simplified Arabic"/>
                      <w:b/>
                      <w:bCs/>
                      <w:sz w:val="28"/>
                      <w:szCs w:val="28"/>
                      <w:rtl/>
                      <w:lang w:eastAsia="fr-FR" w:bidi="ar-DZ"/>
                    </w:rPr>
                    <w:t xml:space="preserve"> هذا التقديم وصف للأحدب لا يخرج عن المتعارف عليه- أدبيا- في وصف هذا النوع من الشخصيات: "تفرس في وجه الأحدب.. الزبيبة الخبيثة على الحنك الأيمن، الشفة السفلى الغليظة، الأسنان المتراكبة، اليدين اللتين تشبهان </w:t>
                  </w:r>
                  <w:proofErr w:type="spellStart"/>
                  <w:r w:rsidRPr="004751F1">
                    <w:rPr>
                      <w:rFonts w:ascii="Simplified Arabic" w:eastAsia="Times New Roman" w:hAnsi="Simplified Arabic" w:cs="Simplified Arabic"/>
                      <w:b/>
                      <w:bCs/>
                      <w:sz w:val="28"/>
                      <w:szCs w:val="28"/>
                      <w:rtl/>
                      <w:lang w:eastAsia="fr-FR" w:bidi="ar-DZ"/>
                    </w:rPr>
                    <w:t>الضدفدعتين</w:t>
                  </w:r>
                  <w:proofErr w:type="spellEnd"/>
                  <w:r w:rsidRPr="004751F1">
                    <w:rPr>
                      <w:rFonts w:ascii="Simplified Arabic" w:eastAsia="Times New Roman" w:hAnsi="Simplified Arabic" w:cs="Simplified Arabic"/>
                      <w:b/>
                      <w:bCs/>
                      <w:sz w:val="28"/>
                      <w:szCs w:val="28"/>
                      <w:rtl/>
                      <w:lang w:eastAsia="fr-FR" w:bidi="ar-DZ"/>
                    </w:rPr>
                    <w:t xml:space="preserve">" مما يحيل مباشرة على </w:t>
                  </w:r>
                  <w:proofErr w:type="spellStart"/>
                  <w:r w:rsidRPr="004751F1">
                    <w:rPr>
                      <w:rFonts w:ascii="Simplified Arabic" w:eastAsia="Times New Roman" w:hAnsi="Simplified Arabic" w:cs="Simplified Arabic"/>
                      <w:b/>
                      <w:bCs/>
                      <w:sz w:val="28"/>
                      <w:szCs w:val="28"/>
                      <w:rtl/>
                      <w:lang w:eastAsia="fr-FR" w:bidi="ar-DZ"/>
                    </w:rPr>
                    <w:t>كازيمودو</w:t>
                  </w:r>
                  <w:proofErr w:type="spellEnd"/>
                  <w:r w:rsidRPr="004751F1">
                    <w:rPr>
                      <w:rFonts w:ascii="Simplified Arabic" w:eastAsia="Times New Roman" w:hAnsi="Simplified Arabic" w:cs="Simplified Arabic"/>
                      <w:b/>
                      <w:bCs/>
                      <w:sz w:val="28"/>
                      <w:szCs w:val="28"/>
                      <w:rtl/>
                      <w:lang w:eastAsia="fr-FR" w:bidi="ar-DZ"/>
                    </w:rPr>
                    <w:t xml:space="preserve"> أحدب نوتردام في </w:t>
                  </w:r>
                  <w:r w:rsidRPr="004751F1">
                    <w:rPr>
                      <w:rFonts w:ascii="Times New Roman" w:eastAsia="Times New Roman" w:hAnsi="Times New Roman" w:cs="Times New Roman"/>
                      <w:b/>
                      <w:bCs/>
                      <w:sz w:val="28"/>
                      <w:szCs w:val="28"/>
                      <w:lang w:eastAsia="fr-FR"/>
                    </w:rPr>
                    <w:t>Notre Dame de Paris</w:t>
                  </w:r>
                  <w:r w:rsidRPr="004751F1">
                    <w:rPr>
                      <w:rFonts w:ascii="Simplified Arabic" w:eastAsia="Times New Roman" w:hAnsi="Simplified Arabic" w:cs="Simplified Arabic"/>
                      <w:b/>
                      <w:bCs/>
                      <w:sz w:val="28"/>
                      <w:szCs w:val="28"/>
                      <w:rtl/>
                      <w:lang w:eastAsia="fr-FR" w:bidi="ar-DZ"/>
                    </w:rPr>
                    <w:t xml:space="preserve"> لفيكتور </w:t>
                  </w:r>
                  <w:proofErr w:type="spellStart"/>
                  <w:r w:rsidRPr="004751F1">
                    <w:rPr>
                      <w:rFonts w:ascii="Simplified Arabic" w:eastAsia="Times New Roman" w:hAnsi="Simplified Arabic" w:cs="Simplified Arabic"/>
                      <w:b/>
                      <w:bCs/>
                      <w:sz w:val="28"/>
                      <w:szCs w:val="28"/>
                      <w:rtl/>
                      <w:lang w:eastAsia="fr-FR" w:bidi="ar-DZ"/>
                    </w:rPr>
                    <w:t>هوجو</w:t>
                  </w:r>
                  <w:proofErr w:type="spellEnd"/>
                  <w:r w:rsidRPr="004751F1">
                    <w:rPr>
                      <w:rFonts w:ascii="Simplified Arabic" w:eastAsia="Times New Roman" w:hAnsi="Simplified Arabic" w:cs="Simplified Arabic"/>
                      <w:b/>
                      <w:bCs/>
                      <w:sz w:val="28"/>
                      <w:szCs w:val="28"/>
                      <w:rtl/>
                      <w:lang w:eastAsia="fr-FR" w:bidi="ar-DZ"/>
                    </w:rPr>
                    <w:t>.</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ب- </w:t>
                  </w:r>
                  <w:proofErr w:type="gramStart"/>
                  <w:r w:rsidRPr="004751F1">
                    <w:rPr>
                      <w:rFonts w:ascii="Simplified Arabic" w:eastAsia="Times New Roman" w:hAnsi="Simplified Arabic" w:cs="Simplified Arabic"/>
                      <w:b/>
                      <w:bCs/>
                      <w:sz w:val="28"/>
                      <w:szCs w:val="28"/>
                      <w:rtl/>
                      <w:lang w:eastAsia="fr-FR" w:bidi="ar-DZ"/>
                    </w:rPr>
                    <w:t>وأن</w:t>
                  </w:r>
                  <w:proofErr w:type="gramEnd"/>
                  <w:r w:rsidRPr="004751F1">
                    <w:rPr>
                      <w:rFonts w:ascii="Simplified Arabic" w:eastAsia="Times New Roman" w:hAnsi="Simplified Arabic" w:cs="Simplified Arabic"/>
                      <w:b/>
                      <w:bCs/>
                      <w:sz w:val="28"/>
                      <w:szCs w:val="28"/>
                      <w:rtl/>
                      <w:lang w:eastAsia="fr-FR" w:bidi="ar-DZ"/>
                    </w:rPr>
                    <w:t xml:space="preserve"> الشخصية النامية هي الشخصية المركبة أو المتطورة أو التي لا تكتمل ملامحها إلا مع نهاية القصة. ويعتبر شرف الدين مجدولين هذا النوع من الشخصيات مرتبطا بتطورات العالم المعاصر، يقول: "تمثل الصلات المفترضة بين الذوات الإنسانية انشغالا مركزيا في حقل الجمالية السردية، فالجوهر الحقيقي للشخصيات الروائية والقصصية والسينمائية يكمن في قدرتها على ترجمة وعي "خاص" بالآخرين، وتهنئة مجال رحبي لممارسة التأويل الذاتي ل"الكيانات" الغربية، وتقديم حقل مثالي لمجاوزة الضرورة في استجلاب مهارة البيان ومقومات الإيهان ومكونات التمويه والتلاعب التصويري" (9).</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فالشخصية</w:t>
                  </w:r>
                  <w:proofErr w:type="gramEnd"/>
                  <w:r w:rsidRPr="004751F1">
                    <w:rPr>
                      <w:rFonts w:ascii="Simplified Arabic" w:eastAsia="Times New Roman" w:hAnsi="Simplified Arabic" w:cs="Simplified Arabic"/>
                      <w:b/>
                      <w:bCs/>
                      <w:sz w:val="28"/>
                      <w:szCs w:val="28"/>
                      <w:rtl/>
                      <w:lang w:eastAsia="fr-FR" w:bidi="ar-DZ"/>
                    </w:rPr>
                    <w:t xml:space="preserve"> القصصية التي أصبحت تبدو معقدة أكثر فأكثر تترجم نوعا من الوعي بالواقع الذي أصبح بدوره أكثر تعقيدا.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وقد أثرت الكتابة </w:t>
                  </w:r>
                  <w:proofErr w:type="spellStart"/>
                  <w:r w:rsidRPr="004751F1">
                    <w:rPr>
                      <w:rFonts w:ascii="Simplified Arabic" w:eastAsia="Times New Roman" w:hAnsi="Simplified Arabic" w:cs="Simplified Arabic"/>
                      <w:b/>
                      <w:bCs/>
                      <w:sz w:val="28"/>
                      <w:szCs w:val="28"/>
                      <w:rtl/>
                      <w:lang w:eastAsia="fr-FR" w:bidi="ar-DZ"/>
                    </w:rPr>
                    <w:t>الغرائبية</w:t>
                  </w:r>
                  <w:proofErr w:type="spellEnd"/>
                  <w:r w:rsidRPr="004751F1">
                    <w:rPr>
                      <w:rFonts w:ascii="Simplified Arabic" w:eastAsia="Times New Roman" w:hAnsi="Simplified Arabic" w:cs="Simplified Arabic"/>
                      <w:b/>
                      <w:bCs/>
                      <w:sz w:val="28"/>
                      <w:szCs w:val="28"/>
                      <w:rtl/>
                      <w:lang w:eastAsia="fr-FR" w:bidi="ar-DZ"/>
                    </w:rPr>
                    <w:t xml:space="preserve"> كثيرا على تصور الشخصية، حيث انتقلت عدوى </w:t>
                  </w:r>
                  <w:proofErr w:type="spellStart"/>
                  <w:r w:rsidRPr="004751F1">
                    <w:rPr>
                      <w:rFonts w:ascii="Simplified Arabic" w:eastAsia="Times New Roman" w:hAnsi="Simplified Arabic" w:cs="Simplified Arabic"/>
                      <w:b/>
                      <w:bCs/>
                      <w:sz w:val="28"/>
                      <w:szCs w:val="28"/>
                      <w:rtl/>
                      <w:lang w:eastAsia="fr-FR" w:bidi="ar-DZ"/>
                    </w:rPr>
                    <w:t>غرائبية</w:t>
                  </w:r>
                  <w:proofErr w:type="spellEnd"/>
                  <w:r w:rsidRPr="004751F1">
                    <w:rPr>
                      <w:rFonts w:ascii="Simplified Arabic" w:eastAsia="Times New Roman" w:hAnsi="Simplified Arabic" w:cs="Simplified Arabic"/>
                      <w:b/>
                      <w:bCs/>
                      <w:sz w:val="28"/>
                      <w:szCs w:val="28"/>
                      <w:rtl/>
                      <w:lang w:eastAsia="fr-FR" w:bidi="ar-DZ"/>
                    </w:rPr>
                    <w:t xml:space="preserve"> الأحداث إلى الشخصية، وقد حاولنا في مقاربتنا لقصة "لزوم ما يلزم" للقاص محمد </w:t>
                  </w:r>
                  <w:proofErr w:type="spellStart"/>
                  <w:r w:rsidRPr="004751F1">
                    <w:rPr>
                      <w:rFonts w:ascii="Simplified Arabic" w:eastAsia="Times New Roman" w:hAnsi="Simplified Arabic" w:cs="Simplified Arabic"/>
                      <w:b/>
                      <w:bCs/>
                      <w:sz w:val="28"/>
                      <w:szCs w:val="28"/>
                      <w:rtl/>
                      <w:lang w:eastAsia="fr-FR" w:bidi="ar-DZ"/>
                    </w:rPr>
                    <w:t>إدارغة</w:t>
                  </w:r>
                  <w:proofErr w:type="spellEnd"/>
                  <w:r w:rsidRPr="004751F1">
                    <w:rPr>
                      <w:rFonts w:ascii="Simplified Arabic" w:eastAsia="Times New Roman" w:hAnsi="Simplified Arabic" w:cs="Simplified Arabic"/>
                      <w:b/>
                      <w:bCs/>
                      <w:sz w:val="28"/>
                      <w:szCs w:val="28"/>
                      <w:rtl/>
                      <w:lang w:eastAsia="fr-FR" w:bidi="ar-DZ"/>
                    </w:rPr>
                    <w:t xml:space="preserve"> تحديد شخصية "الشبح" بكونه "يظهر فجأة وبدون سابق إنذار ويستفز السارد في بداية حواره معلنا صداقة قديمة" وبكونه "يتعامل في البداية مع السارد بنوع من الهدوء والاحترام الذي يتحول فيما بعد إلى صراع مفتوح" (10). </w:t>
                  </w:r>
                </w:p>
                <w:p w:rsidR="004751F1" w:rsidRPr="004751F1" w:rsidRDefault="004751F1" w:rsidP="004751F1">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4751F1">
                    <w:rPr>
                      <w:rFonts w:ascii="Simplified Arabic" w:eastAsia="Times New Roman" w:hAnsi="Simplified Arabic" w:cs="Simplified Arabic"/>
                      <w:b/>
                      <w:bCs/>
                      <w:sz w:val="36"/>
                      <w:szCs w:val="36"/>
                      <w:rtl/>
                      <w:lang w:eastAsia="fr-FR" w:bidi="ar-DZ"/>
                    </w:rPr>
                    <w:lastRenderedPageBreak/>
                    <w:t>3-</w:t>
                  </w:r>
                  <w:r w:rsidRPr="004751F1">
                    <w:rPr>
                      <w:rFonts w:ascii="Simplified Arabic" w:eastAsia="Times New Roman" w:hAnsi="Simplified Arabic" w:cs="Simplified Arabic"/>
                      <w:b/>
                      <w:bCs/>
                      <w:sz w:val="36"/>
                      <w:szCs w:val="36"/>
                      <w:u w:val="single"/>
                      <w:rtl/>
                      <w:lang w:eastAsia="fr-FR" w:bidi="ar-DZ"/>
                    </w:rPr>
                    <w:t xml:space="preserve"> غياب </w:t>
                  </w:r>
                  <w:proofErr w:type="gramStart"/>
                  <w:r w:rsidRPr="004751F1">
                    <w:rPr>
                      <w:rFonts w:ascii="Simplified Arabic" w:eastAsia="Times New Roman" w:hAnsi="Simplified Arabic" w:cs="Simplified Arabic"/>
                      <w:b/>
                      <w:bCs/>
                      <w:sz w:val="36"/>
                      <w:szCs w:val="36"/>
                      <w:u w:val="single"/>
                      <w:rtl/>
                      <w:lang w:eastAsia="fr-FR" w:bidi="ar-DZ"/>
                    </w:rPr>
                    <w:t>الشخصية</w:t>
                  </w:r>
                  <w:r w:rsidRPr="004751F1">
                    <w:rPr>
                      <w:rFonts w:ascii="Simplified Arabic" w:eastAsia="Times New Roman" w:hAnsi="Simplified Arabic" w:cs="Simplified Arabic"/>
                      <w:b/>
                      <w:bCs/>
                      <w:sz w:val="36"/>
                      <w:szCs w:val="36"/>
                      <w:rtl/>
                      <w:lang w:eastAsia="fr-FR" w:bidi="ar-DZ"/>
                    </w:rPr>
                    <w:t xml:space="preserve"> .</w:t>
                  </w:r>
                  <w:proofErr w:type="gramEnd"/>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كتب مبارك ربيع قصة "الرجل </w:t>
                  </w:r>
                  <w:proofErr w:type="spellStart"/>
                  <w:r w:rsidRPr="004751F1">
                    <w:rPr>
                      <w:rFonts w:ascii="Simplified Arabic" w:eastAsia="Times New Roman" w:hAnsi="Simplified Arabic" w:cs="Simplified Arabic"/>
                      <w:b/>
                      <w:bCs/>
                      <w:sz w:val="28"/>
                      <w:szCs w:val="28"/>
                      <w:rtl/>
                      <w:lang w:eastAsia="fr-FR" w:bidi="ar-DZ"/>
                    </w:rPr>
                    <w:t>السنفوني</w:t>
                  </w:r>
                  <w:proofErr w:type="spellEnd"/>
                  <w:r w:rsidRPr="004751F1">
                    <w:rPr>
                      <w:rFonts w:ascii="Simplified Arabic" w:eastAsia="Times New Roman" w:hAnsi="Simplified Arabic" w:cs="Simplified Arabic"/>
                      <w:b/>
                      <w:bCs/>
                      <w:sz w:val="28"/>
                      <w:szCs w:val="28"/>
                      <w:rtl/>
                      <w:lang w:eastAsia="fr-FR" w:bidi="ar-DZ"/>
                    </w:rPr>
                    <w:t xml:space="preserve">" (11) بدون أحداث وبدون شخصيات رغم أن عنوانها يوحي بوجود رجل من نوع ما. حيث </w:t>
                  </w:r>
                  <w:proofErr w:type="spellStart"/>
                  <w:r w:rsidRPr="004751F1">
                    <w:rPr>
                      <w:rFonts w:ascii="Simplified Arabic" w:eastAsia="Times New Roman" w:hAnsi="Simplified Arabic" w:cs="Simplified Arabic"/>
                      <w:b/>
                      <w:bCs/>
                      <w:sz w:val="28"/>
                      <w:szCs w:val="28"/>
                      <w:rtl/>
                      <w:lang w:eastAsia="fr-FR" w:bidi="ar-DZ"/>
                    </w:rPr>
                    <w:t>بنى</w:t>
                  </w:r>
                  <w:proofErr w:type="spellEnd"/>
                  <w:r w:rsidRPr="004751F1">
                    <w:rPr>
                      <w:rFonts w:ascii="Simplified Arabic" w:eastAsia="Times New Roman" w:hAnsi="Simplified Arabic" w:cs="Simplified Arabic"/>
                      <w:b/>
                      <w:bCs/>
                      <w:sz w:val="28"/>
                      <w:szCs w:val="28"/>
                      <w:rtl/>
                      <w:lang w:eastAsia="fr-FR" w:bidi="ar-DZ"/>
                    </w:rPr>
                    <w:t xml:space="preserve"> كل قصته على وصف محتويات غرفة بسيطة. </w:t>
                  </w:r>
                  <w:proofErr w:type="gramStart"/>
                  <w:r w:rsidRPr="004751F1">
                    <w:rPr>
                      <w:rFonts w:ascii="Simplified Arabic" w:eastAsia="Times New Roman" w:hAnsi="Simplified Arabic" w:cs="Simplified Arabic"/>
                      <w:b/>
                      <w:bCs/>
                      <w:sz w:val="28"/>
                      <w:szCs w:val="28"/>
                      <w:rtl/>
                      <w:lang w:eastAsia="fr-FR" w:bidi="ar-DZ"/>
                    </w:rPr>
                    <w:t>فهل</w:t>
                  </w:r>
                  <w:proofErr w:type="gramEnd"/>
                  <w:r w:rsidRPr="004751F1">
                    <w:rPr>
                      <w:rFonts w:ascii="Simplified Arabic" w:eastAsia="Times New Roman" w:hAnsi="Simplified Arabic" w:cs="Simplified Arabic"/>
                      <w:b/>
                      <w:bCs/>
                      <w:sz w:val="28"/>
                      <w:szCs w:val="28"/>
                      <w:rtl/>
                      <w:lang w:eastAsia="fr-FR" w:bidi="ar-DZ"/>
                    </w:rPr>
                    <w:t xml:space="preserve"> يمكن أن تكون هناك قصة بدون أحداث وبدون شخصيات تصنع هذه الأحداث؟ </w:t>
                  </w:r>
                  <w:proofErr w:type="gramStart"/>
                  <w:r w:rsidRPr="004751F1">
                    <w:rPr>
                      <w:rFonts w:ascii="Simplified Arabic" w:eastAsia="Times New Roman" w:hAnsi="Simplified Arabic" w:cs="Simplified Arabic"/>
                      <w:b/>
                      <w:bCs/>
                      <w:sz w:val="28"/>
                      <w:szCs w:val="28"/>
                      <w:rtl/>
                      <w:lang w:eastAsia="fr-FR" w:bidi="ar-DZ"/>
                    </w:rPr>
                    <w:t>بالطبع</w:t>
                  </w:r>
                  <w:proofErr w:type="gramEnd"/>
                  <w:r w:rsidRPr="004751F1">
                    <w:rPr>
                      <w:rFonts w:ascii="Simplified Arabic" w:eastAsia="Times New Roman" w:hAnsi="Simplified Arabic" w:cs="Simplified Arabic"/>
                      <w:b/>
                      <w:bCs/>
                      <w:sz w:val="28"/>
                      <w:szCs w:val="28"/>
                      <w:rtl/>
                      <w:lang w:eastAsia="fr-FR" w:bidi="ar-DZ"/>
                    </w:rPr>
                    <w:t xml:space="preserve"> لا، وإلا فما كانت هناك قصة، من قص يقص أي يحكي. ولا يمكن </w:t>
                  </w:r>
                  <w:proofErr w:type="spellStart"/>
                  <w:r w:rsidRPr="004751F1">
                    <w:rPr>
                      <w:rFonts w:ascii="Simplified Arabic" w:eastAsia="Times New Roman" w:hAnsi="Simplified Arabic" w:cs="Simplified Arabic"/>
                      <w:b/>
                      <w:bCs/>
                      <w:sz w:val="28"/>
                      <w:szCs w:val="28"/>
                      <w:rtl/>
                      <w:lang w:eastAsia="fr-FR" w:bidi="ar-DZ"/>
                    </w:rPr>
                    <w:t>للحكي</w:t>
                  </w:r>
                  <w:proofErr w:type="spellEnd"/>
                  <w:r w:rsidRPr="004751F1">
                    <w:rPr>
                      <w:rFonts w:ascii="Simplified Arabic" w:eastAsia="Times New Roman" w:hAnsi="Simplified Arabic" w:cs="Simplified Arabic"/>
                      <w:b/>
                      <w:bCs/>
                      <w:sz w:val="28"/>
                      <w:szCs w:val="28"/>
                      <w:rtl/>
                      <w:lang w:eastAsia="fr-FR" w:bidi="ar-DZ"/>
                    </w:rPr>
                    <w:t xml:space="preserve"> أن يكون إلا إذا وقع واقع، ولا يقع الواقع، إلا إذا أوقعه شخص ما أو شيء ما.</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وهذا "الشيء ما" هو ما حاولت الرواية الجديدة أن تصل إليه، يقول </w:t>
                  </w:r>
                  <w:proofErr w:type="spellStart"/>
                  <w:r w:rsidRPr="004751F1">
                    <w:rPr>
                      <w:rFonts w:ascii="Simplified Arabic" w:eastAsia="Times New Roman" w:hAnsi="Simplified Arabic" w:cs="Simplified Arabic"/>
                      <w:b/>
                      <w:bCs/>
                      <w:sz w:val="28"/>
                      <w:szCs w:val="28"/>
                      <w:rtl/>
                      <w:lang w:eastAsia="fr-FR" w:bidi="ar-DZ"/>
                    </w:rPr>
                    <w:t>لوسيان</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كولدمان</w:t>
                  </w:r>
                  <w:proofErr w:type="spellEnd"/>
                  <w:r w:rsidRPr="004751F1">
                    <w:rPr>
                      <w:rFonts w:ascii="Simplified Arabic" w:eastAsia="Times New Roman" w:hAnsi="Simplified Arabic" w:cs="Simplified Arabic"/>
                      <w:b/>
                      <w:bCs/>
                      <w:sz w:val="28"/>
                      <w:szCs w:val="28"/>
                      <w:rtl/>
                      <w:lang w:eastAsia="fr-FR" w:bidi="ar-DZ"/>
                    </w:rPr>
                    <w:t xml:space="preserve"> متحدثا عن </w:t>
                  </w:r>
                  <w:proofErr w:type="spellStart"/>
                  <w:r w:rsidRPr="004751F1">
                    <w:rPr>
                      <w:rFonts w:ascii="Simplified Arabic" w:eastAsia="Times New Roman" w:hAnsi="Simplified Arabic" w:cs="Simplified Arabic"/>
                      <w:b/>
                      <w:bCs/>
                      <w:sz w:val="28"/>
                      <w:szCs w:val="28"/>
                      <w:rtl/>
                      <w:lang w:eastAsia="fr-FR" w:bidi="ar-DZ"/>
                    </w:rPr>
                    <w:t>آلان</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روب</w:t>
                  </w:r>
                  <w:proofErr w:type="spellEnd"/>
                  <w:r w:rsidRPr="004751F1">
                    <w:rPr>
                      <w:rFonts w:ascii="Simplified Arabic" w:eastAsia="Times New Roman" w:hAnsi="Simplified Arabic" w:cs="Simplified Arabic"/>
                      <w:b/>
                      <w:bCs/>
                      <w:sz w:val="28"/>
                      <w:szCs w:val="28"/>
                      <w:rtl/>
                      <w:lang w:eastAsia="fr-FR" w:bidi="ar-DZ"/>
                    </w:rPr>
                    <w:t>-</w:t>
                  </w:r>
                  <w:proofErr w:type="spellStart"/>
                  <w:r w:rsidRPr="004751F1">
                    <w:rPr>
                      <w:rFonts w:ascii="Simplified Arabic" w:eastAsia="Times New Roman" w:hAnsi="Simplified Arabic" w:cs="Simplified Arabic"/>
                      <w:b/>
                      <w:bCs/>
                      <w:sz w:val="28"/>
                      <w:szCs w:val="28"/>
                      <w:rtl/>
                      <w:lang w:eastAsia="fr-FR" w:bidi="ar-DZ"/>
                    </w:rPr>
                    <w:t>كرييي</w:t>
                  </w:r>
                  <w:proofErr w:type="spellEnd"/>
                  <w:r w:rsidRPr="004751F1">
                    <w:rPr>
                      <w:rFonts w:ascii="Simplified Arabic" w:eastAsia="Times New Roman" w:hAnsi="Simplified Arabic" w:cs="Simplified Arabic"/>
                      <w:b/>
                      <w:bCs/>
                      <w:sz w:val="28"/>
                      <w:szCs w:val="28"/>
                      <w:rtl/>
                      <w:lang w:eastAsia="fr-FR" w:bidi="ar-DZ"/>
                    </w:rPr>
                    <w:t xml:space="preserve">: "بالنسبة له أيضا، فاختفاء الشخصية أمر مقرر سلفا حيث استبدلت الشخصية بواقع آخر مستقيم (...) عالم </w:t>
                  </w:r>
                  <w:proofErr w:type="spellStart"/>
                  <w:r w:rsidRPr="00995468">
                    <w:rPr>
                      <w:rFonts w:ascii="Simplified Arabic" w:eastAsia="Times New Roman" w:hAnsi="Simplified Arabic" w:cs="Simplified Arabic"/>
                      <w:b/>
                      <w:bCs/>
                      <w:color w:val="FF0000"/>
                      <w:sz w:val="28"/>
                      <w:szCs w:val="28"/>
                      <w:rtl/>
                      <w:lang w:eastAsia="fr-FR" w:bidi="ar-DZ"/>
                    </w:rPr>
                    <w:t>تتشيء</w:t>
                  </w:r>
                  <w:proofErr w:type="spellEnd"/>
                  <w:r w:rsidRPr="004751F1">
                    <w:rPr>
                      <w:rFonts w:ascii="Simplified Arabic" w:eastAsia="Times New Roman" w:hAnsi="Simplified Arabic" w:cs="Simplified Arabic"/>
                      <w:b/>
                      <w:bCs/>
                      <w:sz w:val="28"/>
                      <w:szCs w:val="28"/>
                      <w:rtl/>
                      <w:lang w:eastAsia="fr-FR" w:bidi="ar-DZ"/>
                    </w:rPr>
                    <w:t xml:space="preserve"> الكائنات، وكما يبحث هو أيضا عن الواقع الإنساني، فإنه يلاحظ أن هذا الواقع الذي لا يمكن أن يوجد في البنايات العامة كواقع تلقائي محسوس مباشرة، لم يعد بإمكانه أن يوجد إلا إذا تجدد داخل بنية وخاصيات الأشياء" (12).</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بالنسبة لنا هذا الاختفاء ليس سوى مواربة أو </w:t>
                  </w:r>
                  <w:proofErr w:type="gramStart"/>
                  <w:r w:rsidRPr="004751F1">
                    <w:rPr>
                      <w:rFonts w:ascii="Simplified Arabic" w:eastAsia="Times New Roman" w:hAnsi="Simplified Arabic" w:cs="Simplified Arabic"/>
                      <w:b/>
                      <w:bCs/>
                      <w:sz w:val="28"/>
                      <w:szCs w:val="28"/>
                      <w:rtl/>
                      <w:lang w:eastAsia="fr-FR" w:bidi="ar-DZ"/>
                    </w:rPr>
                    <w:t>تغيير</w:t>
                  </w:r>
                  <w:proofErr w:type="gramEnd"/>
                  <w:r w:rsidRPr="004751F1">
                    <w:rPr>
                      <w:rFonts w:ascii="Simplified Arabic" w:eastAsia="Times New Roman" w:hAnsi="Simplified Arabic" w:cs="Simplified Arabic"/>
                      <w:b/>
                      <w:bCs/>
                      <w:sz w:val="28"/>
                      <w:szCs w:val="28"/>
                      <w:rtl/>
                      <w:lang w:eastAsia="fr-FR" w:bidi="ar-DZ"/>
                    </w:rPr>
                    <w:t xml:space="preserve"> للملامح.. وبذلك فمع غياب الشخصية فإننا نكون أمام احتمالين: إما أننا نقوم </w:t>
                  </w:r>
                  <w:r w:rsidRPr="00995468">
                    <w:rPr>
                      <w:rFonts w:ascii="Simplified Arabic" w:eastAsia="Times New Roman" w:hAnsi="Simplified Arabic" w:cs="Simplified Arabic"/>
                      <w:b/>
                      <w:bCs/>
                      <w:color w:val="FF0000"/>
                      <w:sz w:val="28"/>
                      <w:szCs w:val="28"/>
                      <w:rtl/>
                      <w:lang w:eastAsia="fr-FR" w:bidi="ar-DZ"/>
                    </w:rPr>
                    <w:t>لتشخيص</w:t>
                  </w:r>
                  <w:r w:rsidRPr="004751F1">
                    <w:rPr>
                      <w:rFonts w:ascii="Simplified Arabic" w:eastAsia="Times New Roman" w:hAnsi="Simplified Arabic" w:cs="Simplified Arabic"/>
                      <w:b/>
                      <w:bCs/>
                      <w:sz w:val="28"/>
                      <w:szCs w:val="28"/>
                      <w:rtl/>
                      <w:lang w:eastAsia="fr-FR" w:bidi="ar-DZ"/>
                    </w:rPr>
                    <w:t xml:space="preserve"> الأشياء ونرجع إلى تحليل </w:t>
                  </w:r>
                  <w:proofErr w:type="spellStart"/>
                  <w:r w:rsidRPr="004751F1">
                    <w:rPr>
                      <w:rFonts w:ascii="Simplified Arabic" w:eastAsia="Times New Roman" w:hAnsi="Simplified Arabic" w:cs="Simplified Arabic"/>
                      <w:b/>
                      <w:bCs/>
                      <w:sz w:val="28"/>
                      <w:szCs w:val="28"/>
                      <w:rtl/>
                      <w:lang w:eastAsia="fr-FR" w:bidi="ar-DZ"/>
                    </w:rPr>
                    <w:t>فلادمير</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بروب</w:t>
                  </w:r>
                  <w:proofErr w:type="spellEnd"/>
                  <w:r w:rsidRPr="004751F1">
                    <w:rPr>
                      <w:rFonts w:ascii="Simplified Arabic" w:eastAsia="Times New Roman" w:hAnsi="Simplified Arabic" w:cs="Simplified Arabic"/>
                      <w:b/>
                      <w:bCs/>
                      <w:sz w:val="28"/>
                      <w:szCs w:val="28"/>
                      <w:rtl/>
                      <w:lang w:eastAsia="fr-FR" w:bidi="ar-DZ"/>
                    </w:rPr>
                    <w:t xml:space="preserve"> لشخصية الحكاية الروسية حيث تصبح الحيوانات والأشياء عبارة عن فواعل وبالتالي عبارة عن شخصيات، وإما يصبح </w:t>
                  </w:r>
                  <w:r w:rsidRPr="00995468">
                    <w:rPr>
                      <w:rFonts w:ascii="Simplified Arabic" w:eastAsia="Times New Roman" w:hAnsi="Simplified Arabic" w:cs="Simplified Arabic"/>
                      <w:b/>
                      <w:bCs/>
                      <w:color w:val="FF0000"/>
                      <w:sz w:val="28"/>
                      <w:szCs w:val="28"/>
                      <w:rtl/>
                      <w:lang w:eastAsia="fr-FR" w:bidi="ar-DZ"/>
                    </w:rPr>
                    <w:t>السارد</w:t>
                  </w:r>
                  <w:r w:rsidRPr="004751F1">
                    <w:rPr>
                      <w:rFonts w:ascii="Simplified Arabic" w:eastAsia="Times New Roman" w:hAnsi="Simplified Arabic" w:cs="Simplified Arabic"/>
                      <w:b/>
                      <w:bCs/>
                      <w:sz w:val="28"/>
                      <w:szCs w:val="28"/>
                      <w:rtl/>
                      <w:lang w:eastAsia="fr-FR" w:bidi="ar-DZ"/>
                    </w:rPr>
                    <w:t xml:space="preserve"> –الفوقي (</w:t>
                  </w:r>
                  <w:r w:rsidRPr="004751F1">
                    <w:rPr>
                      <w:rFonts w:ascii="Times New Roman" w:eastAsia="Times New Roman" w:hAnsi="Times New Roman" w:cs="Times New Roman"/>
                      <w:b/>
                      <w:bCs/>
                      <w:sz w:val="28"/>
                      <w:szCs w:val="28"/>
                      <w:lang w:eastAsia="fr-FR"/>
                    </w:rPr>
                    <w:t>la narrateur omniscient</w:t>
                  </w:r>
                  <w:r w:rsidRPr="004751F1">
                    <w:rPr>
                      <w:rFonts w:ascii="Simplified Arabic" w:eastAsia="Times New Roman" w:hAnsi="Simplified Arabic" w:cs="Simplified Arabic"/>
                      <w:b/>
                      <w:bCs/>
                      <w:sz w:val="28"/>
                      <w:szCs w:val="28"/>
                      <w:rtl/>
                      <w:lang w:eastAsia="fr-FR" w:bidi="ar-DZ"/>
                    </w:rPr>
                    <w:t>) شخصيته الرئيسية دون أن يشير إلى ذلك ويكون فعله هو المشاهدة فقط.</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وإذا رجعنا إلى قصة الرجل </w:t>
                  </w:r>
                  <w:proofErr w:type="spellStart"/>
                  <w:r w:rsidRPr="004751F1">
                    <w:rPr>
                      <w:rFonts w:ascii="Simplified Arabic" w:eastAsia="Times New Roman" w:hAnsi="Simplified Arabic" w:cs="Simplified Arabic"/>
                      <w:b/>
                      <w:bCs/>
                      <w:sz w:val="28"/>
                      <w:szCs w:val="28"/>
                      <w:rtl/>
                      <w:lang w:eastAsia="fr-FR" w:bidi="ar-DZ"/>
                    </w:rPr>
                    <w:t>السمفوني</w:t>
                  </w:r>
                  <w:proofErr w:type="spellEnd"/>
                  <w:r w:rsidRPr="004751F1">
                    <w:rPr>
                      <w:rFonts w:ascii="Simplified Arabic" w:eastAsia="Times New Roman" w:hAnsi="Simplified Arabic" w:cs="Simplified Arabic"/>
                      <w:b/>
                      <w:bCs/>
                      <w:sz w:val="28"/>
                      <w:szCs w:val="28"/>
                      <w:rtl/>
                      <w:lang w:eastAsia="fr-FR" w:bidi="ar-DZ"/>
                    </w:rPr>
                    <w:t xml:space="preserve"> لمبارك ربيع نقرأ: "الغرفة ضيقة أو تضيق". ونقرأ: "أمام النافذة مقعد وثير متحرك، ومكتب تغطيه قطعة زجاجية بحجمه، تلتق </w:t>
                  </w:r>
                  <w:proofErr w:type="spellStart"/>
                  <w:r w:rsidRPr="004751F1">
                    <w:rPr>
                      <w:rFonts w:ascii="Simplified Arabic" w:eastAsia="Times New Roman" w:hAnsi="Simplified Arabic" w:cs="Simplified Arabic"/>
                      <w:b/>
                      <w:bCs/>
                      <w:sz w:val="28"/>
                      <w:szCs w:val="28"/>
                      <w:rtl/>
                      <w:lang w:eastAsia="fr-FR" w:bidi="ar-DZ"/>
                    </w:rPr>
                    <w:t>به</w:t>
                  </w:r>
                  <w:proofErr w:type="spellEnd"/>
                  <w:r w:rsidRPr="004751F1">
                    <w:rPr>
                      <w:rFonts w:ascii="Simplified Arabic" w:eastAsia="Times New Roman" w:hAnsi="Simplified Arabic" w:cs="Simplified Arabic"/>
                      <w:b/>
                      <w:bCs/>
                      <w:sz w:val="28"/>
                      <w:szCs w:val="28"/>
                      <w:rtl/>
                      <w:lang w:eastAsia="fr-FR" w:bidi="ar-DZ"/>
                    </w:rPr>
                    <w:t>، وعلى امتداد المكتب من الجانبين الطاولتين، تقاطع كل منهما طاولة أو عدة طاولات، ملتصق بعضها ببعض، تبدو متكاملة".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ونقرأ</w:t>
                  </w:r>
                  <w:proofErr w:type="gramEnd"/>
                  <w:r w:rsidRPr="004751F1">
                    <w:rPr>
                      <w:rFonts w:ascii="Simplified Arabic" w:eastAsia="Times New Roman" w:hAnsi="Simplified Arabic" w:cs="Simplified Arabic"/>
                      <w:b/>
                      <w:bCs/>
                      <w:sz w:val="28"/>
                      <w:szCs w:val="28"/>
                      <w:rtl/>
                      <w:lang w:eastAsia="fr-FR" w:bidi="ar-DZ"/>
                    </w:rPr>
                    <w:t xml:space="preserve">: "لا يمكن الجزم بحالة الطاولات المتلاصقة من حيث نوعية التكوين وطبيعة المادة. العين لا ترى منها شيئا بسبب ما تلاصق على صفحاتها من أجهزة تسجيل" ونبدأ من المقطع الأخير </w:t>
                  </w:r>
                  <w:proofErr w:type="spellStart"/>
                  <w:r w:rsidRPr="004751F1">
                    <w:rPr>
                      <w:rFonts w:ascii="Simplified Arabic" w:eastAsia="Times New Roman" w:hAnsi="Simplified Arabic" w:cs="Simplified Arabic"/>
                      <w:b/>
                      <w:bCs/>
                      <w:sz w:val="28"/>
                      <w:szCs w:val="28"/>
                      <w:rtl/>
                      <w:lang w:eastAsia="fr-FR" w:bidi="ar-DZ"/>
                    </w:rPr>
                    <w:t>لنتسائل</w:t>
                  </w:r>
                  <w:proofErr w:type="spellEnd"/>
                  <w:r w:rsidRPr="004751F1">
                    <w:rPr>
                      <w:rFonts w:ascii="Simplified Arabic" w:eastAsia="Times New Roman" w:hAnsi="Simplified Arabic" w:cs="Simplified Arabic"/>
                      <w:b/>
                      <w:bCs/>
                      <w:sz w:val="28"/>
                      <w:szCs w:val="28"/>
                      <w:rtl/>
                      <w:lang w:eastAsia="fr-FR" w:bidi="ar-DZ"/>
                    </w:rPr>
                    <w:t xml:space="preserve"> عن هذه العين التي لا ترى شيئا، فأي عين هي؟ ولمن </w:t>
                  </w:r>
                  <w:proofErr w:type="gramStart"/>
                  <w:r w:rsidRPr="004751F1">
                    <w:rPr>
                      <w:rFonts w:ascii="Simplified Arabic" w:eastAsia="Times New Roman" w:hAnsi="Simplified Arabic" w:cs="Simplified Arabic"/>
                      <w:b/>
                      <w:bCs/>
                      <w:sz w:val="28"/>
                      <w:szCs w:val="28"/>
                      <w:rtl/>
                      <w:lang w:eastAsia="fr-FR" w:bidi="ar-DZ"/>
                    </w:rPr>
                    <w:t>هي</w:t>
                  </w:r>
                  <w:proofErr w:type="gramEnd"/>
                  <w:r w:rsidRPr="004751F1">
                    <w:rPr>
                      <w:rFonts w:ascii="Simplified Arabic" w:eastAsia="Times New Roman" w:hAnsi="Simplified Arabic" w:cs="Simplified Arabic"/>
                      <w:b/>
                      <w:bCs/>
                      <w:sz w:val="28"/>
                      <w:szCs w:val="28"/>
                      <w:rtl/>
                      <w:lang w:eastAsia="fr-FR" w:bidi="ar-DZ"/>
                    </w:rPr>
                    <w:t xml:space="preserve">؟ </w:t>
                  </w:r>
                  <w:proofErr w:type="gramStart"/>
                  <w:r w:rsidRPr="004751F1">
                    <w:rPr>
                      <w:rFonts w:ascii="Simplified Arabic" w:eastAsia="Times New Roman" w:hAnsi="Simplified Arabic" w:cs="Simplified Arabic"/>
                      <w:b/>
                      <w:bCs/>
                      <w:sz w:val="28"/>
                      <w:szCs w:val="28"/>
                      <w:rtl/>
                      <w:lang w:eastAsia="fr-FR" w:bidi="ar-DZ"/>
                    </w:rPr>
                    <w:t>ونعود</w:t>
                  </w:r>
                  <w:proofErr w:type="gramEnd"/>
                  <w:r w:rsidRPr="004751F1">
                    <w:rPr>
                      <w:rFonts w:ascii="Simplified Arabic" w:eastAsia="Times New Roman" w:hAnsi="Simplified Arabic" w:cs="Simplified Arabic"/>
                      <w:b/>
                      <w:bCs/>
                      <w:sz w:val="28"/>
                      <w:szCs w:val="28"/>
                      <w:rtl/>
                      <w:lang w:eastAsia="fr-FR" w:bidi="ar-DZ"/>
                    </w:rPr>
                    <w:t xml:space="preserve"> إلى الجملة الأولى في القصة "الغرفة ضيقة أو تضيق"، فعلى من تضيق، خصوصا وأن هذا الفعل لم يتبعه تدقيق يحدد معناه؟ فنعتبر أن هناك شخص حاضر- غائب كل الأشياء الموصوفة متعلقة </w:t>
                  </w:r>
                  <w:proofErr w:type="spellStart"/>
                  <w:r w:rsidRPr="004751F1">
                    <w:rPr>
                      <w:rFonts w:ascii="Simplified Arabic" w:eastAsia="Times New Roman" w:hAnsi="Simplified Arabic" w:cs="Simplified Arabic"/>
                      <w:b/>
                      <w:bCs/>
                      <w:sz w:val="28"/>
                      <w:szCs w:val="28"/>
                      <w:rtl/>
                      <w:lang w:eastAsia="fr-FR" w:bidi="ar-DZ"/>
                    </w:rPr>
                    <w:t>به</w:t>
                  </w:r>
                  <w:proofErr w:type="spellEnd"/>
                  <w:r w:rsidRPr="004751F1">
                    <w:rPr>
                      <w:rFonts w:ascii="Simplified Arabic" w:eastAsia="Times New Roman" w:hAnsi="Simplified Arabic" w:cs="Simplified Arabic"/>
                      <w:b/>
                      <w:bCs/>
                      <w:sz w:val="28"/>
                      <w:szCs w:val="28"/>
                      <w:rtl/>
                      <w:lang w:eastAsia="fr-FR" w:bidi="ar-DZ"/>
                    </w:rPr>
                    <w:t>.</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lastRenderedPageBreak/>
                    <w:t xml:space="preserve">4- </w:t>
                  </w:r>
                  <w:proofErr w:type="gramStart"/>
                  <w:r w:rsidRPr="004751F1">
                    <w:rPr>
                      <w:rFonts w:ascii="Simplified Arabic" w:eastAsia="Times New Roman" w:hAnsi="Simplified Arabic" w:cs="Simplified Arabic"/>
                      <w:b/>
                      <w:bCs/>
                      <w:sz w:val="28"/>
                      <w:szCs w:val="28"/>
                      <w:u w:val="single"/>
                      <w:rtl/>
                      <w:lang w:eastAsia="fr-FR" w:bidi="ar-DZ"/>
                    </w:rPr>
                    <w:t>الشخصية</w:t>
                  </w:r>
                  <w:proofErr w:type="gramEnd"/>
                  <w:r w:rsidRPr="004751F1">
                    <w:rPr>
                      <w:rFonts w:ascii="Simplified Arabic" w:eastAsia="Times New Roman" w:hAnsi="Simplified Arabic" w:cs="Simplified Arabic"/>
                      <w:b/>
                      <w:bCs/>
                      <w:sz w:val="28"/>
                      <w:szCs w:val="28"/>
                      <w:u w:val="single"/>
                      <w:rtl/>
                      <w:lang w:eastAsia="fr-FR" w:bidi="ar-DZ"/>
                    </w:rPr>
                    <w:t xml:space="preserve"> والواقع</w:t>
                  </w:r>
                  <w:r w:rsidRPr="004751F1">
                    <w:rPr>
                      <w:rFonts w:ascii="Simplified Arabic" w:eastAsia="Times New Roman" w:hAnsi="Simplified Arabic" w:cs="Simplified Arabic"/>
                      <w:b/>
                      <w:bCs/>
                      <w:sz w:val="28"/>
                      <w:szCs w:val="28"/>
                      <w:rtl/>
                      <w:lang w:eastAsia="fr-FR" w:bidi="ar-DZ"/>
                    </w:rPr>
                    <w:t>:</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أ- يقول </w:t>
                  </w:r>
                  <w:proofErr w:type="spellStart"/>
                  <w:r w:rsidRPr="004751F1">
                    <w:rPr>
                      <w:rFonts w:ascii="Simplified Arabic" w:eastAsia="Times New Roman" w:hAnsi="Simplified Arabic" w:cs="Simplified Arabic"/>
                      <w:b/>
                      <w:bCs/>
                      <w:sz w:val="28"/>
                      <w:szCs w:val="28"/>
                      <w:rtl/>
                      <w:lang w:eastAsia="fr-FR" w:bidi="ar-DZ"/>
                    </w:rPr>
                    <w:t>ميشال</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بوتور</w:t>
                  </w:r>
                  <w:proofErr w:type="spellEnd"/>
                  <w:r w:rsidRPr="004751F1">
                    <w:rPr>
                      <w:rFonts w:ascii="Simplified Arabic" w:eastAsia="Times New Roman" w:hAnsi="Simplified Arabic" w:cs="Simplified Arabic"/>
                      <w:b/>
                      <w:bCs/>
                      <w:sz w:val="28"/>
                      <w:szCs w:val="28"/>
                      <w:rtl/>
                      <w:lang w:eastAsia="fr-FR" w:bidi="ar-DZ"/>
                    </w:rPr>
                    <w:t xml:space="preserve">: "يعلم كل منا أن الروائي (ونقيس عليه نحن القاص) بين أشخاصه، شاء أم أبى، علم بذلك أو جهله، انطلاقا من عناصر مأخوذة من حياته الخاصة،. </w:t>
                  </w:r>
                  <w:proofErr w:type="gramStart"/>
                  <w:r w:rsidRPr="004751F1">
                    <w:rPr>
                      <w:rFonts w:ascii="Simplified Arabic" w:eastAsia="Times New Roman" w:hAnsi="Simplified Arabic" w:cs="Simplified Arabic"/>
                      <w:b/>
                      <w:bCs/>
                      <w:sz w:val="28"/>
                      <w:szCs w:val="28"/>
                      <w:rtl/>
                      <w:lang w:eastAsia="fr-FR" w:bidi="ar-DZ"/>
                    </w:rPr>
                    <w:t>وأن</w:t>
                  </w:r>
                  <w:proofErr w:type="gramEnd"/>
                  <w:r w:rsidRPr="004751F1">
                    <w:rPr>
                      <w:rFonts w:ascii="Simplified Arabic" w:eastAsia="Times New Roman" w:hAnsi="Simplified Arabic" w:cs="Simplified Arabic"/>
                      <w:b/>
                      <w:bCs/>
                      <w:sz w:val="28"/>
                      <w:szCs w:val="28"/>
                      <w:rtl/>
                      <w:lang w:eastAsia="fr-FR" w:bidi="ar-DZ"/>
                    </w:rPr>
                    <w:t xml:space="preserve"> أبطاله ما هم إلا أقنعة يروي من ورائها قصته ويحلم من خلالها بنفسه" (13).</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         ويوافقه الرأي فرانسوا </w:t>
                  </w:r>
                  <w:proofErr w:type="spellStart"/>
                  <w:r w:rsidRPr="004751F1">
                    <w:rPr>
                      <w:rFonts w:ascii="Simplified Arabic" w:eastAsia="Times New Roman" w:hAnsi="Simplified Arabic" w:cs="Simplified Arabic"/>
                      <w:b/>
                      <w:bCs/>
                      <w:sz w:val="28"/>
                      <w:szCs w:val="28"/>
                      <w:rtl/>
                      <w:lang w:eastAsia="fr-FR" w:bidi="ar-DZ"/>
                    </w:rPr>
                    <w:t>مورياك</w:t>
                  </w:r>
                  <w:proofErr w:type="spellEnd"/>
                  <w:r w:rsidRPr="004751F1">
                    <w:rPr>
                      <w:rFonts w:ascii="Simplified Arabic" w:eastAsia="Times New Roman" w:hAnsi="Simplified Arabic" w:cs="Simplified Arabic"/>
                      <w:b/>
                      <w:bCs/>
                      <w:sz w:val="28"/>
                      <w:szCs w:val="28"/>
                      <w:rtl/>
                      <w:lang w:eastAsia="fr-FR" w:bidi="ar-DZ"/>
                    </w:rPr>
                    <w:t xml:space="preserve">. ويتحدث هذا الأخير عن الروائيين- وندمج معهم القصاصين- قائلا: "الشخصيات التي يخترعونها </w:t>
                  </w:r>
                  <w:proofErr w:type="gramStart"/>
                  <w:r w:rsidRPr="004751F1">
                    <w:rPr>
                      <w:rFonts w:ascii="Simplified Arabic" w:eastAsia="Times New Roman" w:hAnsi="Simplified Arabic" w:cs="Simplified Arabic"/>
                      <w:b/>
                      <w:bCs/>
                      <w:sz w:val="28"/>
                      <w:szCs w:val="28"/>
                      <w:rtl/>
                      <w:lang w:eastAsia="fr-FR" w:bidi="ar-DZ"/>
                    </w:rPr>
                    <w:t>ليست</w:t>
                  </w:r>
                  <w:proofErr w:type="gramEnd"/>
                  <w:r w:rsidRPr="004751F1">
                    <w:rPr>
                      <w:rFonts w:ascii="Simplified Arabic" w:eastAsia="Times New Roman" w:hAnsi="Simplified Arabic" w:cs="Simplified Arabic"/>
                      <w:b/>
                      <w:bCs/>
                      <w:sz w:val="28"/>
                      <w:szCs w:val="28"/>
                      <w:rtl/>
                      <w:lang w:eastAsia="fr-FR" w:bidi="ar-DZ"/>
                    </w:rPr>
                    <w:t xml:space="preserve"> بتاتا مخلوقة، إذا الخلق إيجاد شيء من لا شيء. فمخلوقاتنا المزعومة مكونة من عناصر مأخوذة من الواقع ونحن نرتب، بنوع من الدقة، ما تقدمه لنا ملاحظة الآخرين ومعرفتنا بأنفسنا" (14).</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فسواء كانت القصة واقعية أو لا فالشخصية هي نتاج بشكل أو بآخر لواقع القاص ولمحيطه القريب أو البعيد.</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4751F1">
                    <w:rPr>
                      <w:rFonts w:ascii="Simplified Arabic" w:eastAsia="Times New Roman" w:hAnsi="Simplified Arabic" w:cs="Simplified Arabic"/>
                      <w:b/>
                      <w:bCs/>
                      <w:sz w:val="28"/>
                      <w:szCs w:val="28"/>
                      <w:rtl/>
                      <w:lang w:eastAsia="fr-FR" w:bidi="ar-DZ"/>
                    </w:rPr>
                    <w:t xml:space="preserve">ب- هناك علاقة من نوع آخر للشخصية مع الواقع، فقد استطاع بعض الأدباء تكوين شخصيات غير عادية خلقت لنفها مكانا في الواقع وكأنها أشخاص من لحم ودم، إلى درجة جعلتها تعاود الظهور في أعمال أدباء آخرين كما لو كانت شخصيات مأخوذة من الواقع أو لدرجة أنها اتخذت مكانا لها بين الناس الذين أصبحوا يقلدونها. يقول بيتر بران في تقديمه لقصة </w:t>
                  </w:r>
                  <w:proofErr w:type="spellStart"/>
                  <w:r w:rsidRPr="004751F1">
                    <w:rPr>
                      <w:rFonts w:ascii="Simplified Arabic" w:eastAsia="Times New Roman" w:hAnsi="Simplified Arabic" w:cs="Simplified Arabic"/>
                      <w:b/>
                      <w:bCs/>
                      <w:sz w:val="28"/>
                      <w:szCs w:val="28"/>
                      <w:rtl/>
                      <w:lang w:eastAsia="fr-FR" w:bidi="ar-DZ"/>
                    </w:rPr>
                    <w:t>توركينيف</w:t>
                  </w:r>
                  <w:proofErr w:type="spellEnd"/>
                  <w:r w:rsidRPr="004751F1">
                    <w:rPr>
                      <w:rFonts w:ascii="Simplified Arabic" w:eastAsia="Times New Roman" w:hAnsi="Simplified Arabic" w:cs="Simplified Arabic"/>
                      <w:b/>
                      <w:bCs/>
                      <w:sz w:val="28"/>
                      <w:szCs w:val="28"/>
                      <w:rtl/>
                      <w:lang w:eastAsia="fr-FR" w:bidi="ar-DZ"/>
                    </w:rPr>
                    <w:t xml:space="preserve"> الطويلة "الحب الأول": "قدم تولستوي ملاحظة حول النساء البطلات اللواتي نجدهن أيضا عن </w:t>
                  </w:r>
                  <w:proofErr w:type="spellStart"/>
                  <w:r w:rsidRPr="004751F1">
                    <w:rPr>
                      <w:rFonts w:ascii="Simplified Arabic" w:eastAsia="Times New Roman" w:hAnsi="Simplified Arabic" w:cs="Simplified Arabic"/>
                      <w:b/>
                      <w:bCs/>
                      <w:sz w:val="28"/>
                      <w:szCs w:val="28"/>
                      <w:rtl/>
                      <w:lang w:eastAsia="fr-FR" w:bidi="ar-DZ"/>
                    </w:rPr>
                    <w:t>تركينيف</w:t>
                  </w:r>
                  <w:proofErr w:type="spellEnd"/>
                  <w:r w:rsidRPr="004751F1">
                    <w:rPr>
                      <w:rFonts w:ascii="Simplified Arabic" w:eastAsia="Times New Roman" w:hAnsi="Simplified Arabic" w:cs="Simplified Arabic"/>
                      <w:b/>
                      <w:bCs/>
                      <w:sz w:val="28"/>
                      <w:szCs w:val="28"/>
                      <w:rtl/>
                      <w:lang w:eastAsia="fr-FR" w:bidi="ar-DZ"/>
                    </w:rPr>
                    <w:t xml:space="preserve"> في أعماله فقد بدأت تظهر فيه". </w:t>
                  </w:r>
                  <w:proofErr w:type="spellStart"/>
                  <w:r w:rsidRPr="004751F1">
                    <w:rPr>
                      <w:rFonts w:ascii="Simplified Arabic" w:eastAsia="Times New Roman" w:hAnsi="Simplified Arabic" w:cs="Simplified Arabic"/>
                      <w:b/>
                      <w:bCs/>
                      <w:sz w:val="28"/>
                      <w:szCs w:val="28"/>
                      <w:rtl/>
                      <w:lang w:eastAsia="fr-FR" w:bidi="ar-DZ"/>
                    </w:rPr>
                    <w:t>وزينايدا</w:t>
                  </w:r>
                  <w:proofErr w:type="spellEnd"/>
                  <w:r w:rsidRPr="004751F1">
                    <w:rPr>
                      <w:rFonts w:ascii="Simplified Arabic" w:eastAsia="Times New Roman" w:hAnsi="Simplified Arabic" w:cs="Simplified Arabic"/>
                      <w:b/>
                      <w:bCs/>
                      <w:sz w:val="28"/>
                      <w:szCs w:val="28"/>
                      <w:rtl/>
                      <w:lang w:eastAsia="fr-FR" w:bidi="ar-DZ"/>
                    </w:rPr>
                    <w:t xml:space="preserve"> (بطلة القصة) هي أيضا مخلوقة أدبية تجسده الإمكانيات المثالية لوضعية المرأة وفي نفس الوقت واقعية سامية. هي إذن امرأة مثالية وواقعة في نفس الوقت حسب تعبير </w:t>
                  </w:r>
                  <w:proofErr w:type="spellStart"/>
                  <w:r w:rsidRPr="004751F1">
                    <w:rPr>
                      <w:rFonts w:ascii="Simplified Arabic" w:eastAsia="Times New Roman" w:hAnsi="Simplified Arabic" w:cs="Simplified Arabic"/>
                      <w:b/>
                      <w:bCs/>
                      <w:sz w:val="28"/>
                      <w:szCs w:val="28"/>
                      <w:rtl/>
                      <w:lang w:eastAsia="fr-FR" w:bidi="ar-DZ"/>
                    </w:rPr>
                    <w:t>فلوبير</w:t>
                  </w:r>
                  <w:proofErr w:type="spellEnd"/>
                  <w:r w:rsidRPr="004751F1">
                    <w:rPr>
                      <w:rFonts w:ascii="Simplified Arabic" w:eastAsia="Times New Roman" w:hAnsi="Simplified Arabic" w:cs="Simplified Arabic"/>
                      <w:b/>
                      <w:bCs/>
                      <w:sz w:val="28"/>
                      <w:szCs w:val="28"/>
                      <w:rtl/>
                      <w:lang w:eastAsia="fr-FR" w:bidi="ar-DZ"/>
                    </w:rPr>
                    <w:t>" (15).</w:t>
                  </w:r>
                </w:p>
                <w:p w:rsidR="004751F1" w:rsidRPr="004751F1" w:rsidRDefault="004751F1" w:rsidP="004751F1">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4751F1">
                    <w:rPr>
                      <w:rFonts w:ascii="Simplified Arabic" w:eastAsia="Times New Roman" w:hAnsi="Simplified Arabic" w:cs="Simplified Arabic"/>
                      <w:b/>
                      <w:bCs/>
                      <w:sz w:val="36"/>
                      <w:szCs w:val="36"/>
                      <w:rtl/>
                      <w:lang w:eastAsia="fr-FR" w:bidi="ar-DZ"/>
                    </w:rPr>
                    <w:t xml:space="preserve">ج- </w:t>
                  </w:r>
                  <w:r w:rsidRPr="004751F1">
                    <w:rPr>
                      <w:rFonts w:ascii="Simplified Arabic" w:eastAsia="Times New Roman" w:hAnsi="Simplified Arabic" w:cs="Simplified Arabic"/>
                      <w:b/>
                      <w:bCs/>
                      <w:sz w:val="27"/>
                      <w:szCs w:val="27"/>
                      <w:rtl/>
                      <w:lang w:eastAsia="fr-FR" w:bidi="ar-DZ"/>
                    </w:rPr>
                    <w:t>"</w:t>
                  </w:r>
                  <w:proofErr w:type="gramStart"/>
                  <w:r w:rsidRPr="004751F1">
                    <w:rPr>
                      <w:rFonts w:ascii="Simplified Arabic" w:eastAsia="Times New Roman" w:hAnsi="Simplified Arabic" w:cs="Simplified Arabic"/>
                      <w:b/>
                      <w:bCs/>
                      <w:sz w:val="27"/>
                      <w:szCs w:val="27"/>
                      <w:rtl/>
                      <w:lang w:eastAsia="fr-FR" w:bidi="ar-DZ"/>
                    </w:rPr>
                    <w:t>أنا</w:t>
                  </w:r>
                  <w:proofErr w:type="gramEnd"/>
                  <w:r w:rsidRPr="004751F1">
                    <w:rPr>
                      <w:rFonts w:ascii="Simplified Arabic" w:eastAsia="Times New Roman" w:hAnsi="Simplified Arabic" w:cs="Simplified Arabic"/>
                      <w:b/>
                      <w:bCs/>
                      <w:sz w:val="27"/>
                      <w:szCs w:val="27"/>
                      <w:rtl/>
                      <w:lang w:eastAsia="fr-FR" w:bidi="ar-DZ"/>
                    </w:rPr>
                    <w:t xml:space="preserve">" كشخصية واقعية. </w:t>
                  </w:r>
                  <w:r w:rsidRPr="004751F1">
                    <w:rPr>
                      <w:rFonts w:ascii="Simplified Arabic" w:eastAsia="Times New Roman" w:hAnsi="Simplified Arabic" w:cs="Simplified Arabic"/>
                      <w:b/>
                      <w:bCs/>
                      <w:sz w:val="28"/>
                      <w:szCs w:val="28"/>
                      <w:rtl/>
                      <w:lang w:eastAsia="fr-FR" w:bidi="ar-DZ"/>
                    </w:rPr>
                    <w:t>هل يحكي القاص فعلا عن نفسه عندما يتحدث بضمير "</w:t>
                  </w:r>
                  <w:proofErr w:type="gramStart"/>
                  <w:r w:rsidRPr="004751F1">
                    <w:rPr>
                      <w:rFonts w:ascii="Simplified Arabic" w:eastAsia="Times New Roman" w:hAnsi="Simplified Arabic" w:cs="Simplified Arabic"/>
                      <w:b/>
                      <w:bCs/>
                      <w:sz w:val="28"/>
                      <w:szCs w:val="28"/>
                      <w:rtl/>
                      <w:lang w:eastAsia="fr-FR" w:bidi="ar-DZ"/>
                    </w:rPr>
                    <w:t>أنا</w:t>
                  </w:r>
                  <w:proofErr w:type="gramEnd"/>
                  <w:r w:rsidRPr="004751F1">
                    <w:rPr>
                      <w:rFonts w:ascii="Simplified Arabic" w:eastAsia="Times New Roman" w:hAnsi="Simplified Arabic" w:cs="Simplified Arabic"/>
                      <w:b/>
                      <w:bCs/>
                      <w:sz w:val="28"/>
                      <w:szCs w:val="28"/>
                      <w:rtl/>
                      <w:lang w:eastAsia="fr-FR" w:bidi="ar-DZ"/>
                    </w:rPr>
                    <w:t xml:space="preserve">" في القصة؟ أم </w:t>
                  </w:r>
                  <w:proofErr w:type="gramStart"/>
                  <w:r w:rsidRPr="004751F1">
                    <w:rPr>
                      <w:rFonts w:ascii="Simplified Arabic" w:eastAsia="Times New Roman" w:hAnsi="Simplified Arabic" w:cs="Simplified Arabic"/>
                      <w:b/>
                      <w:bCs/>
                      <w:sz w:val="28"/>
                      <w:szCs w:val="28"/>
                      <w:rtl/>
                      <w:lang w:eastAsia="fr-FR" w:bidi="ar-DZ"/>
                    </w:rPr>
                    <w:t>أن</w:t>
                  </w:r>
                  <w:proofErr w:type="gramEnd"/>
                  <w:r w:rsidRPr="004751F1">
                    <w:rPr>
                      <w:rFonts w:ascii="Simplified Arabic" w:eastAsia="Times New Roman" w:hAnsi="Simplified Arabic" w:cs="Simplified Arabic"/>
                      <w:b/>
                      <w:bCs/>
                      <w:sz w:val="28"/>
                      <w:szCs w:val="28"/>
                      <w:rtl/>
                      <w:lang w:eastAsia="fr-FR" w:bidi="ar-DZ"/>
                    </w:rPr>
                    <w:t xml:space="preserve"> "أنا" هي شخص آخر؟ </w:t>
                  </w:r>
                </w:p>
                <w:p w:rsidR="004751F1" w:rsidRPr="00995468" w:rsidRDefault="004751F1" w:rsidP="004751F1">
                  <w:pPr>
                    <w:bidi/>
                    <w:spacing w:before="100" w:beforeAutospacing="1" w:after="100" w:afterAutospacing="1" w:line="240" w:lineRule="auto"/>
                    <w:jc w:val="both"/>
                    <w:rPr>
                      <w:rFonts w:ascii="Times New Roman" w:eastAsia="Times New Roman" w:hAnsi="Times New Roman" w:cs="Times New Roman"/>
                      <w:color w:val="FF0000"/>
                      <w:sz w:val="24"/>
                      <w:szCs w:val="24"/>
                      <w:u w:val="single"/>
                      <w:rtl/>
                      <w:lang w:eastAsia="fr-FR"/>
                    </w:rPr>
                  </w:pPr>
                  <w:r w:rsidRPr="004751F1">
                    <w:rPr>
                      <w:rFonts w:ascii="Simplified Arabic" w:eastAsia="Times New Roman" w:hAnsi="Simplified Arabic" w:cs="Simplified Arabic"/>
                      <w:b/>
                      <w:bCs/>
                      <w:sz w:val="28"/>
                      <w:szCs w:val="28"/>
                      <w:rtl/>
                      <w:lang w:eastAsia="fr-FR" w:bidi="ar-DZ"/>
                    </w:rPr>
                    <w:t xml:space="preserve">            </w:t>
                  </w:r>
                  <w:r w:rsidRPr="00995468">
                    <w:rPr>
                      <w:rFonts w:ascii="Simplified Arabic" w:eastAsia="Times New Roman" w:hAnsi="Simplified Arabic" w:cs="Simplified Arabic"/>
                      <w:b/>
                      <w:bCs/>
                      <w:color w:val="FF0000"/>
                      <w:sz w:val="28"/>
                      <w:szCs w:val="28"/>
                      <w:u w:val="single"/>
                      <w:rtl/>
                      <w:lang w:eastAsia="fr-FR" w:bidi="ar-DZ"/>
                    </w:rPr>
                    <w:t xml:space="preserve">فهناك ثلاث مستويات في تقديم الأنا في الكتابة السردية: </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4751F1">
                    <w:rPr>
                      <w:rFonts w:ascii="Simplified Arabic" w:eastAsia="Times New Roman" w:hAnsi="Simplified Arabic" w:cs="Simplified Arabic"/>
                      <w:b/>
                      <w:bCs/>
                      <w:sz w:val="28"/>
                      <w:szCs w:val="28"/>
                      <w:rtl/>
                      <w:lang w:eastAsia="fr-FR" w:bidi="ar-DZ"/>
                    </w:rPr>
                    <w:t>المستوى</w:t>
                  </w:r>
                  <w:proofErr w:type="gramEnd"/>
                  <w:r w:rsidRPr="004751F1">
                    <w:rPr>
                      <w:rFonts w:ascii="Simplified Arabic" w:eastAsia="Times New Roman" w:hAnsi="Simplified Arabic" w:cs="Simplified Arabic"/>
                      <w:b/>
                      <w:bCs/>
                      <w:sz w:val="28"/>
                      <w:szCs w:val="28"/>
                      <w:rtl/>
                      <w:lang w:eastAsia="fr-FR" w:bidi="ar-DZ"/>
                    </w:rPr>
                    <w:t xml:space="preserve"> الأول: اعتبارها شخصية كباقي الشخصيات الأخرى ودورها في السرد لا يعطيها أي ميزة أكثر من الشخصيات الأخرى. </w:t>
                  </w:r>
                  <w:proofErr w:type="gramStart"/>
                  <w:r w:rsidRPr="004751F1">
                    <w:rPr>
                      <w:rFonts w:ascii="Simplified Arabic" w:eastAsia="Times New Roman" w:hAnsi="Simplified Arabic" w:cs="Simplified Arabic"/>
                      <w:b/>
                      <w:bCs/>
                      <w:sz w:val="28"/>
                      <w:szCs w:val="28"/>
                      <w:rtl/>
                      <w:lang w:eastAsia="fr-FR" w:bidi="ar-DZ"/>
                    </w:rPr>
                    <w:t>وتكون</w:t>
                  </w:r>
                  <w:proofErr w:type="gramEnd"/>
                  <w:r w:rsidRPr="004751F1">
                    <w:rPr>
                      <w:rFonts w:ascii="Simplified Arabic" w:eastAsia="Times New Roman" w:hAnsi="Simplified Arabic" w:cs="Simplified Arabic"/>
                      <w:b/>
                      <w:bCs/>
                      <w:sz w:val="28"/>
                      <w:szCs w:val="28"/>
                      <w:rtl/>
                      <w:lang w:eastAsia="fr-FR" w:bidi="ar-DZ"/>
                    </w:rPr>
                    <w:t xml:space="preserve"> بذلك فاعلا من بين الفواعل الأخرى في الأحداث ولا يمكنها تجاوز نسبة سيطرتها على واقع الأحداث. في هذا الاتجاه يصير ضمير "</w:t>
                  </w:r>
                  <w:proofErr w:type="gramStart"/>
                  <w:r w:rsidRPr="004751F1">
                    <w:rPr>
                      <w:rFonts w:ascii="Simplified Arabic" w:eastAsia="Times New Roman" w:hAnsi="Simplified Arabic" w:cs="Simplified Arabic"/>
                      <w:b/>
                      <w:bCs/>
                      <w:sz w:val="28"/>
                      <w:szCs w:val="28"/>
                      <w:rtl/>
                      <w:lang w:eastAsia="fr-FR" w:bidi="ar-DZ"/>
                    </w:rPr>
                    <w:t>أنا</w:t>
                  </w:r>
                  <w:proofErr w:type="gramEnd"/>
                  <w:r w:rsidRPr="004751F1">
                    <w:rPr>
                      <w:rFonts w:ascii="Simplified Arabic" w:eastAsia="Times New Roman" w:hAnsi="Simplified Arabic" w:cs="Simplified Arabic"/>
                      <w:b/>
                      <w:bCs/>
                      <w:sz w:val="28"/>
                      <w:szCs w:val="28"/>
                      <w:rtl/>
                      <w:lang w:eastAsia="fr-FR" w:bidi="ar-DZ"/>
                    </w:rPr>
                    <w:t xml:space="preserve">" مرادفا لاسم وهوية. </w:t>
                  </w:r>
                  <w:r w:rsidRPr="004751F1">
                    <w:rPr>
                      <w:rFonts w:ascii="Simplified Arabic" w:eastAsia="Times New Roman" w:hAnsi="Simplified Arabic" w:cs="Simplified Arabic"/>
                      <w:b/>
                      <w:bCs/>
                      <w:sz w:val="28"/>
                      <w:szCs w:val="28"/>
                      <w:rtl/>
                      <w:lang w:eastAsia="fr-FR" w:bidi="ar-DZ"/>
                    </w:rPr>
                    <w:lastRenderedPageBreak/>
                    <w:t xml:space="preserve">"في </w:t>
                  </w:r>
                  <w:proofErr w:type="spellStart"/>
                  <w:r w:rsidRPr="004751F1">
                    <w:rPr>
                      <w:rFonts w:ascii="Simplified Arabic" w:eastAsia="Times New Roman" w:hAnsi="Simplified Arabic" w:cs="Simplified Arabic"/>
                      <w:b/>
                      <w:bCs/>
                      <w:sz w:val="28"/>
                      <w:szCs w:val="28"/>
                      <w:rtl/>
                      <w:lang w:eastAsia="fr-FR" w:bidi="ar-DZ"/>
                    </w:rPr>
                    <w:t>الحكي</w:t>
                  </w:r>
                  <w:proofErr w:type="spellEnd"/>
                  <w:r w:rsidRPr="004751F1">
                    <w:rPr>
                      <w:rFonts w:ascii="Simplified Arabic" w:eastAsia="Times New Roman" w:hAnsi="Simplified Arabic" w:cs="Simplified Arabic"/>
                      <w:b/>
                      <w:bCs/>
                      <w:sz w:val="28"/>
                      <w:szCs w:val="28"/>
                      <w:rtl/>
                      <w:lang w:eastAsia="fr-FR" w:bidi="ar-DZ"/>
                    </w:rPr>
                    <w:t>، يقول بارت، أنا لا تبقى ضميرا بل تصير اسما، أفضل الأسماء، ومن يقول أنا يعطي بالضرورة لنفسه مجموعة من المضامين ويمنح لنفسه مساحة سير ذاتية" (16).</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4751F1">
                    <w:rPr>
                      <w:rFonts w:ascii="Simplified Arabic" w:eastAsia="Times New Roman" w:hAnsi="Simplified Arabic" w:cs="Simplified Arabic"/>
                      <w:b/>
                      <w:bCs/>
                      <w:sz w:val="28"/>
                      <w:szCs w:val="28"/>
                      <w:rtl/>
                      <w:lang w:eastAsia="fr-FR" w:bidi="ar-DZ"/>
                    </w:rPr>
                    <w:t>المستوى</w:t>
                  </w:r>
                  <w:proofErr w:type="gramEnd"/>
                  <w:r w:rsidRPr="004751F1">
                    <w:rPr>
                      <w:rFonts w:ascii="Simplified Arabic" w:eastAsia="Times New Roman" w:hAnsi="Simplified Arabic" w:cs="Simplified Arabic"/>
                      <w:b/>
                      <w:bCs/>
                      <w:sz w:val="28"/>
                      <w:szCs w:val="28"/>
                      <w:rtl/>
                      <w:lang w:eastAsia="fr-FR" w:bidi="ar-DZ"/>
                    </w:rPr>
                    <w:t xml:space="preserve"> الثاني: يصبح السارد شخصية شاهدة على الأحداث وتفاعلاتها. </w:t>
                  </w:r>
                  <w:proofErr w:type="gramStart"/>
                  <w:r w:rsidRPr="004751F1">
                    <w:rPr>
                      <w:rFonts w:ascii="Simplified Arabic" w:eastAsia="Times New Roman" w:hAnsi="Simplified Arabic" w:cs="Simplified Arabic"/>
                      <w:b/>
                      <w:bCs/>
                      <w:sz w:val="28"/>
                      <w:szCs w:val="28"/>
                      <w:rtl/>
                      <w:lang w:eastAsia="fr-FR" w:bidi="ar-DZ"/>
                    </w:rPr>
                    <w:t>ويمكن</w:t>
                  </w:r>
                  <w:proofErr w:type="gramEnd"/>
                  <w:r w:rsidRPr="004751F1">
                    <w:rPr>
                      <w:rFonts w:ascii="Simplified Arabic" w:eastAsia="Times New Roman" w:hAnsi="Simplified Arabic" w:cs="Simplified Arabic"/>
                      <w:b/>
                      <w:bCs/>
                      <w:sz w:val="28"/>
                      <w:szCs w:val="28"/>
                      <w:rtl/>
                      <w:lang w:eastAsia="fr-FR" w:bidi="ar-DZ"/>
                    </w:rPr>
                    <w:t xml:space="preserve"> أن يساهم أولا في هذه الأحداث، وبذلك يكون شاهدا بالمعنى الصحيح. تتحدث </w:t>
                  </w:r>
                  <w:proofErr w:type="spellStart"/>
                  <w:r w:rsidRPr="004751F1">
                    <w:rPr>
                      <w:rFonts w:ascii="Simplified Arabic" w:eastAsia="Times New Roman" w:hAnsi="Simplified Arabic" w:cs="Simplified Arabic"/>
                      <w:b/>
                      <w:bCs/>
                      <w:sz w:val="28"/>
                      <w:szCs w:val="28"/>
                      <w:rtl/>
                      <w:lang w:eastAsia="fr-FR" w:bidi="ar-DZ"/>
                    </w:rPr>
                    <w:t>فيرونيك</w:t>
                  </w:r>
                  <w:proofErr w:type="spellEnd"/>
                  <w:r w:rsidRPr="004751F1">
                    <w:rPr>
                      <w:rFonts w:ascii="Simplified Arabic" w:eastAsia="Times New Roman" w:hAnsi="Simplified Arabic" w:cs="Simplified Arabic"/>
                      <w:b/>
                      <w:bCs/>
                      <w:sz w:val="28"/>
                      <w:szCs w:val="28"/>
                      <w:rtl/>
                      <w:lang w:eastAsia="fr-FR" w:bidi="ar-DZ"/>
                    </w:rPr>
                    <w:t xml:space="preserve"> </w:t>
                  </w:r>
                  <w:proofErr w:type="spellStart"/>
                  <w:r w:rsidRPr="004751F1">
                    <w:rPr>
                      <w:rFonts w:ascii="Simplified Arabic" w:eastAsia="Times New Roman" w:hAnsi="Simplified Arabic" w:cs="Simplified Arabic"/>
                      <w:b/>
                      <w:bCs/>
                      <w:sz w:val="28"/>
                      <w:szCs w:val="28"/>
                      <w:rtl/>
                      <w:lang w:eastAsia="fr-FR" w:bidi="ar-DZ"/>
                    </w:rPr>
                    <w:t>انكلارد</w:t>
                  </w:r>
                  <w:proofErr w:type="spellEnd"/>
                  <w:r w:rsidRPr="004751F1">
                    <w:rPr>
                      <w:rFonts w:ascii="Simplified Arabic" w:eastAsia="Times New Roman" w:hAnsi="Simplified Arabic" w:cs="Simplified Arabic"/>
                      <w:b/>
                      <w:bCs/>
                      <w:sz w:val="28"/>
                      <w:szCs w:val="28"/>
                      <w:rtl/>
                      <w:lang w:eastAsia="fr-FR" w:bidi="ar-DZ"/>
                    </w:rPr>
                    <w:t xml:space="preserve"> عن السارد –الشخصية عند </w:t>
                  </w:r>
                  <w:proofErr w:type="spellStart"/>
                  <w:r w:rsidRPr="004751F1">
                    <w:rPr>
                      <w:rFonts w:ascii="Simplified Arabic" w:eastAsia="Times New Roman" w:hAnsi="Simplified Arabic" w:cs="Simplified Arabic"/>
                      <w:b/>
                      <w:bCs/>
                      <w:sz w:val="28"/>
                      <w:szCs w:val="28"/>
                      <w:rtl/>
                      <w:lang w:eastAsia="fr-FR" w:bidi="ar-DZ"/>
                    </w:rPr>
                    <w:t>دينوبوزاتي</w:t>
                  </w:r>
                  <w:proofErr w:type="spellEnd"/>
                  <w:r w:rsidRPr="004751F1">
                    <w:rPr>
                      <w:rFonts w:ascii="Simplified Arabic" w:eastAsia="Times New Roman" w:hAnsi="Simplified Arabic" w:cs="Simplified Arabic"/>
                      <w:b/>
                      <w:bCs/>
                      <w:sz w:val="28"/>
                      <w:szCs w:val="28"/>
                      <w:rtl/>
                      <w:lang w:eastAsia="fr-FR" w:bidi="ar-DZ"/>
                    </w:rPr>
                    <w:t xml:space="preserve"> قائلة: "كشاهد على الحدث يكتفي الشاهد بالملاحظة ويحكي ما وقع دون أن يشارك فيه" (17).</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4751F1">
                    <w:rPr>
                      <w:rFonts w:ascii="Simplified Arabic" w:eastAsia="Times New Roman" w:hAnsi="Simplified Arabic" w:cs="Simplified Arabic"/>
                      <w:b/>
                      <w:bCs/>
                      <w:sz w:val="28"/>
                      <w:szCs w:val="28"/>
                      <w:rtl/>
                      <w:lang w:eastAsia="fr-FR" w:bidi="ar-DZ"/>
                    </w:rPr>
                    <w:t>المستوى</w:t>
                  </w:r>
                  <w:proofErr w:type="gramEnd"/>
                  <w:r w:rsidRPr="004751F1">
                    <w:rPr>
                      <w:rFonts w:ascii="Simplified Arabic" w:eastAsia="Times New Roman" w:hAnsi="Simplified Arabic" w:cs="Simplified Arabic"/>
                      <w:b/>
                      <w:bCs/>
                      <w:sz w:val="28"/>
                      <w:szCs w:val="28"/>
                      <w:rtl/>
                      <w:lang w:eastAsia="fr-FR" w:bidi="ar-DZ"/>
                    </w:rPr>
                    <w:t xml:space="preserve"> الثالث: يتحول السارد- الشخصية إلى فضولي ويتجاوز دوره كأحد الفواعل في القصة، ويقترب من دور السارد المتخفي الذي يحكي عن "هو". ونراه </w:t>
                  </w:r>
                  <w:proofErr w:type="gramStart"/>
                  <w:r w:rsidRPr="004751F1">
                    <w:rPr>
                      <w:rFonts w:ascii="Simplified Arabic" w:eastAsia="Times New Roman" w:hAnsi="Simplified Arabic" w:cs="Simplified Arabic"/>
                      <w:b/>
                      <w:bCs/>
                      <w:sz w:val="28"/>
                      <w:szCs w:val="28"/>
                      <w:rtl/>
                      <w:lang w:eastAsia="fr-FR" w:bidi="ar-DZ"/>
                    </w:rPr>
                    <w:t>يعرف</w:t>
                  </w:r>
                  <w:proofErr w:type="gramEnd"/>
                  <w:r w:rsidRPr="004751F1">
                    <w:rPr>
                      <w:rFonts w:ascii="Simplified Arabic" w:eastAsia="Times New Roman" w:hAnsi="Simplified Arabic" w:cs="Simplified Arabic"/>
                      <w:b/>
                      <w:bCs/>
                      <w:sz w:val="28"/>
                      <w:szCs w:val="28"/>
                      <w:rtl/>
                      <w:lang w:eastAsia="fr-FR" w:bidi="ar-DZ"/>
                    </w:rPr>
                    <w:t xml:space="preserve"> أكثر مما تعرف الشخصيات الأخرى. هذا الانزلاق أصبح يختفي خصوصا مع بداية سيطرة التجريب على الكتابة القصصية.</w:t>
                  </w:r>
                </w:p>
                <w:p w:rsidR="004751F1" w:rsidRPr="004751F1" w:rsidRDefault="004751F1" w:rsidP="004751F1">
                  <w:pPr>
                    <w:bidi/>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4751F1" w:rsidRPr="004751F1" w:rsidRDefault="004751F1" w:rsidP="004751F1">
            <w:pPr>
              <w:spacing w:after="0" w:line="240" w:lineRule="auto"/>
              <w:rPr>
                <w:rFonts w:ascii="Times New Roman" w:eastAsia="Times New Roman" w:hAnsi="Times New Roman" w:cs="Times New Roman"/>
                <w:sz w:val="24"/>
                <w:szCs w:val="24"/>
                <w:lang w:eastAsia="fr-FR"/>
              </w:rPr>
            </w:pPr>
          </w:p>
        </w:tc>
      </w:tr>
    </w:tbl>
    <w:p w:rsidR="005B7DE6" w:rsidRDefault="005B7DE6"/>
    <w:sectPr w:rsidR="005B7DE6" w:rsidSect="005B7D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751F1"/>
    <w:rsid w:val="00092E74"/>
    <w:rsid w:val="00302A90"/>
    <w:rsid w:val="00461DF5"/>
    <w:rsid w:val="004751F1"/>
    <w:rsid w:val="005B7DE6"/>
    <w:rsid w:val="00827781"/>
    <w:rsid w:val="00995468"/>
    <w:rsid w:val="00C916D1"/>
    <w:rsid w:val="00DB191A"/>
    <w:rsid w:val="00DD34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E6"/>
  </w:style>
  <w:style w:type="paragraph" w:styleId="Titre2">
    <w:name w:val="heading 2"/>
    <w:basedOn w:val="Normal"/>
    <w:link w:val="Titre2Car"/>
    <w:uiPriority w:val="9"/>
    <w:qFormat/>
    <w:rsid w:val="004751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51F1"/>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4567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1672</Words>
  <Characters>9201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2015</cp:lastModifiedBy>
  <cp:revision>3</cp:revision>
  <dcterms:created xsi:type="dcterms:W3CDTF">2024-12-02T08:27:00Z</dcterms:created>
  <dcterms:modified xsi:type="dcterms:W3CDTF">2025-01-01T18:06:00Z</dcterms:modified>
</cp:coreProperties>
</file>