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1A7A3" w14:textId="77777777" w:rsidR="001767BA" w:rsidRPr="00764B52" w:rsidRDefault="001767BA" w:rsidP="00846980">
      <w:pPr>
        <w:bidi/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المحاضرة الثانية</w:t>
      </w:r>
    </w:p>
    <w:p w14:paraId="5488F892" w14:textId="77777777" w:rsidR="001767BA" w:rsidRPr="00200166" w:rsidRDefault="001767BA" w:rsidP="00846980">
      <w:pPr>
        <w:bidi/>
        <w:jc w:val="center"/>
        <w:rPr>
          <w:b/>
          <w:bCs/>
          <w:i/>
          <w:iCs/>
          <w:sz w:val="32"/>
          <w:szCs w:val="32"/>
          <w:u w:val="single"/>
          <w:rtl/>
          <w:lang w:bidi="ar-DZ"/>
        </w:rPr>
      </w:pPr>
      <w:r w:rsidRPr="00C21213">
        <w:rPr>
          <w:b/>
          <w:bCs/>
          <w:sz w:val="32"/>
          <w:szCs w:val="32"/>
          <w:u w:val="single"/>
          <w:rtl/>
        </w:rPr>
        <w:t>ا</w:t>
      </w:r>
      <w:r w:rsidRPr="00C21213">
        <w:rPr>
          <w:rFonts w:hint="cs"/>
          <w:b/>
          <w:bCs/>
          <w:sz w:val="32"/>
          <w:szCs w:val="32"/>
          <w:u w:val="single"/>
          <w:rtl/>
        </w:rPr>
        <w:t>لحملة الفرنسية على الجزائر</w:t>
      </w:r>
    </w:p>
    <w:p w14:paraId="25B4E982" w14:textId="77777777" w:rsidR="001767BA" w:rsidRDefault="001767BA" w:rsidP="00846980">
      <w:pPr>
        <w:bidi/>
        <w:jc w:val="both"/>
        <w:rPr>
          <w:b/>
          <w:bCs/>
          <w:i/>
          <w:iCs/>
          <w:sz w:val="32"/>
          <w:szCs w:val="32"/>
          <w:u w:val="single"/>
          <w:rtl/>
          <w:lang w:bidi="ar-DZ"/>
        </w:rPr>
      </w:pPr>
    </w:p>
    <w:p w14:paraId="286EEC5B" w14:textId="77777777" w:rsidR="001767BA" w:rsidRDefault="001767BA" w:rsidP="00846980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المصادر و المراجع التي يمكن للطلبة الرجوع إليها لمزيد من </w:t>
      </w:r>
      <w:proofErr w:type="spellStart"/>
      <w:r>
        <w:rPr>
          <w:rFonts w:hint="cs"/>
          <w:sz w:val="32"/>
          <w:szCs w:val="32"/>
          <w:rtl/>
          <w:lang w:bidi="ar-DZ"/>
        </w:rPr>
        <w:t>الإطلاع</w:t>
      </w:r>
      <w:proofErr w:type="spellEnd"/>
      <w:r>
        <w:rPr>
          <w:rFonts w:hint="cs"/>
          <w:sz w:val="32"/>
          <w:szCs w:val="32"/>
          <w:rtl/>
          <w:lang w:bidi="ar-DZ"/>
        </w:rPr>
        <w:t>:</w:t>
      </w:r>
    </w:p>
    <w:p w14:paraId="426E2784" w14:textId="77777777" w:rsidR="001767BA" w:rsidRDefault="001767BA" w:rsidP="00846980">
      <w:pPr>
        <w:pStyle w:val="Paragraphedeliste"/>
        <w:numPr>
          <w:ilvl w:val="0"/>
          <w:numId w:val="1"/>
        </w:numPr>
        <w:bidi/>
        <w:spacing w:after="0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أحمد توفيق المدني : مذكرات الحاج الشرف </w:t>
      </w:r>
      <w:proofErr w:type="spellStart"/>
      <w:r>
        <w:rPr>
          <w:rFonts w:hint="cs"/>
          <w:sz w:val="32"/>
          <w:szCs w:val="32"/>
          <w:rtl/>
          <w:lang w:bidi="ar-DZ"/>
        </w:rPr>
        <w:t>الزهار،نقيب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أشراف </w:t>
      </w:r>
      <w:proofErr w:type="spellStart"/>
      <w:r>
        <w:rPr>
          <w:rFonts w:hint="cs"/>
          <w:sz w:val="32"/>
          <w:szCs w:val="32"/>
          <w:rtl/>
          <w:lang w:bidi="ar-DZ"/>
        </w:rPr>
        <w:t>الجزائر،ش.و.ن.ت،الجزائر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1974 .</w:t>
      </w:r>
    </w:p>
    <w:p w14:paraId="16EEBF3C" w14:textId="77777777" w:rsidR="001767BA" w:rsidRDefault="001767BA" w:rsidP="00846980">
      <w:pPr>
        <w:pStyle w:val="Paragraphedeliste"/>
        <w:numPr>
          <w:ilvl w:val="0"/>
          <w:numId w:val="1"/>
        </w:numPr>
        <w:bidi/>
        <w:spacing w:after="0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أبو القاسم سعد الله: الحركة الوطنية الجزائرية، الجزء الأول، الجزائر 1992.</w:t>
      </w:r>
    </w:p>
    <w:p w14:paraId="602B10D3" w14:textId="77777777" w:rsidR="001767BA" w:rsidRDefault="001767BA" w:rsidP="00846980">
      <w:pPr>
        <w:pStyle w:val="Paragraphedeliste"/>
        <w:numPr>
          <w:ilvl w:val="0"/>
          <w:numId w:val="1"/>
        </w:numPr>
        <w:bidi/>
        <w:spacing w:after="0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صالح بن نبيلي فركوس :تاريخ الجزائر من ما قبل التاريخ الي غاية الاستقلال ،دار العلوم ،الجزائر ، 2005.</w:t>
      </w:r>
    </w:p>
    <w:p w14:paraId="6F31590C" w14:textId="77777777" w:rsidR="001767BA" w:rsidRDefault="001767BA" w:rsidP="00846980">
      <w:pPr>
        <w:bidi/>
        <w:spacing w:after="0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كيف بدأت الحملة الفرنسية علي الجزائر ؟</w:t>
      </w:r>
    </w:p>
    <w:p w14:paraId="53321EDD" w14:textId="77777777" w:rsidR="001767BA" w:rsidRDefault="001767BA" w:rsidP="00846980">
      <w:pPr>
        <w:bidi/>
        <w:spacing w:after="0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يصف لنا الحاج الشريف الزهار كيف بدأت الحملة الاستعمارية علي الجزائر، خاصة و أن الشريف الزهار كان معاصرا الأحداث حيث سجل الأحداث التالية :</w:t>
      </w:r>
    </w:p>
    <w:p w14:paraId="44D6E7B7" w14:textId="77777777" w:rsidR="001767BA" w:rsidRDefault="001767BA" w:rsidP="00846980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" أرسل الباشا (الداعي حسين) للقنصل دوفال.. في قضية الدين(الديون)،و تكلم أيضا في قضية </w:t>
      </w:r>
      <w:proofErr w:type="spellStart"/>
      <w:r>
        <w:rPr>
          <w:rFonts w:hint="cs"/>
          <w:sz w:val="32"/>
          <w:szCs w:val="32"/>
          <w:rtl/>
          <w:lang w:bidi="ar-DZ"/>
        </w:rPr>
        <w:t>القالةعلي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أن </w:t>
      </w:r>
      <w:proofErr w:type="spellStart"/>
      <w:r>
        <w:rPr>
          <w:rFonts w:hint="cs"/>
          <w:sz w:val="32"/>
          <w:szCs w:val="32"/>
          <w:rtl/>
          <w:lang w:bidi="ar-DZ"/>
        </w:rPr>
        <w:t>الفرنسيس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احدثوا بها بناء ووضعوا بها مدافع (</w:t>
      </w:r>
      <w:proofErr w:type="spellStart"/>
      <w:r>
        <w:rPr>
          <w:rFonts w:hint="cs"/>
          <w:sz w:val="32"/>
          <w:szCs w:val="32"/>
          <w:rtl/>
          <w:lang w:bidi="ar-DZ"/>
        </w:rPr>
        <w:t>الباصطيون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</w:rPr>
        <w:t xml:space="preserve">Bastion de </w:t>
      </w:r>
      <w:r>
        <w:rPr>
          <w:sz w:val="32"/>
          <w:szCs w:val="32"/>
        </w:rPr>
        <w:t>France</w:t>
      </w:r>
      <w:r>
        <w:rPr>
          <w:rFonts w:hint="cs"/>
          <w:sz w:val="32"/>
          <w:szCs w:val="32"/>
        </w:rPr>
        <w:t xml:space="preserve">  </w:t>
      </w:r>
      <w:r>
        <w:rPr>
          <w:rFonts w:hint="cs"/>
          <w:sz w:val="32"/>
          <w:szCs w:val="32"/>
          <w:rtl/>
          <w:lang w:bidi="ar-DZ"/>
        </w:rPr>
        <w:t xml:space="preserve"> ) تحول الي قاعة عسكرية خلافا للاتفاقية التي تنص علي أن هذا الحصن لصيد المرجان و للتجارة ..فلما التقي القنصل مع الباشا و هنأ بالعيد ..سأله الباشا لماذا لم يجبني الملك ؟ فقال له القنصل مقالة الرأي (اي الملك لا يجيبك) ..فاغتاظ الباشا ( وكانت حادثة المروحة 27أفريل 1827)"</w:t>
      </w:r>
      <w:r>
        <w:rPr>
          <w:rStyle w:val="Appelnotedebasdep"/>
          <w:sz w:val="32"/>
          <w:szCs w:val="32"/>
          <w:rtl/>
          <w:lang w:bidi="ar-DZ"/>
        </w:rPr>
        <w:footnoteReference w:id="1"/>
      </w:r>
      <w:r>
        <w:rPr>
          <w:rFonts w:hint="cs"/>
          <w:sz w:val="32"/>
          <w:szCs w:val="32"/>
          <w:rtl/>
          <w:lang w:bidi="ar-DZ"/>
        </w:rPr>
        <w:t>.و هكذا بدأت فرنسا حصارها البحري انتقاما ،كما تدعي لشرف فرنسا ، فكيف ابتدأ؟</w:t>
      </w:r>
    </w:p>
    <w:p w14:paraId="038432BF" w14:textId="77777777" w:rsidR="001767BA" w:rsidRDefault="001767BA" w:rsidP="00846980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قبل كل بدأ الداي يشعر بالخطر و بدأ يعمل لتحصين العاصمة ، حيث يذكر الشريف الزهار قائلا:" ثم امر الباشا بتعمير الحصون و عين العسكر ، و أعطاهم </w:t>
      </w:r>
      <w:proofErr w:type="spellStart"/>
      <w:r>
        <w:rPr>
          <w:rFonts w:hint="cs"/>
          <w:sz w:val="32"/>
          <w:szCs w:val="32"/>
          <w:rtl/>
          <w:lang w:bidi="ar-DZ"/>
        </w:rPr>
        <w:t>الصناجق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، و عين العسة متاع </w:t>
      </w:r>
      <w:proofErr w:type="spellStart"/>
      <w:r>
        <w:rPr>
          <w:rFonts w:hint="cs"/>
          <w:sz w:val="32"/>
          <w:szCs w:val="32"/>
          <w:rtl/>
          <w:lang w:bidi="ar-DZ"/>
        </w:rPr>
        <w:t>الطوبجية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(عسكر المدافع).. و سمعت (اي الشريف الزهار) رجلا من أتباع </w:t>
      </w:r>
      <w:proofErr w:type="spellStart"/>
      <w:r>
        <w:rPr>
          <w:rFonts w:hint="cs"/>
          <w:sz w:val="32"/>
          <w:szCs w:val="32"/>
          <w:rtl/>
          <w:lang w:bidi="ar-DZ"/>
        </w:rPr>
        <w:t>الآغا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يقول أتي قنصل </w:t>
      </w:r>
      <w:proofErr w:type="spellStart"/>
      <w:r>
        <w:rPr>
          <w:rFonts w:hint="cs"/>
          <w:sz w:val="32"/>
          <w:szCs w:val="32"/>
          <w:rtl/>
          <w:lang w:bidi="ar-DZ"/>
        </w:rPr>
        <w:t>النابولطان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يوما الي </w:t>
      </w:r>
      <w:proofErr w:type="spellStart"/>
      <w:r>
        <w:rPr>
          <w:rFonts w:hint="cs"/>
          <w:sz w:val="32"/>
          <w:szCs w:val="32"/>
          <w:rtl/>
          <w:lang w:bidi="ar-DZ"/>
        </w:rPr>
        <w:t>الآغا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، و قال له :إن عمارة </w:t>
      </w:r>
      <w:proofErr w:type="spellStart"/>
      <w:r>
        <w:rPr>
          <w:rFonts w:hint="cs"/>
          <w:sz w:val="32"/>
          <w:szCs w:val="32"/>
          <w:rtl/>
          <w:lang w:bidi="ar-DZ"/>
        </w:rPr>
        <w:t>الفرنسيس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قادمة و ستنزل بسيدي فرج ، فلو جعلتم </w:t>
      </w:r>
      <w:proofErr w:type="spellStart"/>
      <w:r>
        <w:rPr>
          <w:rFonts w:hint="cs"/>
          <w:sz w:val="32"/>
          <w:szCs w:val="32"/>
          <w:rtl/>
          <w:lang w:bidi="ar-DZ"/>
        </w:rPr>
        <w:t>متارز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في كل ربوة و عمرتموها بالمدافع... و وضعتم ألف عسكري علي كل </w:t>
      </w:r>
      <w:proofErr w:type="spellStart"/>
      <w:r>
        <w:rPr>
          <w:rFonts w:hint="cs"/>
          <w:sz w:val="32"/>
          <w:szCs w:val="32"/>
          <w:rtl/>
          <w:lang w:bidi="ar-DZ"/>
        </w:rPr>
        <w:t>متارز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،  فإذا نزل الفرنسيين في البر فإنه لا يستطيع أن يزيد عن موضعه. فضحك </w:t>
      </w:r>
      <w:proofErr w:type="spellStart"/>
      <w:r>
        <w:rPr>
          <w:rFonts w:hint="cs"/>
          <w:sz w:val="32"/>
          <w:szCs w:val="32"/>
          <w:rtl/>
          <w:lang w:bidi="ar-DZ"/>
        </w:rPr>
        <w:t>الآغا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،  و هو شهر الباشا ، و أجابه: إذا جاءت عمارة </w:t>
      </w:r>
      <w:proofErr w:type="spellStart"/>
      <w:r>
        <w:rPr>
          <w:rFonts w:hint="cs"/>
          <w:sz w:val="32"/>
          <w:szCs w:val="32"/>
          <w:rtl/>
          <w:lang w:bidi="ar-DZ"/>
        </w:rPr>
        <w:t>الفرنسيس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نزل جندها، فاقدم لكي تري كيف يقص العرب و القبائل رؤوس </w:t>
      </w:r>
      <w:proofErr w:type="spellStart"/>
      <w:r>
        <w:rPr>
          <w:rFonts w:hint="cs"/>
          <w:sz w:val="32"/>
          <w:szCs w:val="32"/>
          <w:rtl/>
          <w:lang w:bidi="ar-DZ"/>
        </w:rPr>
        <w:t>الفرنسيس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..."</w:t>
      </w:r>
    </w:p>
    <w:p w14:paraId="019B8602" w14:textId="77777777" w:rsidR="001767BA" w:rsidRDefault="001767BA" w:rsidP="00846980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ثم يسرد لنا الحاج الشريف الزهار كيف بدأ ظهور العمارة الفرنسية ، أي الحملة الفرنسية علي الجزائر، يقول</w:t>
      </w:r>
      <w:r>
        <w:rPr>
          <w:rStyle w:val="Appelnotedebasdep"/>
          <w:sz w:val="32"/>
          <w:szCs w:val="32"/>
          <w:rtl/>
          <w:lang w:bidi="ar-DZ"/>
        </w:rPr>
        <w:footnoteReference w:id="2"/>
      </w:r>
      <w:r>
        <w:rPr>
          <w:rFonts w:hint="cs"/>
          <w:sz w:val="32"/>
          <w:szCs w:val="32"/>
          <w:rtl/>
          <w:lang w:bidi="ar-DZ"/>
        </w:rPr>
        <w:t xml:space="preserve"> :" وفي يوم السبت الحادي و العشرين من ذي الحجة ،سنة ١٢٤٥ه (1830م) ظهرت عمارة </w:t>
      </w:r>
      <w:proofErr w:type="spellStart"/>
      <w:r>
        <w:rPr>
          <w:rFonts w:hint="cs"/>
          <w:sz w:val="32"/>
          <w:szCs w:val="32"/>
          <w:rtl/>
          <w:lang w:bidi="ar-DZ"/>
        </w:rPr>
        <w:t>الفرنسيس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يوم الأحد،  نزل عسكرهم بسيدي فرج...،و في الحقيقة </w:t>
      </w:r>
      <w:r>
        <w:rPr>
          <w:rFonts w:hint="cs"/>
          <w:sz w:val="32"/>
          <w:szCs w:val="32"/>
          <w:rtl/>
          <w:lang w:bidi="ar-DZ"/>
        </w:rPr>
        <w:lastRenderedPageBreak/>
        <w:t>ظهرت العمارة عشية الجمعة ،</w:t>
      </w:r>
      <w:proofErr w:type="spellStart"/>
      <w:r>
        <w:rPr>
          <w:rFonts w:hint="cs"/>
          <w:sz w:val="32"/>
          <w:szCs w:val="32"/>
          <w:rtl/>
          <w:lang w:bidi="ar-DZ"/>
        </w:rPr>
        <w:t>يو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العشرين في الشهر ، و قدم الرايس أحمد بالجي وكيل ضريح سيدي فرج في الليل ، و أخبر الباشا بظهور بعض العمارة ، فقالوا له :إن ذلك سحاب ظهر في الأفق و من الغد رأينا كامل العمارة </w:t>
      </w:r>
      <w:r>
        <w:rPr>
          <w:rStyle w:val="Appelnotedebasdep"/>
          <w:sz w:val="32"/>
          <w:szCs w:val="32"/>
          <w:rtl/>
          <w:lang w:bidi="ar-DZ"/>
        </w:rPr>
        <w:footnoteReference w:id="3"/>
      </w:r>
      <w:r>
        <w:rPr>
          <w:rFonts w:hint="cs"/>
          <w:sz w:val="32"/>
          <w:szCs w:val="32"/>
          <w:rtl/>
          <w:lang w:bidi="ar-DZ"/>
        </w:rPr>
        <w:t>.</w:t>
      </w:r>
    </w:p>
    <w:p w14:paraId="4670AC2E" w14:textId="77777777" w:rsidR="001767BA" w:rsidRDefault="001767BA" w:rsidP="00846980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"ومع هذا كله ،و الباشا نائم، كأنه لم يكن له عنده عدو ، حتي أن  العسكر الذين عنده خرجوا من محلة الشرق، و غير جميع النوبة التي في كل البلاد،  و كتب له اليابان ليستنفروا له العسكر الذي عندهم ،و القوم ،فأجابهم بأن لا يستنفروا احدا الي الجزائر ،</w:t>
      </w:r>
      <w:proofErr w:type="spellStart"/>
      <w:r>
        <w:rPr>
          <w:rFonts w:hint="cs"/>
          <w:sz w:val="32"/>
          <w:szCs w:val="32"/>
          <w:rtl/>
          <w:lang w:bidi="ar-DZ"/>
        </w:rPr>
        <w:t>إنمايستنكرون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الناس من أجل حراسة السواحل التي تليهم. </w:t>
      </w:r>
    </w:p>
    <w:p w14:paraId="6B8A360E" w14:textId="77777777" w:rsidR="001767BA" w:rsidRDefault="001767BA" w:rsidP="00846980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"ثم إن </w:t>
      </w:r>
      <w:proofErr w:type="spellStart"/>
      <w:r>
        <w:rPr>
          <w:rFonts w:hint="cs"/>
          <w:sz w:val="32"/>
          <w:szCs w:val="32"/>
          <w:rtl/>
          <w:lang w:bidi="ar-DZ"/>
        </w:rPr>
        <w:t>النصاري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هاجموا موضع البرج ، و تمكنوا منه ، و أخذوا ما كان فيه من الأمتعة و غيرها من آلات الحرب و الدراهم التي </w:t>
      </w:r>
      <w:proofErr w:type="spellStart"/>
      <w:r>
        <w:rPr>
          <w:rFonts w:hint="cs"/>
          <w:sz w:val="32"/>
          <w:szCs w:val="32"/>
          <w:rtl/>
          <w:lang w:bidi="ar-DZ"/>
        </w:rPr>
        <w:t>اخرجوهامن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تحت الردم. "</w:t>
      </w:r>
    </w:p>
    <w:p w14:paraId="3048981F" w14:textId="77777777" w:rsidR="001767BA" w:rsidRDefault="001767BA" w:rsidP="00846980">
      <w:pPr>
        <w:bidi/>
        <w:jc w:val="both"/>
        <w:rPr>
          <w:b/>
          <w:bCs/>
          <w:i/>
          <w:iCs/>
          <w:sz w:val="32"/>
          <w:szCs w:val="32"/>
          <w:u w:val="single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" و لما </w:t>
      </w:r>
      <w:proofErr w:type="spellStart"/>
      <w:r>
        <w:rPr>
          <w:rFonts w:hint="cs"/>
          <w:sz w:val="32"/>
          <w:szCs w:val="32"/>
          <w:rtl/>
          <w:lang w:bidi="ar-DZ"/>
        </w:rPr>
        <w:t>أخذهذا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الحصن ، قوي ضرر أهل البلاد ، و أخذه أخذ البلد. ولما رأي الأمير ذلك ،بعث للطاغية و طلب الأمان لنفسه و اهله و ماله .فأجابوه لذلك. و طلب الأمان لأهل البلد في أنفسهم و أموالهم. و يسلمونه البلد دون قتال .فكتب لهم الجنرال دي </w:t>
      </w:r>
      <w:proofErr w:type="spellStart"/>
      <w:r>
        <w:rPr>
          <w:rFonts w:hint="cs"/>
          <w:sz w:val="32"/>
          <w:szCs w:val="32"/>
          <w:rtl/>
          <w:lang w:bidi="ar-DZ"/>
        </w:rPr>
        <w:t>بورمون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كتاب الأمان في نفوسهم و أموالهم و مساكنهم و أمور دينهم ، و أن لا يتصرف في </w:t>
      </w:r>
      <w:proofErr w:type="spellStart"/>
      <w:r>
        <w:rPr>
          <w:rFonts w:hint="cs"/>
          <w:sz w:val="32"/>
          <w:szCs w:val="32"/>
          <w:rtl/>
          <w:lang w:bidi="ar-DZ"/>
        </w:rPr>
        <w:t>شيئ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من أمورهم، إلا في الأمور </w:t>
      </w:r>
      <w:proofErr w:type="spellStart"/>
      <w:r>
        <w:rPr>
          <w:rFonts w:hint="cs"/>
          <w:sz w:val="32"/>
          <w:szCs w:val="32"/>
          <w:rtl/>
          <w:lang w:bidi="ar-DZ"/>
        </w:rPr>
        <w:t>المخزنية</w:t>
      </w:r>
      <w:proofErr w:type="spellEnd"/>
      <w:r>
        <w:rPr>
          <w:rFonts w:hint="cs"/>
          <w:sz w:val="32"/>
          <w:szCs w:val="32"/>
          <w:rtl/>
          <w:lang w:bidi="ar-DZ"/>
        </w:rPr>
        <w:t>.  و انه قبل الزوال يدخل بعسكره الي البلد ."</w:t>
      </w:r>
    </w:p>
    <w:p w14:paraId="6C00996D" w14:textId="77777777" w:rsidR="001767BA" w:rsidRDefault="001767BA" w:rsidP="00846980">
      <w:pPr>
        <w:bidi/>
        <w:jc w:val="both"/>
        <w:rPr>
          <w:b/>
          <w:bCs/>
          <w:i/>
          <w:iCs/>
          <w:sz w:val="32"/>
          <w:szCs w:val="32"/>
          <w:u w:val="single"/>
          <w:rtl/>
          <w:lang w:bidi="ar-DZ"/>
        </w:rPr>
      </w:pPr>
      <w:r w:rsidRPr="00CF3DC7"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>الحصار الفرنسي للجزائر</w:t>
      </w:r>
      <w:r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>:</w:t>
      </w:r>
    </w:p>
    <w:p w14:paraId="6E0AE554" w14:textId="77777777" w:rsidR="001767BA" w:rsidRDefault="001767BA" w:rsidP="00846980">
      <w:pPr>
        <w:bidi/>
        <w:jc w:val="both"/>
        <w:rPr>
          <w:b/>
          <w:bCs/>
          <w:i/>
          <w:i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>أبعاده:</w:t>
      </w:r>
    </w:p>
    <w:p w14:paraId="330CB5BC" w14:textId="77777777" w:rsidR="001767BA" w:rsidRDefault="001767BA" w:rsidP="00846980">
      <w:pPr>
        <w:bidi/>
        <w:spacing w:after="0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كانت قلة أدب القنصل الفرنسي مع الداي و لطمه بالمروحة كفيلة بضرب فرنسا حصارا ذو تأييد شبه عالمي علي الجزائر و منه يتحقق أبعادا أوروبية عامة و فرنسية خاصة يمكن تلخيصها كما يلي :</w:t>
      </w:r>
    </w:p>
    <w:p w14:paraId="09A4CEA2" w14:textId="77777777" w:rsidR="001767BA" w:rsidRDefault="001767BA" w:rsidP="00846980">
      <w:pPr>
        <w:bidi/>
        <w:spacing w:after="0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_ الإنتقام الأوروبي من الدولة العثمانية بعدما أصابها من الوهن ما أصابها و تقسيم ميراثها. </w:t>
      </w:r>
    </w:p>
    <w:p w14:paraId="1297CE75" w14:textId="77777777" w:rsidR="001767BA" w:rsidRDefault="001767BA" w:rsidP="00846980">
      <w:pPr>
        <w:bidi/>
        <w:spacing w:after="0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_ العمق الإستراتيجي الذي تتموقع عليه الجزائر و أهميته الطبيعية. </w:t>
      </w:r>
    </w:p>
    <w:p w14:paraId="64D81B6B" w14:textId="77777777" w:rsidR="001767BA" w:rsidRDefault="001767BA" w:rsidP="00846980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_ القضاء علي دار الجهاد و فتح باب جديد للكنيسة في إفريقيا عن طريق الجزائر. </w:t>
      </w:r>
    </w:p>
    <w:p w14:paraId="51A0CB8F" w14:textId="77777777" w:rsidR="001767BA" w:rsidRDefault="001767BA" w:rsidP="00846980">
      <w:pPr>
        <w:bidi/>
        <w:jc w:val="both"/>
        <w:rPr>
          <w:b/>
          <w:bCs/>
          <w:i/>
          <w:iCs/>
          <w:sz w:val="32"/>
          <w:szCs w:val="32"/>
          <w:u w:val="single"/>
          <w:rtl/>
          <w:lang w:bidi="ar-DZ"/>
        </w:rPr>
      </w:pPr>
      <w:r w:rsidRPr="00B51FB7"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>الحصار البحر</w:t>
      </w:r>
      <w:r w:rsidRPr="00B51FB7">
        <w:rPr>
          <w:rFonts w:hint="eastAsia"/>
          <w:b/>
          <w:bCs/>
          <w:i/>
          <w:iCs/>
          <w:sz w:val="32"/>
          <w:szCs w:val="32"/>
          <w:u w:val="single"/>
          <w:rtl/>
          <w:lang w:bidi="ar-DZ"/>
        </w:rPr>
        <w:t>ي</w:t>
      </w:r>
      <w:r w:rsidRPr="00B51FB7"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1827م-1830م: </w:t>
      </w:r>
    </w:p>
    <w:p w14:paraId="20AE182D" w14:textId="77777777" w:rsidR="001767BA" w:rsidRDefault="001767BA" w:rsidP="00846980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كان</w:t>
      </w:r>
      <w:r w:rsidRPr="00166585">
        <w:rPr>
          <w:rFonts w:hint="cs"/>
          <w:sz w:val="32"/>
          <w:szCs w:val="32"/>
          <w:rtl/>
          <w:lang w:bidi="ar-DZ"/>
        </w:rPr>
        <w:t xml:space="preserve"> الحصار بعد شهر و نصف من رفض الداي حسين </w:t>
      </w:r>
      <w:r>
        <w:rPr>
          <w:rFonts w:hint="cs"/>
          <w:sz w:val="32"/>
          <w:szCs w:val="32"/>
          <w:rtl/>
          <w:lang w:bidi="ar-DZ"/>
        </w:rPr>
        <w:t xml:space="preserve">تقديم اعتذار رسمي </w:t>
      </w:r>
      <w:r w:rsidRPr="00166585">
        <w:rPr>
          <w:rFonts w:hint="cs"/>
          <w:sz w:val="32"/>
          <w:szCs w:val="32"/>
          <w:rtl/>
          <w:lang w:bidi="ar-DZ"/>
        </w:rPr>
        <w:t xml:space="preserve">للأسطول الفرنسي الراسي بساحل مدينة </w:t>
      </w:r>
      <w:r>
        <w:rPr>
          <w:rFonts w:hint="cs"/>
          <w:sz w:val="32"/>
          <w:szCs w:val="32"/>
          <w:rtl/>
          <w:lang w:bidi="ar-DZ"/>
        </w:rPr>
        <w:t>الجزائر وذلك بتاريخ 16جوان 1827م.بدورها قامت فرنسا بوضع شروط لقبول الاعتذار عبر مطالب تمس مكانة الداي حسين من بينها و ليس للحصر:</w:t>
      </w:r>
    </w:p>
    <w:p w14:paraId="51E2270D" w14:textId="77777777" w:rsidR="001767BA" w:rsidRPr="00166585" w:rsidRDefault="001767BA" w:rsidP="00846980">
      <w:pPr>
        <w:bidi/>
        <w:spacing w:after="0"/>
        <w:jc w:val="both"/>
        <w:rPr>
          <w:sz w:val="32"/>
          <w:szCs w:val="32"/>
          <w:rtl/>
          <w:lang w:bidi="ar-DZ"/>
        </w:rPr>
      </w:pPr>
      <w:r w:rsidRPr="00166585">
        <w:rPr>
          <w:rFonts w:hint="cs"/>
          <w:sz w:val="32"/>
          <w:szCs w:val="32"/>
          <w:rtl/>
          <w:lang w:bidi="ar-DZ"/>
        </w:rPr>
        <w:t xml:space="preserve">     أولا- أن يذهب الداي حسين بنفسه إلى مقر القنصلية الفرنسية و يقدم اعتذارا رسميا للقنصل الفرنسي.</w:t>
      </w:r>
    </w:p>
    <w:p w14:paraId="6C00FA1B" w14:textId="77777777" w:rsidR="001767BA" w:rsidRPr="00166585" w:rsidRDefault="001767BA" w:rsidP="00846980">
      <w:pPr>
        <w:bidi/>
        <w:spacing w:after="0"/>
        <w:jc w:val="both"/>
        <w:rPr>
          <w:sz w:val="32"/>
          <w:szCs w:val="32"/>
          <w:rtl/>
          <w:lang w:bidi="ar-DZ"/>
        </w:rPr>
      </w:pPr>
      <w:r w:rsidRPr="00166585">
        <w:rPr>
          <w:rFonts w:hint="cs"/>
          <w:sz w:val="32"/>
          <w:szCs w:val="32"/>
          <w:rtl/>
          <w:lang w:bidi="ar-DZ"/>
        </w:rPr>
        <w:t xml:space="preserve">    ثانيا- أن يرفرف على كل حصون مدينة الجزائر  العلم الفرنسي و تطلق مائة طلقة مدفعية لتحيته.</w:t>
      </w:r>
    </w:p>
    <w:p w14:paraId="7C87DC95" w14:textId="77777777" w:rsidR="001767BA" w:rsidRDefault="001767BA" w:rsidP="00846980">
      <w:pPr>
        <w:bidi/>
        <w:jc w:val="both"/>
        <w:rPr>
          <w:sz w:val="32"/>
          <w:szCs w:val="32"/>
          <w:rtl/>
          <w:lang w:bidi="ar-DZ"/>
        </w:rPr>
      </w:pPr>
      <w:r w:rsidRPr="00166585">
        <w:rPr>
          <w:rFonts w:hint="cs"/>
          <w:sz w:val="32"/>
          <w:szCs w:val="32"/>
          <w:rtl/>
          <w:lang w:bidi="ar-DZ"/>
        </w:rPr>
        <w:lastRenderedPageBreak/>
        <w:t xml:space="preserve">   </w:t>
      </w:r>
      <w:r>
        <w:rPr>
          <w:rFonts w:hint="cs"/>
          <w:sz w:val="32"/>
          <w:szCs w:val="32"/>
          <w:rtl/>
          <w:lang w:bidi="ar-DZ"/>
        </w:rPr>
        <w:t xml:space="preserve"> ثالثا</w:t>
      </w:r>
      <w:r w:rsidRPr="00166585">
        <w:rPr>
          <w:rFonts w:hint="cs"/>
          <w:sz w:val="32"/>
          <w:szCs w:val="32"/>
          <w:rtl/>
          <w:lang w:bidi="ar-DZ"/>
        </w:rPr>
        <w:t xml:space="preserve"> أن لا يتجاوز أجل قبول هذه المطالب أربعة و عشرين ساعة فقط، حتى يتمكن قادة الأسطول الفرنسي من إرغام حكومة الداي على قبول تلك الشروط القاسية و المذلة، و يحولون</w:t>
      </w:r>
      <w:r>
        <w:rPr>
          <w:rFonts w:hint="cs"/>
          <w:sz w:val="32"/>
          <w:szCs w:val="32"/>
          <w:rtl/>
          <w:lang w:bidi="ar-DZ"/>
        </w:rPr>
        <w:t xml:space="preserve"> دون أي استعداد حربي معاد لفرنسا</w:t>
      </w:r>
      <w:r>
        <w:rPr>
          <w:rFonts w:hint="cs"/>
          <w:sz w:val="32"/>
          <w:szCs w:val="32"/>
        </w:rPr>
        <w:t>.</w:t>
      </w:r>
    </w:p>
    <w:p w14:paraId="03264D39" w14:textId="77777777" w:rsidR="001767BA" w:rsidRPr="007833ED" w:rsidRDefault="001767BA" w:rsidP="00846980">
      <w:pPr>
        <w:bidi/>
        <w:jc w:val="both"/>
        <w:rPr>
          <w:b/>
          <w:bCs/>
          <w:i/>
          <w:iCs/>
          <w:sz w:val="32"/>
          <w:szCs w:val="32"/>
          <w:u w:val="single"/>
          <w:rtl/>
          <w:lang w:bidi="ar-DZ"/>
        </w:rPr>
      </w:pPr>
      <w:r w:rsidRPr="0085665A"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الإنزال البحري وبداية </w:t>
      </w:r>
      <w:r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>الحملة:</w:t>
      </w:r>
    </w:p>
    <w:p w14:paraId="6F6D3861" w14:textId="77777777" w:rsidR="001767BA" w:rsidRDefault="001767BA" w:rsidP="00846980">
      <w:pPr>
        <w:bidi/>
        <w:jc w:val="both"/>
        <w:rPr>
          <w:sz w:val="32"/>
          <w:szCs w:val="32"/>
          <w:rtl/>
          <w:lang w:bidi="ar-DZ"/>
        </w:rPr>
      </w:pPr>
      <w:r w:rsidRPr="00166585">
        <w:rPr>
          <w:rFonts w:hint="cs"/>
          <w:sz w:val="32"/>
          <w:szCs w:val="32"/>
          <w:rtl/>
          <w:lang w:bidi="ar-DZ"/>
        </w:rPr>
        <w:t xml:space="preserve">    </w:t>
      </w:r>
      <w:r>
        <w:rPr>
          <w:rFonts w:hint="cs"/>
          <w:sz w:val="32"/>
          <w:szCs w:val="32"/>
          <w:rtl/>
          <w:lang w:bidi="ar-DZ"/>
        </w:rPr>
        <w:t xml:space="preserve">  لم تكن الحملة الفرنسية بقيادة "</w:t>
      </w:r>
      <w:proofErr w:type="spellStart"/>
      <w:r>
        <w:rPr>
          <w:rFonts w:hint="cs"/>
          <w:sz w:val="32"/>
          <w:szCs w:val="32"/>
          <w:rtl/>
          <w:lang w:bidi="ar-DZ"/>
        </w:rPr>
        <w:t>بورمون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" لحمل الداي علي الاعتذار بل الاستسلام ، رغم أن الداي حسين كان في اعتقاده أنه إذا ارسل طلبا للصلح و الاعتذار في شكل امتيازات مالية و مسحا للديون سينتهي </w:t>
      </w:r>
      <w:proofErr w:type="spellStart"/>
      <w:r>
        <w:rPr>
          <w:rFonts w:hint="cs"/>
          <w:sz w:val="32"/>
          <w:szCs w:val="32"/>
          <w:rtl/>
          <w:lang w:bidi="ar-DZ"/>
        </w:rPr>
        <w:t>بورمون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قائد الحملة و يعود أدراجه إلي وطنه ، لكن الأمر كان محسوما بالنسبة للفرنسيين في تجهزهم للحملة فقد احتوي الأسطول علي 103سفينة حربية و سفن أخري</w:t>
      </w:r>
      <w:r w:rsidRPr="00EC2230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، </w:t>
      </w:r>
      <w:r w:rsidRPr="00EC2230">
        <w:rPr>
          <w:rFonts w:cs="Arial" w:hint="eastAsia"/>
          <w:sz w:val="32"/>
          <w:szCs w:val="32"/>
          <w:rtl/>
          <w:lang w:bidi="ar-DZ"/>
        </w:rPr>
        <w:t>تمكن</w:t>
      </w:r>
      <w:r w:rsidRPr="00EC2230">
        <w:rPr>
          <w:rFonts w:cs="Arial"/>
          <w:sz w:val="32"/>
          <w:szCs w:val="32"/>
          <w:rtl/>
          <w:lang w:bidi="ar-DZ"/>
        </w:rPr>
        <w:t xml:space="preserve"> </w:t>
      </w:r>
      <w:r w:rsidRPr="00EC2230">
        <w:rPr>
          <w:rFonts w:cs="Arial" w:hint="eastAsia"/>
          <w:sz w:val="32"/>
          <w:szCs w:val="32"/>
          <w:rtl/>
          <w:lang w:bidi="ar-DZ"/>
        </w:rPr>
        <w:t>الفرنسيون</w:t>
      </w:r>
      <w:r w:rsidRPr="00EC2230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خلالها ف</w:t>
      </w:r>
      <w:r w:rsidRPr="00EC2230">
        <w:rPr>
          <w:rFonts w:cs="Arial" w:hint="eastAsia"/>
          <w:sz w:val="32"/>
          <w:szCs w:val="32"/>
          <w:rtl/>
          <w:lang w:bidi="ar-DZ"/>
        </w:rPr>
        <w:t>ي</w:t>
      </w:r>
      <w:r w:rsidRPr="00EC2230">
        <w:rPr>
          <w:rFonts w:cs="Arial"/>
          <w:sz w:val="32"/>
          <w:szCs w:val="32"/>
          <w:rtl/>
          <w:lang w:bidi="ar-DZ"/>
        </w:rPr>
        <w:t xml:space="preserve"> 14</w:t>
      </w:r>
      <w:r w:rsidRPr="00EC2230">
        <w:rPr>
          <w:rFonts w:cs="Arial" w:hint="eastAsia"/>
          <w:sz w:val="32"/>
          <w:szCs w:val="32"/>
          <w:rtl/>
          <w:lang w:bidi="ar-DZ"/>
        </w:rPr>
        <w:t>جوان</w:t>
      </w:r>
      <w:r w:rsidRPr="00EC2230">
        <w:rPr>
          <w:rFonts w:cs="Arial"/>
          <w:sz w:val="32"/>
          <w:szCs w:val="32"/>
          <w:rtl/>
          <w:lang w:bidi="ar-DZ"/>
        </w:rPr>
        <w:t xml:space="preserve"> 1830</w:t>
      </w:r>
      <w:r w:rsidRPr="00EC2230">
        <w:rPr>
          <w:rFonts w:cs="Arial" w:hint="eastAsia"/>
          <w:sz w:val="32"/>
          <w:szCs w:val="32"/>
          <w:rtl/>
          <w:lang w:bidi="ar-DZ"/>
        </w:rPr>
        <w:t>م</w:t>
      </w:r>
      <w:r w:rsidRPr="00EC2230">
        <w:rPr>
          <w:rFonts w:cs="Arial"/>
          <w:sz w:val="32"/>
          <w:szCs w:val="32"/>
          <w:rtl/>
          <w:lang w:bidi="ar-DZ"/>
        </w:rPr>
        <w:t xml:space="preserve"> </w:t>
      </w:r>
      <w:r w:rsidRPr="00EC2230">
        <w:rPr>
          <w:rFonts w:cs="Arial" w:hint="eastAsia"/>
          <w:sz w:val="32"/>
          <w:szCs w:val="32"/>
          <w:rtl/>
          <w:lang w:bidi="ar-DZ"/>
        </w:rPr>
        <w:t>من</w:t>
      </w:r>
      <w:r>
        <w:rPr>
          <w:rFonts w:cs="Arial" w:hint="cs"/>
          <w:sz w:val="32"/>
          <w:szCs w:val="32"/>
          <w:rtl/>
          <w:lang w:bidi="ar-DZ"/>
        </w:rPr>
        <w:t xml:space="preserve"> الإنزال و</w:t>
      </w:r>
      <w:r w:rsidRPr="00EC2230">
        <w:rPr>
          <w:rFonts w:cs="Arial" w:hint="cs"/>
          <w:sz w:val="32"/>
          <w:szCs w:val="32"/>
          <w:rtl/>
          <w:lang w:bidi="ar-DZ"/>
        </w:rPr>
        <w:t xml:space="preserve"> </w:t>
      </w:r>
      <w:r w:rsidRPr="00EC2230">
        <w:rPr>
          <w:rFonts w:cs="Arial" w:hint="eastAsia"/>
          <w:sz w:val="32"/>
          <w:szCs w:val="32"/>
          <w:rtl/>
          <w:lang w:bidi="ar-DZ"/>
        </w:rPr>
        <w:t>الاستلاء</w:t>
      </w:r>
      <w:r w:rsidRPr="00EC2230">
        <w:rPr>
          <w:rFonts w:cs="Arial"/>
          <w:sz w:val="32"/>
          <w:szCs w:val="32"/>
          <w:rtl/>
          <w:lang w:bidi="ar-DZ"/>
        </w:rPr>
        <w:t xml:space="preserve"> </w:t>
      </w:r>
      <w:r w:rsidRPr="00EC2230">
        <w:rPr>
          <w:rFonts w:cs="Arial" w:hint="eastAsia"/>
          <w:sz w:val="32"/>
          <w:szCs w:val="32"/>
          <w:rtl/>
          <w:lang w:bidi="ar-DZ"/>
        </w:rPr>
        <w:t>على</w:t>
      </w:r>
      <w:r w:rsidRPr="00EC2230">
        <w:rPr>
          <w:rFonts w:cs="Arial"/>
          <w:sz w:val="32"/>
          <w:szCs w:val="32"/>
          <w:rtl/>
          <w:lang w:bidi="ar-DZ"/>
        </w:rPr>
        <w:t xml:space="preserve"> </w:t>
      </w:r>
      <w:r w:rsidRPr="00EC2230">
        <w:rPr>
          <w:rFonts w:cs="Arial" w:hint="eastAsia"/>
          <w:sz w:val="32"/>
          <w:szCs w:val="32"/>
          <w:rtl/>
          <w:lang w:bidi="ar-DZ"/>
        </w:rPr>
        <w:t>سيدي</w:t>
      </w:r>
      <w:r w:rsidRPr="00EC2230">
        <w:rPr>
          <w:rFonts w:cs="Arial"/>
          <w:sz w:val="32"/>
          <w:szCs w:val="32"/>
          <w:rtl/>
          <w:lang w:bidi="ar-DZ"/>
        </w:rPr>
        <w:t xml:space="preserve"> </w:t>
      </w:r>
      <w:r w:rsidRPr="00EC2230">
        <w:rPr>
          <w:rFonts w:cs="Arial" w:hint="eastAsia"/>
          <w:sz w:val="32"/>
          <w:szCs w:val="32"/>
          <w:rtl/>
          <w:lang w:bidi="ar-DZ"/>
        </w:rPr>
        <w:t>فرج</w:t>
      </w:r>
      <w:r w:rsidRPr="00EC2230">
        <w:rPr>
          <w:rFonts w:cs="Arial"/>
          <w:sz w:val="32"/>
          <w:szCs w:val="32"/>
          <w:rtl/>
          <w:lang w:bidi="ar-DZ"/>
        </w:rPr>
        <w:t xml:space="preserve">  </w:t>
      </w:r>
      <w:r w:rsidRPr="00EC2230">
        <w:rPr>
          <w:rFonts w:cs="Arial" w:hint="eastAsia"/>
          <w:sz w:val="32"/>
          <w:szCs w:val="32"/>
          <w:rtl/>
          <w:lang w:bidi="ar-DZ"/>
        </w:rPr>
        <w:t>متتبعين</w:t>
      </w:r>
      <w:r w:rsidRPr="00EC2230">
        <w:rPr>
          <w:rFonts w:cs="Arial"/>
          <w:sz w:val="32"/>
          <w:szCs w:val="32"/>
          <w:rtl/>
          <w:lang w:bidi="ar-DZ"/>
        </w:rPr>
        <w:t xml:space="preserve"> </w:t>
      </w:r>
      <w:r w:rsidRPr="00EC2230">
        <w:rPr>
          <w:rFonts w:cs="Arial" w:hint="eastAsia"/>
          <w:sz w:val="32"/>
          <w:szCs w:val="32"/>
          <w:rtl/>
          <w:lang w:bidi="ar-DZ"/>
        </w:rPr>
        <w:t>في</w:t>
      </w:r>
      <w:r w:rsidRPr="00EC2230">
        <w:rPr>
          <w:rFonts w:cs="Arial"/>
          <w:sz w:val="32"/>
          <w:szCs w:val="32"/>
          <w:rtl/>
          <w:lang w:bidi="ar-DZ"/>
        </w:rPr>
        <w:t xml:space="preserve"> </w:t>
      </w:r>
      <w:r w:rsidRPr="00EC2230">
        <w:rPr>
          <w:rFonts w:cs="Arial" w:hint="eastAsia"/>
          <w:sz w:val="32"/>
          <w:szCs w:val="32"/>
          <w:rtl/>
          <w:lang w:bidi="ar-DZ"/>
        </w:rPr>
        <w:t>ذلك</w:t>
      </w:r>
      <w:r w:rsidRPr="00EC2230">
        <w:rPr>
          <w:rFonts w:cs="Arial"/>
          <w:sz w:val="32"/>
          <w:szCs w:val="32"/>
          <w:rtl/>
          <w:lang w:bidi="ar-DZ"/>
        </w:rPr>
        <w:t xml:space="preserve"> </w:t>
      </w:r>
      <w:r w:rsidRPr="00EC2230">
        <w:rPr>
          <w:rFonts w:cs="Arial" w:hint="eastAsia"/>
          <w:sz w:val="32"/>
          <w:szCs w:val="32"/>
          <w:rtl/>
          <w:lang w:bidi="ar-DZ"/>
        </w:rPr>
        <w:t>نصائح</w:t>
      </w:r>
      <w:r w:rsidRPr="00EC2230">
        <w:rPr>
          <w:rFonts w:cs="Arial"/>
          <w:sz w:val="32"/>
          <w:szCs w:val="32"/>
          <w:rtl/>
          <w:lang w:bidi="ar-DZ"/>
        </w:rPr>
        <w:t xml:space="preserve"> </w:t>
      </w:r>
      <w:r w:rsidRPr="00EC2230">
        <w:rPr>
          <w:rFonts w:cs="Arial" w:hint="eastAsia"/>
          <w:sz w:val="32"/>
          <w:szCs w:val="32"/>
          <w:rtl/>
          <w:lang w:bidi="ar-DZ"/>
        </w:rPr>
        <w:t>المهندس</w:t>
      </w:r>
      <w:r w:rsidRPr="00EC2230">
        <w:rPr>
          <w:rFonts w:cs="Arial"/>
          <w:sz w:val="32"/>
          <w:szCs w:val="32"/>
          <w:rtl/>
          <w:lang w:bidi="ar-DZ"/>
        </w:rPr>
        <w:t xml:space="preserve"> </w:t>
      </w:r>
      <w:r w:rsidRPr="00EC2230">
        <w:rPr>
          <w:rFonts w:cs="Arial" w:hint="cs"/>
          <w:sz w:val="32"/>
          <w:szCs w:val="32"/>
          <w:rtl/>
          <w:lang w:bidi="ar-DZ"/>
        </w:rPr>
        <w:t>بوتان</w:t>
      </w:r>
      <w:r w:rsidRPr="00166585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.</w:t>
      </w:r>
    </w:p>
    <w:p w14:paraId="4C18D5AE" w14:textId="77777777" w:rsidR="001767BA" w:rsidRPr="00166585" w:rsidRDefault="001767BA" w:rsidP="00846980">
      <w:pPr>
        <w:bidi/>
        <w:spacing w:after="0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سقطت  الجزائر العاصمة دون أدني مقاومة في يدي الغزو الاستعماري و وقّع الداي </w:t>
      </w:r>
      <w:r w:rsidRPr="00166585">
        <w:rPr>
          <w:rFonts w:hint="cs"/>
          <w:sz w:val="32"/>
          <w:szCs w:val="32"/>
          <w:rtl/>
          <w:lang w:bidi="ar-DZ"/>
        </w:rPr>
        <w:t xml:space="preserve">وثيقة </w:t>
      </w:r>
      <w:r>
        <w:rPr>
          <w:rFonts w:hint="cs"/>
          <w:sz w:val="32"/>
          <w:szCs w:val="32"/>
          <w:rtl/>
          <w:lang w:bidi="ar-DZ"/>
        </w:rPr>
        <w:t xml:space="preserve">الاستسلام التي </w:t>
      </w:r>
      <w:r w:rsidRPr="00166585">
        <w:rPr>
          <w:rFonts w:hint="cs"/>
          <w:sz w:val="32"/>
          <w:szCs w:val="32"/>
          <w:rtl/>
          <w:lang w:bidi="ar-DZ"/>
        </w:rPr>
        <w:t>تضمن</w:t>
      </w:r>
      <w:r>
        <w:rPr>
          <w:rFonts w:hint="cs"/>
          <w:sz w:val="32"/>
          <w:szCs w:val="32"/>
          <w:rtl/>
          <w:lang w:bidi="ar-DZ"/>
        </w:rPr>
        <w:t>ت</w:t>
      </w:r>
      <w:r w:rsidRPr="00166585">
        <w:rPr>
          <w:rFonts w:hint="cs"/>
          <w:sz w:val="32"/>
          <w:szCs w:val="32"/>
          <w:rtl/>
          <w:lang w:bidi="ar-DZ"/>
        </w:rPr>
        <w:t xml:space="preserve"> الشروط التالية:</w:t>
      </w:r>
    </w:p>
    <w:p w14:paraId="6FCA491A" w14:textId="77777777" w:rsidR="001767BA" w:rsidRPr="00166585" w:rsidRDefault="001767BA" w:rsidP="00846980">
      <w:pPr>
        <w:bidi/>
        <w:spacing w:after="0"/>
        <w:jc w:val="both"/>
        <w:rPr>
          <w:sz w:val="32"/>
          <w:szCs w:val="32"/>
          <w:rtl/>
          <w:lang w:bidi="ar-DZ"/>
        </w:rPr>
      </w:pPr>
      <w:r w:rsidRPr="00166585">
        <w:rPr>
          <w:rFonts w:hint="cs"/>
          <w:sz w:val="32"/>
          <w:szCs w:val="32"/>
          <w:rtl/>
          <w:lang w:bidi="ar-DZ"/>
        </w:rPr>
        <w:t xml:space="preserve">     1- تسليم القلاع و حصون العاصمة و أبوابها و الميناء صبيحة الخامس يوليو.</w:t>
      </w:r>
    </w:p>
    <w:p w14:paraId="3E6362EE" w14:textId="77777777" w:rsidR="001767BA" w:rsidRPr="00166585" w:rsidRDefault="001767BA" w:rsidP="00846980">
      <w:pPr>
        <w:bidi/>
        <w:spacing w:after="0"/>
        <w:jc w:val="both"/>
        <w:rPr>
          <w:sz w:val="32"/>
          <w:szCs w:val="32"/>
          <w:rtl/>
          <w:lang w:bidi="ar-DZ"/>
        </w:rPr>
      </w:pPr>
      <w:r w:rsidRPr="00166585">
        <w:rPr>
          <w:rFonts w:hint="cs"/>
          <w:sz w:val="32"/>
          <w:szCs w:val="32"/>
          <w:rtl/>
          <w:lang w:bidi="ar-DZ"/>
        </w:rPr>
        <w:t xml:space="preserve">     2- يتعهد بحفظ حياة الدّاي و ممتلكاته الشخصية.</w:t>
      </w:r>
    </w:p>
    <w:p w14:paraId="05D7214D" w14:textId="77777777" w:rsidR="001767BA" w:rsidRPr="00166585" w:rsidRDefault="001767BA" w:rsidP="00846980">
      <w:pPr>
        <w:bidi/>
        <w:spacing w:after="0"/>
        <w:jc w:val="both"/>
        <w:rPr>
          <w:sz w:val="32"/>
          <w:szCs w:val="32"/>
          <w:rtl/>
          <w:lang w:bidi="ar-DZ"/>
        </w:rPr>
      </w:pPr>
      <w:r w:rsidRPr="00166585">
        <w:rPr>
          <w:rFonts w:hint="cs"/>
          <w:sz w:val="32"/>
          <w:szCs w:val="32"/>
          <w:rtl/>
          <w:lang w:bidi="ar-DZ"/>
        </w:rPr>
        <w:t xml:space="preserve">     3- يخير الداي بعد ذلك بأن يسافر صحبة أمواله إلى المكان الذي يختاره و بين أن يبقى في المدينة مع أسرته في حماية القائد العام أو أن يرحل و بمن معه.</w:t>
      </w:r>
    </w:p>
    <w:p w14:paraId="29253C79" w14:textId="77777777" w:rsidR="001767BA" w:rsidRPr="00166585" w:rsidRDefault="001767BA" w:rsidP="00846980">
      <w:pPr>
        <w:bidi/>
        <w:spacing w:after="0"/>
        <w:jc w:val="both"/>
        <w:rPr>
          <w:sz w:val="32"/>
          <w:szCs w:val="32"/>
          <w:rtl/>
          <w:lang w:bidi="ar-DZ"/>
        </w:rPr>
      </w:pPr>
      <w:r w:rsidRPr="00166585">
        <w:rPr>
          <w:rFonts w:hint="cs"/>
          <w:sz w:val="32"/>
          <w:szCs w:val="32"/>
          <w:rtl/>
          <w:lang w:bidi="ar-DZ"/>
        </w:rPr>
        <w:t xml:space="preserve">     4- كل الجنود الأتراك يتمتعون بنفس الحقوق و الحماية.</w:t>
      </w:r>
    </w:p>
    <w:p w14:paraId="148DBBF6" w14:textId="77777777" w:rsidR="001767BA" w:rsidRPr="00166585" w:rsidRDefault="001767BA" w:rsidP="00846980">
      <w:pPr>
        <w:bidi/>
        <w:spacing w:after="0"/>
        <w:jc w:val="both"/>
        <w:rPr>
          <w:sz w:val="32"/>
          <w:szCs w:val="32"/>
          <w:rtl/>
          <w:lang w:bidi="ar-DZ"/>
        </w:rPr>
      </w:pPr>
      <w:r w:rsidRPr="00166585">
        <w:rPr>
          <w:rFonts w:hint="cs"/>
          <w:sz w:val="32"/>
          <w:szCs w:val="32"/>
          <w:rtl/>
          <w:lang w:bidi="ar-DZ"/>
        </w:rPr>
        <w:t xml:space="preserve">     5- إقامة الشعائر المحمدية تكون حرة و لا يقع أي مساس بالحقوق و بحربة السكان من مختلف الطبقات ولا بدينهم و لا بأملاكهم و لا بتجارتهم و صناعتهم و تحترم نساؤهم ، و القائد العام يتعهد بذلك عهد الشرف.</w:t>
      </w:r>
    </w:p>
    <w:p w14:paraId="1C708338" w14:textId="77777777" w:rsidR="001767BA" w:rsidRPr="00166585" w:rsidRDefault="001767BA" w:rsidP="00846980">
      <w:pPr>
        <w:bidi/>
        <w:spacing w:after="0"/>
        <w:jc w:val="both"/>
        <w:rPr>
          <w:sz w:val="32"/>
          <w:szCs w:val="32"/>
          <w:rtl/>
          <w:lang w:bidi="ar-DZ"/>
        </w:rPr>
      </w:pPr>
      <w:r w:rsidRPr="00166585">
        <w:rPr>
          <w:rFonts w:hint="cs"/>
          <w:sz w:val="32"/>
          <w:szCs w:val="32"/>
          <w:rtl/>
          <w:lang w:bidi="ar-DZ"/>
        </w:rPr>
        <w:t xml:space="preserve">    6- يقع تبادل هذه الوثيقة ممضاة يوم 5 يوليو قبل الساعة العاشرة صباحا و في الحال يتسلم الجنود الفرنسيون القصبة و قلاع المدينة الأخرى.</w:t>
      </w:r>
    </w:p>
    <w:p w14:paraId="2366AD53" w14:textId="77777777" w:rsidR="001767BA" w:rsidRPr="00E440C3" w:rsidRDefault="001767BA" w:rsidP="00846980">
      <w:pPr>
        <w:bidi/>
        <w:spacing w:after="0"/>
        <w:ind w:firstLine="720"/>
        <w:jc w:val="lowKashida"/>
        <w:rPr>
          <w:sz w:val="28"/>
          <w:szCs w:val="28"/>
          <w:rtl/>
        </w:rPr>
      </w:pPr>
      <w:r w:rsidRPr="00E440C3">
        <w:rPr>
          <w:rFonts w:asciiTheme="minorBidi" w:hAnsiTheme="minorBidi" w:hint="cs"/>
          <w:sz w:val="32"/>
          <w:szCs w:val="32"/>
          <w:rtl/>
        </w:rPr>
        <w:t>"</w:t>
      </w:r>
      <w:r w:rsidRPr="00E440C3">
        <w:rPr>
          <w:rFonts w:asciiTheme="minorBidi" w:hAnsiTheme="minorBidi"/>
          <w:sz w:val="32"/>
          <w:szCs w:val="32"/>
          <w:rtl/>
        </w:rPr>
        <w:t xml:space="preserve"> وفي غضون أيام تحولت الحملة إلى احتلال. وتحولت تأديب </w:t>
      </w:r>
      <w:r w:rsidRPr="00E440C3">
        <w:rPr>
          <w:rFonts w:asciiTheme="minorBidi" w:hAnsiTheme="minorBidi"/>
          <w:b/>
          <w:bCs/>
          <w:sz w:val="32"/>
          <w:szCs w:val="32"/>
          <w:rtl/>
        </w:rPr>
        <w:t>الداي حسين باشا</w:t>
      </w:r>
      <w:r w:rsidRPr="00E440C3">
        <w:rPr>
          <w:rFonts w:asciiTheme="minorBidi" w:hAnsiTheme="minorBidi"/>
          <w:sz w:val="32"/>
          <w:szCs w:val="32"/>
          <w:rtl/>
        </w:rPr>
        <w:t xml:space="preserve">، إلى تأديب شعب وأرض، وأطلقوا منذئذ على العمليات </w:t>
      </w:r>
      <w:proofErr w:type="spellStart"/>
      <w:r w:rsidRPr="00E440C3">
        <w:rPr>
          <w:rFonts w:asciiTheme="minorBidi" w:hAnsiTheme="minorBidi"/>
          <w:sz w:val="32"/>
          <w:szCs w:val="32"/>
          <w:rtl/>
        </w:rPr>
        <w:t>إسما</w:t>
      </w:r>
      <w:proofErr w:type="spellEnd"/>
      <w:r w:rsidRPr="00E440C3">
        <w:rPr>
          <w:rFonts w:asciiTheme="minorBidi" w:hAnsiTheme="minorBidi"/>
          <w:sz w:val="32"/>
          <w:szCs w:val="32"/>
          <w:rtl/>
        </w:rPr>
        <w:t xml:space="preserve"> جديدا هو التهدئة (</w:t>
      </w:r>
      <w:r w:rsidRPr="00E440C3">
        <w:rPr>
          <w:rFonts w:asciiTheme="minorBidi" w:hAnsiTheme="minorBidi"/>
          <w:sz w:val="32"/>
          <w:szCs w:val="32"/>
        </w:rPr>
        <w:t>Pacification</w:t>
      </w:r>
      <w:r w:rsidRPr="00E440C3">
        <w:rPr>
          <w:rFonts w:asciiTheme="minorBidi" w:hAnsiTheme="minorBidi"/>
          <w:sz w:val="32"/>
          <w:szCs w:val="32"/>
          <w:rtl/>
        </w:rPr>
        <w:t xml:space="preserve">)، وتحول الانتقام من "الترك المستبدين الغرباء" إلى انتقام من صاحب الدار نفسه لأنه عربي ولأنه مسلم ولأنه رفع سلاح المقاومة في وجه الاحتلال، وأخيرا تحول </w:t>
      </w:r>
      <w:r w:rsidRPr="00E440C3">
        <w:rPr>
          <w:rFonts w:asciiTheme="minorBidi" w:hAnsiTheme="minorBidi" w:hint="cs"/>
          <w:sz w:val="32"/>
          <w:szCs w:val="32"/>
          <w:rtl/>
        </w:rPr>
        <w:t>المحررون</w:t>
      </w:r>
      <w:r w:rsidRPr="00E440C3">
        <w:rPr>
          <w:rFonts w:asciiTheme="minorBidi" w:hAnsiTheme="minorBidi"/>
          <w:sz w:val="32"/>
          <w:szCs w:val="32"/>
          <w:rtl/>
        </w:rPr>
        <w:t xml:space="preserve"> إلى غزاة نقلوا حربهم من مدينة الجزائر إلى مختلف أنحاء القطر شرقا وغربا وجنوبا. وقد شمل هذا الغزو الإنسان والأرض والثقافة والدين</w:t>
      </w:r>
      <w:r>
        <w:rPr>
          <w:rStyle w:val="Appelnotedebasdep"/>
          <w:rFonts w:asciiTheme="minorBidi" w:hAnsiTheme="minorBidi"/>
          <w:sz w:val="32"/>
          <w:szCs w:val="32"/>
          <w:rtl/>
        </w:rPr>
        <w:footnoteReference w:id="4"/>
      </w:r>
      <w:r w:rsidRPr="00610546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    </w:t>
      </w:r>
    </w:p>
    <w:p w14:paraId="3514028C" w14:textId="77777777" w:rsidR="001767BA" w:rsidRPr="00166585" w:rsidRDefault="001767BA" w:rsidP="00846980">
      <w:pPr>
        <w:bidi/>
        <w:spacing w:after="0"/>
        <w:jc w:val="both"/>
        <w:rPr>
          <w:sz w:val="32"/>
          <w:szCs w:val="32"/>
          <w:rtl/>
          <w:lang w:bidi="ar-DZ"/>
        </w:rPr>
      </w:pPr>
      <w:r w:rsidRPr="00166585">
        <w:rPr>
          <w:rFonts w:hint="cs"/>
          <w:sz w:val="32"/>
          <w:szCs w:val="32"/>
          <w:rtl/>
          <w:lang w:bidi="ar-DZ"/>
        </w:rPr>
        <w:t xml:space="preserve">    لقد تهافت الجيش الفرنسي بكل شراسة لنهب ثروات البلاد و الأموال التي كانت بالخزينة ،حيث  قدّر الفرنسيون قيمة هذه الموال كالتالي</w:t>
      </w:r>
      <w:r w:rsidRPr="00166585">
        <w:rPr>
          <w:rFonts w:hint="cs"/>
          <w:sz w:val="32"/>
          <w:szCs w:val="32"/>
          <w:vertAlign w:val="superscript"/>
          <w:rtl/>
          <w:lang w:bidi="ar-DZ"/>
        </w:rPr>
        <w:t>(1)</w:t>
      </w:r>
      <w:r w:rsidRPr="00166585">
        <w:rPr>
          <w:rFonts w:hint="cs"/>
          <w:sz w:val="32"/>
          <w:szCs w:val="32"/>
          <w:rtl/>
          <w:lang w:bidi="ar-DZ"/>
        </w:rPr>
        <w:t>:</w:t>
      </w:r>
    </w:p>
    <w:p w14:paraId="5BB293F1" w14:textId="77777777" w:rsidR="001767BA" w:rsidRPr="00166585" w:rsidRDefault="001767BA" w:rsidP="00846980">
      <w:pPr>
        <w:bidi/>
        <w:spacing w:after="0"/>
        <w:rPr>
          <w:sz w:val="32"/>
          <w:szCs w:val="32"/>
          <w:rtl/>
          <w:lang w:bidi="ar-DZ"/>
        </w:rPr>
      </w:pPr>
      <w:r w:rsidRPr="00166585">
        <w:rPr>
          <w:rFonts w:hint="cs"/>
          <w:sz w:val="32"/>
          <w:szCs w:val="32"/>
          <w:rtl/>
          <w:lang w:bidi="ar-DZ"/>
        </w:rPr>
        <w:t xml:space="preserve">    - ذهب و فضة و جواهر: 48.684.527 فرنكا.</w:t>
      </w:r>
    </w:p>
    <w:p w14:paraId="6CE271A5" w14:textId="77777777" w:rsidR="001767BA" w:rsidRPr="00166585" w:rsidRDefault="001767BA" w:rsidP="00846980">
      <w:pPr>
        <w:bidi/>
        <w:spacing w:after="0"/>
        <w:rPr>
          <w:sz w:val="32"/>
          <w:szCs w:val="32"/>
          <w:rtl/>
          <w:lang w:bidi="ar-DZ"/>
        </w:rPr>
      </w:pPr>
      <w:r w:rsidRPr="00166585">
        <w:rPr>
          <w:rFonts w:hint="cs"/>
          <w:sz w:val="32"/>
          <w:szCs w:val="32"/>
          <w:rtl/>
          <w:lang w:bidi="ar-DZ"/>
        </w:rPr>
        <w:t xml:space="preserve">    - صوف و بضائع أخرى: 3.000.000 فرنكا</w:t>
      </w:r>
    </w:p>
    <w:p w14:paraId="462EB2C3" w14:textId="77777777" w:rsidR="001767BA" w:rsidRDefault="001767BA" w:rsidP="00846980">
      <w:pPr>
        <w:bidi/>
        <w:spacing w:after="0"/>
        <w:rPr>
          <w:sz w:val="32"/>
          <w:szCs w:val="32"/>
          <w:rtl/>
          <w:lang w:bidi="ar-DZ"/>
        </w:rPr>
      </w:pPr>
      <w:r w:rsidRPr="00166585">
        <w:rPr>
          <w:rFonts w:hint="cs"/>
          <w:sz w:val="32"/>
          <w:szCs w:val="32"/>
          <w:rtl/>
          <w:lang w:bidi="ar-DZ"/>
        </w:rPr>
        <w:lastRenderedPageBreak/>
        <w:t xml:space="preserve">    - قيمة مدافع أرسلت إلى فرنسا: 4.000.000 فرنكا</w:t>
      </w:r>
    </w:p>
    <w:p w14:paraId="088CCB5E" w14:textId="77777777" w:rsidR="001767BA" w:rsidRDefault="001767BA" w:rsidP="00846980">
      <w:pPr>
        <w:bidi/>
        <w:spacing w:after="0"/>
        <w:rPr>
          <w:rFonts w:ascii="Arial" w:eastAsia="Times New Roman" w:hAnsi="Arial" w:cs="Arial"/>
          <w:color w:val="212121"/>
          <w:sz w:val="32"/>
          <w:szCs w:val="32"/>
          <w:shd w:val="clear" w:color="auto" w:fill="FFFFFF"/>
          <w:rtl/>
        </w:rPr>
      </w:pPr>
      <w:r>
        <w:rPr>
          <w:rFonts w:ascii="Arial" w:eastAsia="Times New Roman" w:hAnsi="Arial" w:cs="Arial" w:hint="cs"/>
          <w:color w:val="212121"/>
          <w:sz w:val="32"/>
          <w:szCs w:val="32"/>
          <w:shd w:val="clear" w:color="auto" w:fill="FFFFFF"/>
          <w:rtl/>
        </w:rPr>
        <w:t xml:space="preserve">"لقد امتلكت </w:t>
      </w:r>
      <w:r>
        <w:rPr>
          <w:rFonts w:ascii="Arial" w:eastAsia="Times New Roman" w:hAnsi="Arial" w:cs="Arial"/>
          <w:color w:val="212121"/>
          <w:sz w:val="32"/>
          <w:szCs w:val="32"/>
          <w:shd w:val="clear" w:color="auto" w:fill="FFFFFF"/>
          <w:rtl/>
        </w:rPr>
        <w:t xml:space="preserve">الحكومة التركية في الجزائر عددًا كبيرًا من المنازل ، </w:t>
      </w:r>
      <w:r>
        <w:rPr>
          <w:rFonts w:ascii="Arial" w:eastAsia="Times New Roman" w:hAnsi="Arial" w:cs="Arial" w:hint="cs"/>
          <w:color w:val="212121"/>
          <w:sz w:val="32"/>
          <w:szCs w:val="32"/>
          <w:shd w:val="clear" w:color="auto" w:fill="FFFFFF"/>
          <w:rtl/>
        </w:rPr>
        <w:t xml:space="preserve">وكذا </w:t>
      </w:r>
      <w:r>
        <w:rPr>
          <w:rFonts w:ascii="Arial" w:eastAsia="Times New Roman" w:hAnsi="Arial" w:cs="Arial"/>
          <w:color w:val="212121"/>
          <w:sz w:val="32"/>
          <w:szCs w:val="32"/>
          <w:shd w:val="clear" w:color="auto" w:fill="FFFFFF"/>
          <w:rtl/>
        </w:rPr>
        <w:t xml:space="preserve"> العديد من المجالات  لكن </w:t>
      </w:r>
      <w:r>
        <w:rPr>
          <w:rFonts w:ascii="Arial" w:eastAsia="Times New Roman" w:hAnsi="Arial" w:cs="Arial" w:hint="cs"/>
          <w:color w:val="212121"/>
          <w:sz w:val="32"/>
          <w:szCs w:val="32"/>
          <w:shd w:val="clear" w:color="auto" w:fill="FFFFFF"/>
          <w:rtl/>
        </w:rPr>
        <w:t>بقت عناوين</w:t>
      </w:r>
      <w:r>
        <w:rPr>
          <w:rFonts w:ascii="Arial" w:eastAsia="Times New Roman" w:hAnsi="Arial" w:cs="Arial"/>
          <w:color w:val="212121"/>
          <w:sz w:val="32"/>
          <w:szCs w:val="32"/>
          <w:shd w:val="clear" w:color="auto" w:fill="FFFFFF"/>
          <w:rtl/>
        </w:rPr>
        <w:t xml:space="preserve"> </w:t>
      </w:r>
      <w:r>
        <w:rPr>
          <w:rFonts w:ascii="Arial" w:eastAsia="Times New Roman" w:hAnsi="Arial" w:cs="Arial" w:hint="cs"/>
          <w:color w:val="212121"/>
          <w:sz w:val="32"/>
          <w:szCs w:val="32"/>
          <w:shd w:val="clear" w:color="auto" w:fill="FFFFFF"/>
          <w:rtl/>
        </w:rPr>
        <w:t>ل</w:t>
      </w:r>
      <w:r>
        <w:rPr>
          <w:rFonts w:ascii="Arial" w:eastAsia="Times New Roman" w:hAnsi="Arial" w:cs="Arial"/>
          <w:color w:val="212121"/>
          <w:sz w:val="32"/>
          <w:szCs w:val="32"/>
          <w:shd w:val="clear" w:color="auto" w:fill="FFFFFF"/>
          <w:rtl/>
        </w:rPr>
        <w:t>لملكية</w:t>
      </w:r>
      <w:r>
        <w:rPr>
          <w:rFonts w:ascii="Arial" w:eastAsia="Times New Roman" w:hAnsi="Arial" w:cs="Arial" w:hint="cs"/>
          <w:color w:val="212121"/>
          <w:sz w:val="32"/>
          <w:szCs w:val="32"/>
          <w:shd w:val="clear" w:color="auto" w:fill="FFFFFF"/>
          <w:rtl/>
        </w:rPr>
        <w:t xml:space="preserve"> اسمية فقط </w:t>
      </w:r>
      <w:r>
        <w:rPr>
          <w:rFonts w:ascii="Arial" w:eastAsia="Times New Roman" w:hAnsi="Arial" w:cs="Arial"/>
          <w:color w:val="212121"/>
          <w:sz w:val="32"/>
          <w:szCs w:val="32"/>
          <w:shd w:val="clear" w:color="auto" w:fill="FFFFFF"/>
          <w:rtl/>
        </w:rPr>
        <w:t xml:space="preserve"> </w:t>
      </w:r>
      <w:r>
        <w:rPr>
          <w:rFonts w:ascii="Arial" w:eastAsia="Times New Roman" w:hAnsi="Arial" w:cs="Arial" w:hint="cs"/>
          <w:color w:val="212121"/>
          <w:sz w:val="32"/>
          <w:szCs w:val="32"/>
          <w:shd w:val="clear" w:color="auto" w:fill="FFFFFF"/>
          <w:rtl/>
        </w:rPr>
        <w:t>لتختفي مع النظام</w:t>
      </w:r>
      <w:r>
        <w:rPr>
          <w:rFonts w:ascii="Arial" w:eastAsia="Times New Roman" w:hAnsi="Arial" w:cs="Arial"/>
          <w:color w:val="212121"/>
          <w:sz w:val="32"/>
          <w:szCs w:val="32"/>
          <w:shd w:val="clear" w:color="auto" w:fill="FFFFFF"/>
          <w:rtl/>
        </w:rPr>
        <w:t xml:space="preserve"> العالمي القديم. </w:t>
      </w:r>
      <w:r>
        <w:rPr>
          <w:rFonts w:ascii="Arial" w:eastAsia="Times New Roman" w:hAnsi="Arial" w:cs="Arial" w:hint="cs"/>
          <w:color w:val="212121"/>
          <w:sz w:val="32"/>
          <w:szCs w:val="32"/>
          <w:shd w:val="clear" w:color="auto" w:fill="FFFFFF"/>
          <w:rtl/>
        </w:rPr>
        <w:t>ول</w:t>
      </w:r>
      <w:r>
        <w:rPr>
          <w:rFonts w:ascii="Arial" w:eastAsia="Times New Roman" w:hAnsi="Arial" w:cs="Arial"/>
          <w:color w:val="212121"/>
          <w:sz w:val="32"/>
          <w:szCs w:val="32"/>
          <w:shd w:val="clear" w:color="auto" w:fill="FFFFFF"/>
          <w:rtl/>
        </w:rPr>
        <w:t xml:space="preserve">أن الإدارة الفرنسية </w:t>
      </w:r>
      <w:r>
        <w:rPr>
          <w:rFonts w:ascii="Arial" w:eastAsia="Times New Roman" w:hAnsi="Arial" w:cs="Arial" w:hint="cs"/>
          <w:color w:val="212121"/>
          <w:sz w:val="32"/>
          <w:szCs w:val="32"/>
          <w:shd w:val="clear" w:color="auto" w:fill="FFFFFF"/>
          <w:rtl/>
        </w:rPr>
        <w:t>لم تكن لها أي ملكية قط</w:t>
      </w:r>
      <w:r>
        <w:rPr>
          <w:rFonts w:ascii="Arial" w:eastAsia="Times New Roman" w:hAnsi="Arial" w:cs="Arial"/>
          <w:color w:val="212121"/>
          <w:sz w:val="32"/>
          <w:szCs w:val="32"/>
          <w:shd w:val="clear" w:color="auto" w:fill="FFFFFF"/>
          <w:rtl/>
        </w:rPr>
        <w:t xml:space="preserve"> و</w:t>
      </w:r>
      <w:r>
        <w:rPr>
          <w:rFonts w:ascii="Arial" w:eastAsia="Times New Roman" w:hAnsi="Arial" w:cs="Arial" w:hint="cs"/>
          <w:color w:val="212121"/>
          <w:sz w:val="32"/>
          <w:szCs w:val="32"/>
          <w:shd w:val="clear" w:color="auto" w:fill="FFFFFF"/>
          <w:rtl/>
        </w:rPr>
        <w:t xml:space="preserve">ليس لديها الحق في </w:t>
      </w:r>
      <w:r>
        <w:rPr>
          <w:rFonts w:ascii="Arial" w:eastAsia="Times New Roman" w:hAnsi="Arial" w:cs="Arial"/>
          <w:color w:val="212121"/>
          <w:sz w:val="32"/>
          <w:szCs w:val="32"/>
          <w:shd w:val="clear" w:color="auto" w:fill="FFFFFF"/>
          <w:rtl/>
        </w:rPr>
        <w:t>الحيازة الشرعية للمهزومين ،</w:t>
      </w:r>
      <w:r>
        <w:rPr>
          <w:rFonts w:ascii="Arial" w:eastAsia="Times New Roman" w:hAnsi="Arial" w:cs="Arial" w:hint="cs"/>
          <w:color w:val="212121"/>
          <w:sz w:val="32"/>
          <w:szCs w:val="32"/>
          <w:shd w:val="clear" w:color="auto" w:fill="FFFFFF"/>
          <w:rtl/>
        </w:rPr>
        <w:t>قد</w:t>
      </w:r>
      <w:r>
        <w:rPr>
          <w:rFonts w:ascii="Arial" w:eastAsia="Times New Roman" w:hAnsi="Arial" w:cs="Arial"/>
          <w:color w:val="212121"/>
          <w:sz w:val="32"/>
          <w:szCs w:val="32"/>
          <w:shd w:val="clear" w:color="auto" w:fill="FFFFFF"/>
          <w:rtl/>
        </w:rPr>
        <w:t xml:space="preserve"> </w:t>
      </w:r>
      <w:r>
        <w:rPr>
          <w:rFonts w:ascii="Arial" w:eastAsia="Times New Roman" w:hAnsi="Arial" w:cs="Arial" w:hint="cs"/>
          <w:color w:val="212121"/>
          <w:sz w:val="32"/>
          <w:szCs w:val="32"/>
          <w:shd w:val="clear" w:color="auto" w:fill="FFFFFF"/>
          <w:rtl/>
        </w:rPr>
        <w:t xml:space="preserve">افتقرت </w:t>
      </w:r>
      <w:r>
        <w:rPr>
          <w:rFonts w:ascii="Arial" w:eastAsia="Times New Roman" w:hAnsi="Arial" w:cs="Arial"/>
          <w:color w:val="212121"/>
          <w:sz w:val="32"/>
          <w:szCs w:val="32"/>
          <w:shd w:val="clear" w:color="auto" w:fill="FFFFFF"/>
          <w:rtl/>
        </w:rPr>
        <w:t xml:space="preserve"> إلى كل شيء أو فكرت نفسها </w:t>
      </w:r>
      <w:r>
        <w:rPr>
          <w:rFonts w:ascii="Arial" w:eastAsia="Times New Roman" w:hAnsi="Arial" w:cs="Arial" w:hint="cs"/>
          <w:color w:val="212121"/>
          <w:sz w:val="32"/>
          <w:szCs w:val="32"/>
          <w:shd w:val="clear" w:color="auto" w:fill="FFFFFF"/>
          <w:rtl/>
        </w:rPr>
        <w:t>مقللة</w:t>
      </w:r>
      <w:r>
        <w:rPr>
          <w:rFonts w:ascii="Arial" w:eastAsia="Times New Roman" w:hAnsi="Arial" w:cs="Arial"/>
          <w:color w:val="212121"/>
          <w:sz w:val="32"/>
          <w:szCs w:val="32"/>
          <w:shd w:val="clear" w:color="auto" w:fill="FFFFFF"/>
          <w:rtl/>
        </w:rPr>
        <w:t xml:space="preserve"> </w:t>
      </w:r>
      <w:r>
        <w:rPr>
          <w:rFonts w:ascii="Arial" w:eastAsia="Times New Roman" w:hAnsi="Arial" w:cs="Arial" w:hint="cs"/>
          <w:color w:val="212121"/>
          <w:sz w:val="32"/>
          <w:szCs w:val="32"/>
          <w:shd w:val="clear" w:color="auto" w:fill="FFFFFF"/>
          <w:rtl/>
        </w:rPr>
        <w:t>في</w:t>
      </w:r>
      <w:r>
        <w:rPr>
          <w:rFonts w:ascii="Arial" w:eastAsia="Times New Roman" w:hAnsi="Arial" w:cs="Arial"/>
          <w:color w:val="212121"/>
          <w:sz w:val="32"/>
          <w:szCs w:val="32"/>
          <w:shd w:val="clear" w:color="auto" w:fill="FFFFFF"/>
          <w:rtl/>
        </w:rPr>
        <w:t xml:space="preserve"> الاستيلاء العشوائي على ما تحتاجه ، في تحد للقانون</w:t>
      </w:r>
      <w:r>
        <w:rPr>
          <w:rFonts w:ascii="Arial" w:eastAsia="Times New Roman" w:hAnsi="Arial" w:cs="Arial" w:hint="cs"/>
          <w:color w:val="212121"/>
          <w:sz w:val="32"/>
          <w:szCs w:val="32"/>
          <w:shd w:val="clear" w:color="auto" w:fill="FFFFFF"/>
          <w:rtl/>
        </w:rPr>
        <w:t xml:space="preserve"> و الحقوق"</w:t>
      </w:r>
      <w:r>
        <w:rPr>
          <w:rStyle w:val="Appelnotedebasdep"/>
          <w:rFonts w:ascii="Arial" w:eastAsia="Times New Roman" w:hAnsi="Arial" w:cs="Arial"/>
          <w:color w:val="212121"/>
          <w:sz w:val="32"/>
          <w:szCs w:val="32"/>
          <w:shd w:val="clear" w:color="auto" w:fill="FFFFFF"/>
          <w:rtl/>
        </w:rPr>
        <w:footnoteReference w:id="5"/>
      </w:r>
      <w:r>
        <w:rPr>
          <w:rFonts w:ascii="Arial" w:eastAsia="Times New Roman" w:hAnsi="Arial" w:cs="Arial" w:hint="cs"/>
          <w:color w:val="212121"/>
          <w:sz w:val="32"/>
          <w:szCs w:val="32"/>
          <w:shd w:val="clear" w:color="auto" w:fill="FFFFFF"/>
          <w:rtl/>
        </w:rPr>
        <w:t xml:space="preserve">. </w:t>
      </w:r>
    </w:p>
    <w:p w14:paraId="1C62978A" w14:textId="77777777" w:rsidR="001767BA" w:rsidRDefault="001767BA" w:rsidP="00846980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إن المحاولات الاستعمارية الفرنسية لغزو الجزائر لم تكن وليدة اليوم أو الأمس بل كانت منذ القرن السادس عشر ولم تكن لتحقق احتلالها لولا استسلام الداي حسين الذي اذعن لأعيان العاصمة و شيوخها لما استشارهم في أمره و قبلوه. ليبدأ الاحتلال الفرنسي تنفيذ مشروعه الاستعماري الممنهج في هذا العمق الإستراتيجي الذي لطالما كانت الكنيسة تحلم به لنشر كفرها و الحادها في أرض الإسلام ويضرب باتفاق </w:t>
      </w:r>
      <w:proofErr w:type="spellStart"/>
      <w:r>
        <w:rPr>
          <w:rFonts w:hint="cs"/>
          <w:sz w:val="32"/>
          <w:szCs w:val="32"/>
          <w:rtl/>
          <w:lang w:bidi="ar-DZ"/>
        </w:rPr>
        <w:t>الداى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عرض الحائط في حفظ الأرواح والأعراف والأملاك. </w:t>
      </w:r>
    </w:p>
    <w:p w14:paraId="0D5C3A10" w14:textId="77777777" w:rsidR="001767BA" w:rsidRDefault="001767BA" w:rsidP="00846980">
      <w:pPr>
        <w:bidi/>
        <w:rPr>
          <w:sz w:val="32"/>
          <w:szCs w:val="32"/>
          <w:rtl/>
          <w:lang w:bidi="ar-DZ"/>
        </w:rPr>
      </w:pPr>
    </w:p>
    <w:p w14:paraId="262C42BE" w14:textId="77777777" w:rsidR="001767BA" w:rsidRDefault="001767BA" w:rsidP="00846980">
      <w:pPr>
        <w:bidi/>
        <w:rPr>
          <w:sz w:val="32"/>
          <w:szCs w:val="32"/>
          <w:rtl/>
          <w:lang w:bidi="ar-DZ"/>
        </w:rPr>
      </w:pPr>
    </w:p>
    <w:p w14:paraId="0B093F14" w14:textId="77777777" w:rsidR="001767BA" w:rsidRDefault="001767BA" w:rsidP="00846980">
      <w:pPr>
        <w:bidi/>
        <w:rPr>
          <w:sz w:val="32"/>
          <w:szCs w:val="32"/>
          <w:rtl/>
          <w:lang w:bidi="ar-DZ"/>
        </w:rPr>
      </w:pPr>
    </w:p>
    <w:p w14:paraId="7CC5A3C0" w14:textId="77777777" w:rsidR="001767BA" w:rsidRDefault="001767BA" w:rsidP="00846980">
      <w:pPr>
        <w:bidi/>
        <w:rPr>
          <w:sz w:val="32"/>
          <w:szCs w:val="32"/>
          <w:rtl/>
          <w:lang w:bidi="ar-DZ"/>
        </w:rPr>
      </w:pPr>
    </w:p>
    <w:p w14:paraId="4527F383" w14:textId="77777777" w:rsidR="001767BA" w:rsidRDefault="001767BA" w:rsidP="00846980">
      <w:pPr>
        <w:bidi/>
        <w:rPr>
          <w:sz w:val="32"/>
          <w:szCs w:val="32"/>
          <w:rtl/>
          <w:lang w:bidi="ar-DZ"/>
        </w:rPr>
      </w:pPr>
    </w:p>
    <w:p w14:paraId="28B5BEAF" w14:textId="77777777" w:rsidR="001767BA" w:rsidRDefault="001767BA" w:rsidP="00846980">
      <w:pPr>
        <w:bidi/>
        <w:rPr>
          <w:sz w:val="32"/>
          <w:szCs w:val="32"/>
          <w:rtl/>
          <w:lang w:bidi="ar-DZ"/>
        </w:rPr>
      </w:pPr>
    </w:p>
    <w:p w14:paraId="5F610E19" w14:textId="77777777" w:rsidR="001767BA" w:rsidRDefault="001767BA" w:rsidP="00846980">
      <w:pPr>
        <w:bidi/>
        <w:rPr>
          <w:sz w:val="32"/>
          <w:szCs w:val="32"/>
          <w:rtl/>
          <w:lang w:bidi="ar-DZ"/>
        </w:rPr>
      </w:pPr>
    </w:p>
    <w:p w14:paraId="2966BCB6" w14:textId="77777777" w:rsidR="001767BA" w:rsidRDefault="001767BA" w:rsidP="00846980">
      <w:pPr>
        <w:bidi/>
        <w:rPr>
          <w:sz w:val="32"/>
          <w:szCs w:val="32"/>
          <w:rtl/>
          <w:lang w:bidi="ar-DZ"/>
        </w:rPr>
      </w:pPr>
    </w:p>
    <w:p w14:paraId="65624D9C" w14:textId="77777777" w:rsidR="001767BA" w:rsidRDefault="001767BA" w:rsidP="00846980">
      <w:pPr>
        <w:bidi/>
        <w:rPr>
          <w:sz w:val="32"/>
          <w:szCs w:val="32"/>
          <w:rtl/>
          <w:lang w:bidi="ar-DZ"/>
        </w:rPr>
      </w:pPr>
    </w:p>
    <w:p w14:paraId="07483C0E" w14:textId="77777777" w:rsidR="001767BA" w:rsidRDefault="001767BA" w:rsidP="00846980">
      <w:pPr>
        <w:bidi/>
        <w:rPr>
          <w:sz w:val="32"/>
          <w:szCs w:val="32"/>
          <w:rtl/>
          <w:lang w:bidi="ar-DZ"/>
        </w:rPr>
      </w:pPr>
    </w:p>
    <w:p w14:paraId="7934AB84" w14:textId="77777777" w:rsidR="001767BA" w:rsidRDefault="001767BA" w:rsidP="00846980">
      <w:pPr>
        <w:bidi/>
        <w:rPr>
          <w:sz w:val="32"/>
          <w:szCs w:val="32"/>
          <w:rtl/>
          <w:lang w:bidi="ar-DZ"/>
        </w:rPr>
      </w:pPr>
    </w:p>
    <w:p w14:paraId="74A4DD43" w14:textId="77777777" w:rsidR="001767BA" w:rsidRDefault="001767BA"/>
    <w:sectPr w:rsidR="00176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32788" w14:textId="77777777" w:rsidR="001767BA" w:rsidRDefault="001767BA" w:rsidP="001767BA">
      <w:pPr>
        <w:spacing w:after="0" w:line="240" w:lineRule="auto"/>
      </w:pPr>
      <w:r>
        <w:separator/>
      </w:r>
    </w:p>
  </w:endnote>
  <w:endnote w:type="continuationSeparator" w:id="0">
    <w:p w14:paraId="3D691470" w14:textId="77777777" w:rsidR="001767BA" w:rsidRDefault="001767BA" w:rsidP="0017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066D9" w14:textId="77777777" w:rsidR="001767BA" w:rsidRDefault="001767BA" w:rsidP="001767BA">
      <w:pPr>
        <w:spacing w:after="0" w:line="240" w:lineRule="auto"/>
      </w:pPr>
      <w:r>
        <w:separator/>
      </w:r>
    </w:p>
  </w:footnote>
  <w:footnote w:type="continuationSeparator" w:id="0">
    <w:p w14:paraId="60D60C23" w14:textId="77777777" w:rsidR="001767BA" w:rsidRDefault="001767BA" w:rsidP="001767BA">
      <w:pPr>
        <w:spacing w:after="0" w:line="240" w:lineRule="auto"/>
      </w:pPr>
      <w:r>
        <w:continuationSeparator/>
      </w:r>
    </w:p>
  </w:footnote>
  <w:footnote w:id="1">
    <w:p w14:paraId="3331E411" w14:textId="77777777" w:rsidR="001767BA" w:rsidRDefault="001767BA" w:rsidP="000170F5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أحمد توفيق </w:t>
      </w:r>
      <w:proofErr w:type="spellStart"/>
      <w:r>
        <w:rPr>
          <w:rFonts w:hint="cs"/>
          <w:rtl/>
        </w:rPr>
        <w:t>المدني:مذكرات</w:t>
      </w:r>
      <w:proofErr w:type="spellEnd"/>
      <w:r>
        <w:rPr>
          <w:rFonts w:hint="cs"/>
          <w:rtl/>
        </w:rPr>
        <w:t xml:space="preserve"> الحاج الشريف الزهار، نقيب أشراف الجزائر، </w:t>
      </w:r>
      <w:proofErr w:type="spellStart"/>
      <w:r>
        <w:rPr>
          <w:rFonts w:hint="cs"/>
          <w:rtl/>
        </w:rPr>
        <w:t>ش.و.ن.ت،الجزائر</w:t>
      </w:r>
      <w:proofErr w:type="spellEnd"/>
      <w:r>
        <w:rPr>
          <w:rFonts w:hint="cs"/>
          <w:rtl/>
        </w:rPr>
        <w:t xml:space="preserve"> 1974،ص 163-164.</w:t>
      </w:r>
    </w:p>
  </w:footnote>
  <w:footnote w:id="2">
    <w:p w14:paraId="1C072124" w14:textId="77777777" w:rsidR="001767BA" w:rsidRDefault="001767BA" w:rsidP="00C646F2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المصدر </w:t>
      </w:r>
      <w:proofErr w:type="spellStart"/>
      <w:r>
        <w:rPr>
          <w:rFonts w:hint="cs"/>
          <w:rtl/>
        </w:rPr>
        <w:t>نفسه،ص</w:t>
      </w:r>
      <w:proofErr w:type="spellEnd"/>
      <w:r>
        <w:rPr>
          <w:rFonts w:hint="cs"/>
          <w:rtl/>
        </w:rPr>
        <w:t xml:space="preserve"> 168-170</w:t>
      </w:r>
    </w:p>
  </w:footnote>
  <w:footnote w:id="3">
    <w:p w14:paraId="588F280F" w14:textId="77777777" w:rsidR="001767BA" w:rsidRDefault="001767BA" w:rsidP="00F7559A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>المصدر نفسه،  ص170-175</w:t>
      </w:r>
    </w:p>
  </w:footnote>
  <w:footnote w:id="4">
    <w:p w14:paraId="0700BA51" w14:textId="77777777" w:rsidR="001767BA" w:rsidRDefault="001767BA" w:rsidP="0092791D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>- أبو القاسم سعد الله، المرجع السابق، ص 22</w:t>
      </w:r>
    </w:p>
  </w:footnote>
  <w:footnote w:id="5">
    <w:p w14:paraId="41F87A5C" w14:textId="77777777" w:rsidR="001767BA" w:rsidRDefault="001767BA" w:rsidP="00D843BD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>-فركوس صالح ،محاضرات في تاريخ الجزائر، ص 13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17D5D"/>
    <w:multiLevelType w:val="hybridMultilevel"/>
    <w:tmpl w:val="469420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BA"/>
    <w:rsid w:val="0017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D5BF81"/>
  <w15:chartTrackingRefBased/>
  <w15:docId w15:val="{555D87DB-283D-014A-BDD9-A57EB7BC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1767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1767BA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1767BA"/>
    <w:rPr>
      <w:vertAlign w:val="superscript"/>
    </w:rPr>
  </w:style>
  <w:style w:type="paragraph" w:styleId="Paragraphedeliste">
    <w:name w:val="List Paragraph"/>
    <w:basedOn w:val="Normal"/>
    <w:uiPriority w:val="99"/>
    <w:qFormat/>
    <w:rsid w:val="001767BA"/>
    <w:pPr>
      <w:spacing w:after="200" w:line="276" w:lineRule="auto"/>
      <w:ind w:left="720"/>
    </w:pPr>
    <w:rPr>
      <w:rFonts w:ascii="Calibri" w:eastAsia="Calibri" w:hAnsi="Calibr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 ferkous</dc:creator>
  <cp:keywords/>
  <dc:description/>
  <cp:lastModifiedBy>yasser ferkous</cp:lastModifiedBy>
  <cp:revision>3</cp:revision>
  <dcterms:created xsi:type="dcterms:W3CDTF">2021-01-12T17:50:00Z</dcterms:created>
  <dcterms:modified xsi:type="dcterms:W3CDTF">2021-01-12T17:51:00Z</dcterms:modified>
</cp:coreProperties>
</file>