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19" w:rsidRPr="00357015" w:rsidRDefault="00357015" w:rsidP="00357015">
      <w:pPr>
        <w:bidi/>
        <w:spacing w:before="100" w:beforeAutospacing="1" w:after="100" w:afterAutospacing="1" w:line="240" w:lineRule="auto"/>
        <w:jc w:val="center"/>
        <w:outlineLvl w:val="1"/>
        <w:rPr>
          <w:rFonts w:ascii="Sakkal Majalla" w:eastAsia="Times New Roman" w:hAnsi="Sakkal Majalla" w:cs="Sakkal Majalla"/>
          <w:b/>
          <w:bCs/>
          <w:color w:val="FF0000"/>
          <w:sz w:val="32"/>
          <w:szCs w:val="32"/>
        </w:rPr>
      </w:pPr>
      <w:r w:rsidRPr="00357015">
        <w:rPr>
          <w:rFonts w:ascii="Sakkal Majalla" w:eastAsia="Times New Roman" w:hAnsi="Sakkal Majalla" w:cs="Sakkal Majalla" w:hint="cs"/>
          <w:b/>
          <w:bCs/>
          <w:color w:val="FF0000"/>
          <w:sz w:val="32"/>
          <w:szCs w:val="32"/>
          <w:rtl/>
        </w:rPr>
        <w:t xml:space="preserve">أولا: الشعر والشعراء لابن </w:t>
      </w:r>
      <w:proofErr w:type="spellStart"/>
      <w:r w:rsidRPr="00357015">
        <w:rPr>
          <w:rFonts w:ascii="Sakkal Majalla" w:eastAsia="Times New Roman" w:hAnsi="Sakkal Majalla" w:cs="Sakkal Majalla" w:hint="cs"/>
          <w:b/>
          <w:bCs/>
          <w:color w:val="FF0000"/>
          <w:sz w:val="32"/>
          <w:szCs w:val="32"/>
          <w:rtl/>
        </w:rPr>
        <w:t>قتيبة</w:t>
      </w:r>
      <w:proofErr w:type="spellEnd"/>
    </w:p>
    <w:p w:rsidR="00044919" w:rsidRPr="00357015" w:rsidRDefault="00357015" w:rsidP="00357015">
      <w:pPr>
        <w:bidi/>
        <w:spacing w:before="100" w:beforeAutospacing="1" w:after="100" w:afterAutospacing="1" w:line="240" w:lineRule="auto"/>
        <w:rPr>
          <w:rFonts w:ascii="Sakkal Majalla" w:eastAsia="Times New Roman" w:hAnsi="Sakkal Majalla" w:cs="Sakkal Majalla"/>
          <w:sz w:val="32"/>
          <w:szCs w:val="32"/>
        </w:rPr>
      </w:pPr>
      <w:r>
        <w:rPr>
          <w:rFonts w:ascii="Sakkal Majalla" w:eastAsia="Times New Roman" w:hAnsi="Sakkal Majalla" w:cs="Sakkal Majalla" w:hint="cs"/>
          <w:color w:val="008080"/>
          <w:sz w:val="32"/>
          <w:szCs w:val="32"/>
          <w:rtl/>
        </w:rPr>
        <w:t>التعريف بالمؤلف:</w:t>
      </w:r>
      <w:r w:rsidR="00044919" w:rsidRPr="00357015">
        <w:rPr>
          <w:rFonts w:ascii="Sakkal Majalla" w:eastAsia="Times New Roman" w:hAnsi="Sakkal Majalla" w:cs="Sakkal Majalla"/>
          <w:sz w:val="32"/>
          <w:szCs w:val="32"/>
        </w:rPr>
        <w:br/>
      </w:r>
      <w:r w:rsidR="00044919" w:rsidRPr="00357015">
        <w:rPr>
          <w:rFonts w:ascii="Sakkal Majalla" w:eastAsia="Times New Roman" w:hAnsi="Sakkal Majalla" w:cs="Sakkal Majalla"/>
          <w:sz w:val="32"/>
          <w:szCs w:val="32"/>
        </w:rPr>
        <w:br/>
      </w:r>
      <w:r>
        <w:rPr>
          <w:rFonts w:ascii="Sakkal Majalla" w:hAnsi="Sakkal Majalla" w:cs="Sakkal Majalla" w:hint="cs"/>
          <w:sz w:val="32"/>
          <w:szCs w:val="32"/>
          <w:rtl/>
        </w:rPr>
        <w:t xml:space="preserve">         </w:t>
      </w:r>
      <w:hyperlink r:id="rId5" w:tgtFrame="_blank" w:history="1">
        <w:r w:rsidR="00044919" w:rsidRPr="00357015">
          <w:rPr>
            <w:rFonts w:ascii="Sakkal Majalla" w:eastAsia="Times New Roman" w:hAnsi="Sakkal Majalla" w:cs="Sakkal Majalla"/>
            <w:color w:val="0000FF"/>
            <w:sz w:val="32"/>
            <w:szCs w:val="32"/>
            <w:u w:val="single"/>
            <w:rtl/>
          </w:rPr>
          <w:t xml:space="preserve">ابن </w:t>
        </w:r>
        <w:proofErr w:type="spellStart"/>
        <w:r w:rsidR="00044919" w:rsidRPr="00357015">
          <w:rPr>
            <w:rFonts w:ascii="Sakkal Majalla" w:eastAsia="Times New Roman" w:hAnsi="Sakkal Majalla" w:cs="Sakkal Majalla"/>
            <w:color w:val="0000FF"/>
            <w:sz w:val="32"/>
            <w:szCs w:val="32"/>
            <w:u w:val="single"/>
            <w:rtl/>
          </w:rPr>
          <w:t>قتيبة</w:t>
        </w:r>
        <w:proofErr w:type="spellEnd"/>
      </w:hyperlink>
      <w:r>
        <w:rPr>
          <w:rFonts w:ascii="Sakkal Majalla" w:eastAsia="Times New Roman" w:hAnsi="Sakkal Majalla" w:cs="Sakkal Majalla" w:hint="cs"/>
          <w:sz w:val="32"/>
          <w:szCs w:val="32"/>
          <w:rtl/>
        </w:rPr>
        <w:t xml:space="preserve"> هو</w:t>
      </w:r>
      <w:r w:rsidR="00044919" w:rsidRPr="00357015">
        <w:rPr>
          <w:rFonts w:ascii="Sakkal Majalla" w:eastAsia="Times New Roman" w:hAnsi="Sakkal Majalla" w:cs="Sakkal Majalla"/>
          <w:sz w:val="32"/>
          <w:szCs w:val="32"/>
          <w:rtl/>
        </w:rPr>
        <w:t xml:space="preserve"> أبو محمد </w:t>
      </w:r>
      <w:proofErr w:type="spellStart"/>
      <w:r w:rsidR="00044919" w:rsidRPr="00357015">
        <w:rPr>
          <w:rFonts w:ascii="Sakkal Majalla" w:eastAsia="Times New Roman" w:hAnsi="Sakkal Majalla" w:cs="Sakkal Majalla"/>
          <w:sz w:val="32"/>
          <w:szCs w:val="32"/>
          <w:rtl/>
        </w:rPr>
        <w:t>عبدالله</w:t>
      </w:r>
      <w:proofErr w:type="spellEnd"/>
      <w:r w:rsidR="00044919" w:rsidRPr="00357015">
        <w:rPr>
          <w:rFonts w:ascii="Sakkal Majalla" w:eastAsia="Times New Roman" w:hAnsi="Sakkal Majalla" w:cs="Sakkal Majalla"/>
          <w:sz w:val="32"/>
          <w:szCs w:val="32"/>
          <w:rtl/>
        </w:rPr>
        <w:t xml:space="preserve"> بن مسلم بن </w:t>
      </w:r>
      <w:proofErr w:type="spellStart"/>
      <w:r w:rsidR="00044919" w:rsidRPr="00357015">
        <w:rPr>
          <w:rFonts w:ascii="Sakkal Majalla" w:eastAsia="Times New Roman" w:hAnsi="Sakkal Majalla" w:cs="Sakkal Majalla"/>
          <w:sz w:val="32"/>
          <w:szCs w:val="32"/>
          <w:rtl/>
        </w:rPr>
        <w:t>قتيبة</w:t>
      </w:r>
      <w:proofErr w:type="spellEnd"/>
      <w:r w:rsidR="00044919" w:rsidRPr="00357015">
        <w:rPr>
          <w:rFonts w:ascii="Sakkal Majalla" w:eastAsia="Times New Roman" w:hAnsi="Sakkal Majalla" w:cs="Sakkal Majalla"/>
          <w:sz w:val="32"/>
          <w:szCs w:val="32"/>
          <w:rtl/>
        </w:rPr>
        <w:t xml:space="preserve"> </w:t>
      </w:r>
      <w:proofErr w:type="spellStart"/>
      <w:r w:rsidR="00044919" w:rsidRPr="00357015">
        <w:rPr>
          <w:rFonts w:ascii="Sakkal Majalla" w:eastAsia="Times New Roman" w:hAnsi="Sakkal Majalla" w:cs="Sakkal Majalla"/>
          <w:sz w:val="32"/>
          <w:szCs w:val="32"/>
          <w:rtl/>
        </w:rPr>
        <w:t>الدِّينوري</w:t>
      </w:r>
      <w:proofErr w:type="spellEnd"/>
      <w:r w:rsidR="00044919" w:rsidRPr="00357015">
        <w:rPr>
          <w:rFonts w:ascii="Sakkal Majalla" w:eastAsia="Times New Roman" w:hAnsi="Sakkal Majalla" w:cs="Sakkal Majalla"/>
          <w:sz w:val="32"/>
          <w:szCs w:val="32"/>
          <w:rtl/>
        </w:rPr>
        <w:t xml:space="preserve"> 213 - 276هـ</w:t>
      </w:r>
      <w:r w:rsidR="00044919" w:rsidRPr="00357015">
        <w:rPr>
          <w:rFonts w:ascii="Sakkal Majalla" w:eastAsia="Times New Roman" w:hAnsi="Sakkal Majalla" w:cs="Sakkal Majalla"/>
          <w:sz w:val="32"/>
          <w:szCs w:val="32"/>
        </w:rPr>
        <w:t>.</w:t>
      </w:r>
      <w:r>
        <w:rPr>
          <w:rFonts w:ascii="Sakkal Majalla" w:eastAsia="Times New Roman" w:hAnsi="Sakkal Majalla" w:cs="Sakkal Majalla" w:hint="cs"/>
          <w:sz w:val="32"/>
          <w:szCs w:val="32"/>
          <w:rtl/>
          <w:lang w:bidi="ar-DZ"/>
        </w:rPr>
        <w:t xml:space="preserve"> ، </w:t>
      </w:r>
      <w:r w:rsidR="00044919" w:rsidRPr="00357015">
        <w:rPr>
          <w:rFonts w:ascii="Sakkal Majalla" w:eastAsia="Times New Roman" w:hAnsi="Sakkal Majalla" w:cs="Sakkal Majalla"/>
          <w:sz w:val="32"/>
          <w:szCs w:val="32"/>
          <w:rtl/>
        </w:rPr>
        <w:t xml:space="preserve">ولد </w:t>
      </w:r>
      <w:hyperlink r:id="rId6" w:tgtFrame="_blank" w:history="1">
        <w:r w:rsidR="00044919" w:rsidRPr="00357015">
          <w:rPr>
            <w:rFonts w:ascii="Sakkal Majalla" w:eastAsia="Times New Roman" w:hAnsi="Sakkal Majalla" w:cs="Sakkal Majalla"/>
            <w:color w:val="0000FF"/>
            <w:sz w:val="32"/>
            <w:szCs w:val="32"/>
            <w:u w:val="single"/>
            <w:rtl/>
          </w:rPr>
          <w:t xml:space="preserve">ابن </w:t>
        </w:r>
        <w:proofErr w:type="spellStart"/>
        <w:r w:rsidR="00044919" w:rsidRPr="00357015">
          <w:rPr>
            <w:rFonts w:ascii="Sakkal Majalla" w:eastAsia="Times New Roman" w:hAnsi="Sakkal Majalla" w:cs="Sakkal Majalla"/>
            <w:color w:val="0000FF"/>
            <w:sz w:val="32"/>
            <w:szCs w:val="32"/>
            <w:u w:val="single"/>
            <w:rtl/>
          </w:rPr>
          <w:t>قتيبة</w:t>
        </w:r>
        <w:proofErr w:type="spellEnd"/>
      </w:hyperlink>
      <w:r w:rsidR="00044919" w:rsidRPr="00357015">
        <w:rPr>
          <w:rFonts w:ascii="Sakkal Majalla" w:eastAsia="Times New Roman" w:hAnsi="Sakkal Majalla" w:cs="Sakkal Majalla"/>
          <w:sz w:val="32"/>
          <w:szCs w:val="32"/>
        </w:rPr>
        <w:t xml:space="preserve"> </w:t>
      </w:r>
      <w:r w:rsidR="00044919" w:rsidRPr="00357015">
        <w:rPr>
          <w:rFonts w:ascii="Sakkal Majalla" w:eastAsia="Times New Roman" w:hAnsi="Sakkal Majalla" w:cs="Sakkal Majalla"/>
          <w:sz w:val="32"/>
          <w:szCs w:val="32"/>
          <w:rtl/>
        </w:rPr>
        <w:t xml:space="preserve">في بغداد، ثم سكن الكوفة، وولي قضاء </w:t>
      </w:r>
      <w:proofErr w:type="spellStart"/>
      <w:r w:rsidR="00044919" w:rsidRPr="00357015">
        <w:rPr>
          <w:rFonts w:ascii="Sakkal Majalla" w:eastAsia="Times New Roman" w:hAnsi="Sakkal Majalla" w:cs="Sakkal Majalla"/>
          <w:sz w:val="32"/>
          <w:szCs w:val="32"/>
          <w:rtl/>
        </w:rPr>
        <w:t>الدِّينور</w:t>
      </w:r>
      <w:proofErr w:type="spellEnd"/>
      <w:r w:rsidR="00044919" w:rsidRPr="00357015">
        <w:rPr>
          <w:rFonts w:ascii="Sakkal Majalla" w:eastAsia="Times New Roman" w:hAnsi="Sakkal Majalla" w:cs="Sakkal Majalla"/>
          <w:sz w:val="32"/>
          <w:szCs w:val="32"/>
          <w:rtl/>
        </w:rPr>
        <w:t xml:space="preserve"> مدة طويلة فنسب إليها، وقضى معظم حياته في بغداد، وأخذ من علمائها علوم الحديث والفقه واللغة والتفسير والنحو والأدب والأخبار، وتوفي ببغداد 276هـ، ويعتبر ابن </w:t>
      </w:r>
      <w:proofErr w:type="spellStart"/>
      <w:r w:rsidR="00044919" w:rsidRPr="00357015">
        <w:rPr>
          <w:rFonts w:ascii="Sakkal Majalla" w:eastAsia="Times New Roman" w:hAnsi="Sakkal Majalla" w:cs="Sakkal Majalla"/>
          <w:sz w:val="32"/>
          <w:szCs w:val="32"/>
          <w:rtl/>
        </w:rPr>
        <w:t>قتيبة</w:t>
      </w:r>
      <w:proofErr w:type="spellEnd"/>
      <w:r w:rsidR="00044919" w:rsidRPr="00357015">
        <w:rPr>
          <w:rFonts w:ascii="Sakkal Majalla" w:eastAsia="Times New Roman" w:hAnsi="Sakkal Majalla" w:cs="Sakkal Majalla"/>
          <w:sz w:val="32"/>
          <w:szCs w:val="32"/>
          <w:rtl/>
        </w:rPr>
        <w:t xml:space="preserve"> من أئمة الأدب، ومن المصنِّفين المكثرين، ومن خير النماذج التي تمثل ثقافة القرن الثاني الهجري، ومن مؤلفاته الكثيرة: كتاب: الشعر والشعراء</w:t>
      </w:r>
      <w:r>
        <w:rPr>
          <w:rFonts w:ascii="Sakkal Majalla" w:eastAsia="Times New Roman" w:hAnsi="Sakkal Majalla" w:cs="Sakkal Majalla"/>
          <w:sz w:val="32"/>
          <w:szCs w:val="32"/>
        </w:rPr>
        <w:t>.</w:t>
      </w:r>
      <w:r>
        <w:rPr>
          <w:rFonts w:ascii="Sakkal Majalla" w:eastAsia="Times New Roman" w:hAnsi="Sakkal Majalla" w:cs="Sakkal Majalla"/>
          <w:sz w:val="32"/>
          <w:szCs w:val="32"/>
        </w:rPr>
        <w:br/>
      </w:r>
      <w:r w:rsidR="00044919" w:rsidRPr="00357015">
        <w:rPr>
          <w:rFonts w:ascii="Sakkal Majalla" w:eastAsia="Times New Roman" w:hAnsi="Sakkal Majalla" w:cs="Sakkal Majalla"/>
          <w:sz w:val="32"/>
          <w:szCs w:val="32"/>
        </w:rPr>
        <w:br/>
      </w:r>
      <w:r>
        <w:rPr>
          <w:rFonts w:ascii="Sakkal Majalla" w:eastAsia="Times New Roman" w:hAnsi="Sakkal Majalla" w:cs="Sakkal Majalla" w:hint="cs"/>
          <w:color w:val="008080"/>
          <w:sz w:val="32"/>
          <w:szCs w:val="32"/>
          <w:rtl/>
        </w:rPr>
        <w:t>التعريف ب</w:t>
      </w:r>
      <w:r w:rsidR="00044919" w:rsidRPr="00357015">
        <w:rPr>
          <w:rFonts w:ascii="Sakkal Majalla" w:eastAsia="Times New Roman" w:hAnsi="Sakkal Majalla" w:cs="Sakkal Majalla"/>
          <w:color w:val="008080"/>
          <w:sz w:val="32"/>
          <w:szCs w:val="32"/>
          <w:rtl/>
        </w:rPr>
        <w:t>الكتاب</w:t>
      </w:r>
      <w:r w:rsidR="00044919" w:rsidRPr="00357015">
        <w:rPr>
          <w:rFonts w:ascii="Sakkal Majalla" w:eastAsia="Times New Roman" w:hAnsi="Sakkal Majalla" w:cs="Sakkal Majalla"/>
          <w:color w:val="008080"/>
          <w:sz w:val="32"/>
          <w:szCs w:val="32"/>
        </w:rPr>
        <w:t>:</w:t>
      </w:r>
      <w:r w:rsidR="00044919" w:rsidRPr="00357015">
        <w:rPr>
          <w:rFonts w:ascii="Sakkal Majalla" w:eastAsia="Times New Roman" w:hAnsi="Sakkal Majalla" w:cs="Sakkal Majalla"/>
          <w:sz w:val="32"/>
          <w:szCs w:val="32"/>
        </w:rPr>
        <w:br/>
      </w:r>
      <w:r w:rsidR="00044919" w:rsidRPr="00357015">
        <w:rPr>
          <w:rFonts w:ascii="Sakkal Majalla" w:eastAsia="Times New Roman" w:hAnsi="Sakkal Majalla" w:cs="Sakkal Majalla"/>
          <w:sz w:val="32"/>
          <w:szCs w:val="32"/>
        </w:rPr>
        <w:br/>
      </w:r>
      <w:r>
        <w:rPr>
          <w:rFonts w:ascii="Sakkal Majalla" w:eastAsia="Times New Roman" w:hAnsi="Sakkal Majalla" w:cs="Sakkal Majalla" w:hint="cs"/>
          <w:sz w:val="32"/>
          <w:szCs w:val="32"/>
          <w:rtl/>
        </w:rPr>
        <w:t xml:space="preserve">             </w:t>
      </w:r>
      <w:r w:rsidR="00044919" w:rsidRPr="00357015">
        <w:rPr>
          <w:rFonts w:ascii="Sakkal Majalla" w:eastAsia="Times New Roman" w:hAnsi="Sakkal Majalla" w:cs="Sakkal Majalla"/>
          <w:sz w:val="32"/>
          <w:szCs w:val="32"/>
          <w:rtl/>
        </w:rPr>
        <w:t xml:space="preserve">هذا الكتاب من أقدم الكتب التي وصلتنا في تراجم الشعراء، ولا </w:t>
      </w:r>
      <w:proofErr w:type="spellStart"/>
      <w:r w:rsidR="00044919" w:rsidRPr="00357015">
        <w:rPr>
          <w:rFonts w:ascii="Sakkal Majalla" w:eastAsia="Times New Roman" w:hAnsi="Sakkal Majalla" w:cs="Sakkal Majalla"/>
          <w:sz w:val="32"/>
          <w:szCs w:val="32"/>
          <w:rtl/>
        </w:rPr>
        <w:t>سيما</w:t>
      </w:r>
      <w:proofErr w:type="spellEnd"/>
      <w:r w:rsidR="00044919" w:rsidRPr="00357015">
        <w:rPr>
          <w:rFonts w:ascii="Sakkal Majalla" w:eastAsia="Times New Roman" w:hAnsi="Sakkal Majalla" w:cs="Sakkal Majalla"/>
          <w:sz w:val="32"/>
          <w:szCs w:val="32"/>
          <w:rtl/>
        </w:rPr>
        <w:t xml:space="preserve"> أولئك الذين يكثر العلماء من الاستشهاد بأشعارهم في علوم الدِّين واللغة العربية</w:t>
      </w:r>
      <w:r w:rsidR="00044919" w:rsidRPr="00357015">
        <w:rPr>
          <w:rFonts w:ascii="Sakkal Majalla" w:eastAsia="Times New Roman" w:hAnsi="Sakkal Majalla" w:cs="Sakkal Majalla"/>
          <w:sz w:val="32"/>
          <w:szCs w:val="32"/>
        </w:rPr>
        <w:t>.</w:t>
      </w:r>
      <w:r>
        <w:rPr>
          <w:rFonts w:ascii="Sakkal Majalla" w:eastAsia="Times New Roman" w:hAnsi="Sakkal Majalla" w:cs="Sakkal Majalla" w:hint="cs"/>
          <w:sz w:val="32"/>
          <w:szCs w:val="32"/>
          <w:rtl/>
          <w:lang w:bidi="ar-DZ"/>
        </w:rPr>
        <w:t xml:space="preserve"> </w:t>
      </w:r>
      <w:r w:rsidR="00044919" w:rsidRPr="00357015">
        <w:rPr>
          <w:rFonts w:ascii="Sakkal Majalla" w:eastAsia="Times New Roman" w:hAnsi="Sakkal Majalla" w:cs="Sakkal Majalla"/>
          <w:sz w:val="32"/>
          <w:szCs w:val="32"/>
          <w:rtl/>
        </w:rPr>
        <w:t xml:space="preserve">وهو في تراجم الشعراء العرب، وأزمانهم، وأقدارهم، وأحوالهم في أشعارهم، وقبائلهم، وأسمائهم، وأسماء آبائهم، ومَن كان يعرف منهم بالكنية أو باللقب، وما يستحسن من أخبار الشاعر، وما </w:t>
      </w:r>
      <w:proofErr w:type="spellStart"/>
      <w:r w:rsidR="00044919" w:rsidRPr="00357015">
        <w:rPr>
          <w:rFonts w:ascii="Sakkal Majalla" w:eastAsia="Times New Roman" w:hAnsi="Sakkal Majalla" w:cs="Sakkal Majalla"/>
          <w:sz w:val="32"/>
          <w:szCs w:val="32"/>
          <w:rtl/>
        </w:rPr>
        <w:t>يستجاد</w:t>
      </w:r>
      <w:proofErr w:type="spellEnd"/>
      <w:r w:rsidR="00044919" w:rsidRPr="00357015">
        <w:rPr>
          <w:rFonts w:ascii="Sakkal Majalla" w:eastAsia="Times New Roman" w:hAnsi="Sakkal Majalla" w:cs="Sakkal Majalla"/>
          <w:sz w:val="32"/>
          <w:szCs w:val="32"/>
          <w:rtl/>
        </w:rPr>
        <w:t xml:space="preserve"> من شعره</w:t>
      </w:r>
      <w:r w:rsidR="00044919" w:rsidRPr="00357015">
        <w:rPr>
          <w:rFonts w:ascii="Sakkal Majalla" w:eastAsia="Times New Roman" w:hAnsi="Sakkal Majalla" w:cs="Sakkal Majalla"/>
          <w:sz w:val="32"/>
          <w:szCs w:val="32"/>
        </w:rPr>
        <w:t>.</w:t>
      </w:r>
      <w:r w:rsidR="00044919" w:rsidRPr="00357015">
        <w:rPr>
          <w:rFonts w:ascii="Sakkal Majalla" w:eastAsia="Times New Roman" w:hAnsi="Sakkal Majalla" w:cs="Sakkal Majalla"/>
          <w:sz w:val="32"/>
          <w:szCs w:val="32"/>
        </w:rPr>
        <w:br/>
      </w:r>
      <w:r>
        <w:rPr>
          <w:rFonts w:ascii="Sakkal Majalla" w:hAnsi="Sakkal Majalla" w:cs="Sakkal Majalla" w:hint="cs"/>
          <w:sz w:val="32"/>
          <w:szCs w:val="32"/>
          <w:rtl/>
        </w:rPr>
        <w:t xml:space="preserve">           </w:t>
      </w:r>
      <w:hyperlink r:id="rId7" w:tgtFrame="_blank" w:history="1">
        <w:r w:rsidR="00044919" w:rsidRPr="00357015">
          <w:rPr>
            <w:rFonts w:ascii="Sakkal Majalla" w:eastAsia="Times New Roman" w:hAnsi="Sakkal Majalla" w:cs="Sakkal Majalla"/>
            <w:color w:val="0000FF"/>
            <w:sz w:val="32"/>
            <w:szCs w:val="32"/>
            <w:u w:val="single"/>
            <w:rtl/>
          </w:rPr>
          <w:t xml:space="preserve">وابن </w:t>
        </w:r>
        <w:proofErr w:type="spellStart"/>
        <w:r w:rsidR="00044919" w:rsidRPr="00357015">
          <w:rPr>
            <w:rFonts w:ascii="Sakkal Majalla" w:eastAsia="Times New Roman" w:hAnsi="Sakkal Majalla" w:cs="Sakkal Majalla"/>
            <w:color w:val="0000FF"/>
            <w:sz w:val="32"/>
            <w:szCs w:val="32"/>
            <w:u w:val="single"/>
            <w:rtl/>
          </w:rPr>
          <w:t>قتيبة</w:t>
        </w:r>
        <w:proofErr w:type="spellEnd"/>
      </w:hyperlink>
      <w:r w:rsidR="00044919" w:rsidRPr="00357015">
        <w:rPr>
          <w:rFonts w:ascii="Sakkal Majalla" w:eastAsia="Times New Roman" w:hAnsi="Sakkal Majalla" w:cs="Sakkal Majalla"/>
          <w:sz w:val="32"/>
          <w:szCs w:val="32"/>
        </w:rPr>
        <w:t xml:space="preserve"> </w:t>
      </w:r>
      <w:r w:rsidR="00044919" w:rsidRPr="00357015">
        <w:rPr>
          <w:rFonts w:ascii="Sakkal Majalla" w:eastAsia="Times New Roman" w:hAnsi="Sakkal Majalla" w:cs="Sakkal Majalla"/>
          <w:sz w:val="32"/>
          <w:szCs w:val="32"/>
          <w:rtl/>
        </w:rPr>
        <w:t xml:space="preserve">لم يترجم للشعراء المغمورين إلا نادرًا، وحين يستشهد بأشعارهم، كما أنه ابتدأ بالشعراء الجاهليين، وانتهى إلى أوائل القرن الثالث الهجري، كما ساوى في النقد بين الشعراء القدامى والمحدَثين، وكان أساس المفاضلة بينهم هو الشاعرية، وليس القِدم والحداثة، يغلب على ابن </w:t>
      </w:r>
      <w:proofErr w:type="spellStart"/>
      <w:r w:rsidR="00044919" w:rsidRPr="00357015">
        <w:rPr>
          <w:rFonts w:ascii="Sakkal Majalla" w:eastAsia="Times New Roman" w:hAnsi="Sakkal Majalla" w:cs="Sakkal Majalla"/>
          <w:sz w:val="32"/>
          <w:szCs w:val="32"/>
          <w:rtl/>
        </w:rPr>
        <w:t>قتيبة</w:t>
      </w:r>
      <w:proofErr w:type="spellEnd"/>
      <w:r w:rsidR="00044919" w:rsidRPr="00357015">
        <w:rPr>
          <w:rFonts w:ascii="Sakkal Majalla" w:eastAsia="Times New Roman" w:hAnsi="Sakkal Majalla" w:cs="Sakkal Majalla"/>
          <w:sz w:val="32"/>
          <w:szCs w:val="32"/>
          <w:rtl/>
        </w:rPr>
        <w:t xml:space="preserve"> في كتابه الترجمة، فكان كتاب تراجم أكثر منه كتابًا في الطبقات</w:t>
      </w:r>
      <w:r w:rsidR="00044919" w:rsidRPr="00357015">
        <w:rPr>
          <w:rFonts w:ascii="Sakkal Majalla" w:eastAsia="Times New Roman" w:hAnsi="Sakkal Majalla" w:cs="Sakkal Majalla"/>
          <w:sz w:val="32"/>
          <w:szCs w:val="32"/>
        </w:rPr>
        <w:t>.</w:t>
      </w:r>
    </w:p>
    <w:p w:rsidR="00044919" w:rsidRPr="00357015" w:rsidRDefault="00357015" w:rsidP="00357015">
      <w:pPr>
        <w:bidi/>
        <w:spacing w:before="100" w:beforeAutospacing="1" w:after="100" w:afterAutospacing="1" w:line="240" w:lineRule="auto"/>
        <w:jc w:val="both"/>
        <w:rPr>
          <w:rFonts w:ascii="Sakkal Majalla" w:eastAsia="Times New Roman" w:hAnsi="Sakkal Majalla" w:cs="Sakkal Majalla"/>
          <w:sz w:val="32"/>
          <w:szCs w:val="32"/>
        </w:rPr>
      </w:pPr>
      <w:r>
        <w:rPr>
          <w:rFonts w:ascii="Sakkal Majalla" w:eastAsia="Times New Roman" w:hAnsi="Sakkal Majalla" w:cs="Sakkal Majalla" w:hint="cs"/>
          <w:sz w:val="32"/>
          <w:szCs w:val="32"/>
          <w:rtl/>
        </w:rPr>
        <w:t xml:space="preserve">         </w:t>
      </w:r>
      <w:r w:rsidR="00044919" w:rsidRPr="00357015">
        <w:rPr>
          <w:rFonts w:ascii="Sakkal Majalla" w:eastAsia="Times New Roman" w:hAnsi="Sakkal Majalla" w:cs="Sakkal Majalla"/>
          <w:sz w:val="32"/>
          <w:szCs w:val="32"/>
          <w:rtl/>
        </w:rPr>
        <w:t xml:space="preserve">وأورد ابن </w:t>
      </w:r>
      <w:proofErr w:type="spellStart"/>
      <w:r w:rsidR="00044919" w:rsidRPr="00357015">
        <w:rPr>
          <w:rFonts w:ascii="Sakkal Majalla" w:eastAsia="Times New Roman" w:hAnsi="Sakkal Majalla" w:cs="Sakkal Majalla"/>
          <w:sz w:val="32"/>
          <w:szCs w:val="32"/>
          <w:rtl/>
        </w:rPr>
        <w:t>قتيبة</w:t>
      </w:r>
      <w:proofErr w:type="spellEnd"/>
      <w:r w:rsidR="00044919" w:rsidRPr="00357015">
        <w:rPr>
          <w:rFonts w:ascii="Sakkal Majalla" w:eastAsia="Times New Roman" w:hAnsi="Sakkal Majalla" w:cs="Sakkal Majalla"/>
          <w:sz w:val="32"/>
          <w:szCs w:val="32"/>
          <w:rtl/>
        </w:rPr>
        <w:t xml:space="preserve"> الشعراء حسب ترتيبهم الزمني، فبدأ بالجاهليين فالمخضرمين ... </w:t>
      </w:r>
      <w:proofErr w:type="spellStart"/>
      <w:r w:rsidR="00044919" w:rsidRPr="00357015">
        <w:rPr>
          <w:rFonts w:ascii="Sakkal Majalla" w:eastAsia="Times New Roman" w:hAnsi="Sakkal Majalla" w:cs="Sakkal Majalla"/>
          <w:sz w:val="32"/>
          <w:szCs w:val="32"/>
          <w:rtl/>
        </w:rPr>
        <w:t>إلخ</w:t>
      </w:r>
      <w:proofErr w:type="spellEnd"/>
      <w:r w:rsidR="00044919" w:rsidRPr="00357015">
        <w:rPr>
          <w:rFonts w:ascii="Sakkal Majalla" w:eastAsia="Times New Roman" w:hAnsi="Sakkal Majalla" w:cs="Sakkal Majalla"/>
          <w:sz w:val="32"/>
          <w:szCs w:val="32"/>
          <w:rtl/>
        </w:rPr>
        <w:t xml:space="preserve">، ثم احتوى هذا الكتاب على فهارس وكشافات هجائية، كما أشار </w:t>
      </w:r>
      <w:proofErr w:type="spellStart"/>
      <w:r w:rsidR="00044919" w:rsidRPr="00357015">
        <w:rPr>
          <w:rFonts w:ascii="Sakkal Majalla" w:eastAsia="Times New Roman" w:hAnsi="Sakkal Majalla" w:cs="Sakkal Majalla"/>
          <w:sz w:val="32"/>
          <w:szCs w:val="32"/>
          <w:rtl/>
        </w:rPr>
        <w:t>عبدالكريم</w:t>
      </w:r>
      <w:proofErr w:type="spellEnd"/>
      <w:r w:rsidR="00044919" w:rsidRPr="00357015">
        <w:rPr>
          <w:rFonts w:ascii="Sakkal Majalla" w:eastAsia="Times New Roman" w:hAnsi="Sakkal Majalla" w:cs="Sakkal Majalla"/>
          <w:sz w:val="32"/>
          <w:szCs w:val="32"/>
          <w:rtl/>
        </w:rPr>
        <w:t xml:space="preserve"> الأمين وزاهدة إبراهيم</w:t>
      </w:r>
      <w:r w:rsidR="00044919" w:rsidRPr="00357015">
        <w:rPr>
          <w:rFonts w:ascii="Sakkal Majalla" w:eastAsia="Times New Roman" w:hAnsi="Sakkal Majalla" w:cs="Sakkal Majalla"/>
          <w:sz w:val="32"/>
          <w:szCs w:val="32"/>
        </w:rPr>
        <w:t>.</w:t>
      </w:r>
    </w:p>
    <w:p w:rsidR="00357015" w:rsidRDefault="00357015" w:rsidP="00357015">
      <w:pPr>
        <w:bidi/>
        <w:spacing w:before="100" w:beforeAutospacing="1" w:after="100" w:afterAutospacing="1" w:line="240" w:lineRule="auto"/>
        <w:jc w:val="both"/>
        <w:rPr>
          <w:rFonts w:ascii="Sakkal Majalla" w:eastAsia="Times New Roman" w:hAnsi="Sakkal Majalla" w:cs="Sakkal Majalla" w:hint="cs"/>
          <w:sz w:val="32"/>
          <w:szCs w:val="32"/>
          <w:rtl/>
          <w:lang w:bidi="ar-DZ"/>
        </w:rPr>
      </w:pPr>
      <w:r>
        <w:rPr>
          <w:rFonts w:ascii="Sakkal Majalla" w:eastAsia="Times New Roman" w:hAnsi="Sakkal Majalla" w:cs="Sakkal Majalla" w:hint="cs"/>
          <w:sz w:val="32"/>
          <w:szCs w:val="32"/>
          <w:rtl/>
        </w:rPr>
        <w:t xml:space="preserve">       </w:t>
      </w:r>
      <w:r w:rsidR="00044919" w:rsidRPr="00357015">
        <w:rPr>
          <w:rFonts w:ascii="Sakkal Majalla" w:eastAsia="Times New Roman" w:hAnsi="Sakkal Majalla" w:cs="Sakkal Majalla"/>
          <w:sz w:val="32"/>
          <w:szCs w:val="32"/>
          <w:rtl/>
        </w:rPr>
        <w:t xml:space="preserve">وقد بلغ عدد التراجم </w:t>
      </w:r>
      <w:proofErr w:type="gramStart"/>
      <w:r w:rsidR="00044919" w:rsidRPr="00357015">
        <w:rPr>
          <w:rFonts w:ascii="Sakkal Majalla" w:eastAsia="Times New Roman" w:hAnsi="Sakkal Majalla" w:cs="Sakkal Majalla"/>
          <w:sz w:val="32"/>
          <w:szCs w:val="32"/>
          <w:rtl/>
        </w:rPr>
        <w:t>فيه</w:t>
      </w:r>
      <w:proofErr w:type="gramEnd"/>
      <w:r w:rsidR="00044919" w:rsidRPr="00357015">
        <w:rPr>
          <w:rFonts w:ascii="Sakkal Majalla" w:eastAsia="Times New Roman" w:hAnsi="Sakkal Majalla" w:cs="Sakkal Majalla"/>
          <w:sz w:val="32"/>
          <w:szCs w:val="32"/>
          <w:rtl/>
        </w:rPr>
        <w:t xml:space="preserve"> 206 ترجمة</w:t>
      </w:r>
      <w:r w:rsidR="00044919" w:rsidRPr="00357015">
        <w:rPr>
          <w:rFonts w:ascii="Sakkal Majalla" w:eastAsia="Times New Roman" w:hAnsi="Sakkal Majalla" w:cs="Sakkal Majalla"/>
          <w:sz w:val="32"/>
          <w:szCs w:val="32"/>
        </w:rPr>
        <w:t>.</w:t>
      </w:r>
    </w:p>
    <w:p w:rsidR="00357015" w:rsidRPr="00357015" w:rsidRDefault="00357015" w:rsidP="00357015">
      <w:pPr>
        <w:bidi/>
        <w:spacing w:before="100" w:beforeAutospacing="1" w:after="100" w:afterAutospacing="1" w:line="240" w:lineRule="auto"/>
        <w:jc w:val="both"/>
        <w:rPr>
          <w:rFonts w:ascii="Sakkal Majalla" w:eastAsia="Times New Roman" w:hAnsi="Sakkal Majalla" w:cs="Sakkal Majalla" w:hint="cs"/>
          <w:color w:val="FF0000"/>
          <w:sz w:val="32"/>
          <w:szCs w:val="32"/>
          <w:rtl/>
          <w:lang w:bidi="ar-DZ"/>
        </w:rPr>
      </w:pPr>
      <w:r w:rsidRPr="00357015">
        <w:rPr>
          <w:rFonts w:ascii="Sakkal Majalla" w:eastAsia="Times New Roman" w:hAnsi="Sakkal Majalla" w:cs="Sakkal Majalla" w:hint="cs"/>
          <w:color w:val="FF0000"/>
          <w:sz w:val="32"/>
          <w:szCs w:val="32"/>
          <w:rtl/>
          <w:lang w:bidi="ar-DZ"/>
        </w:rPr>
        <w:t>قضايا الكتاب:</w:t>
      </w:r>
    </w:p>
    <w:p w:rsidR="00044919" w:rsidRPr="00357015" w:rsidRDefault="00357015" w:rsidP="00357015">
      <w:pPr>
        <w:bidi/>
        <w:spacing w:before="100" w:beforeAutospacing="1" w:after="100" w:afterAutospacing="1"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             </w:t>
      </w:r>
      <w:r w:rsidR="00044919" w:rsidRPr="00357015">
        <w:rPr>
          <w:rFonts w:ascii="Sakkal Majalla" w:hAnsi="Sakkal Majalla" w:cs="Sakkal Majalla"/>
          <w:sz w:val="32"/>
          <w:szCs w:val="32"/>
          <w:rtl/>
        </w:rPr>
        <w:t xml:space="preserve">من أهم ما تميز </w:t>
      </w:r>
      <w:proofErr w:type="spellStart"/>
      <w:r w:rsidR="00044919" w:rsidRPr="00357015">
        <w:rPr>
          <w:rFonts w:ascii="Sakkal Majalla" w:hAnsi="Sakkal Majalla" w:cs="Sakkal Majalla"/>
          <w:sz w:val="32"/>
          <w:szCs w:val="32"/>
          <w:rtl/>
        </w:rPr>
        <w:t>به</w:t>
      </w:r>
      <w:proofErr w:type="spellEnd"/>
      <w:r w:rsidR="00044919" w:rsidRPr="00357015">
        <w:rPr>
          <w:rFonts w:ascii="Sakkal Majalla" w:hAnsi="Sakkal Majalla" w:cs="Sakkal Majalla"/>
          <w:sz w:val="32"/>
          <w:szCs w:val="32"/>
          <w:rtl/>
        </w:rPr>
        <w:t xml:space="preserve"> الكتاب هو المقدمة النقدية المهمة التي تناول فيها ابن </w:t>
      </w:r>
      <w:proofErr w:type="spellStart"/>
      <w:r w:rsidR="00044919" w:rsidRPr="00357015">
        <w:rPr>
          <w:rFonts w:ascii="Sakkal Majalla" w:hAnsi="Sakkal Majalla" w:cs="Sakkal Majalla"/>
          <w:sz w:val="32"/>
          <w:szCs w:val="32"/>
          <w:rtl/>
        </w:rPr>
        <w:t>قتيبة</w:t>
      </w:r>
      <w:proofErr w:type="spellEnd"/>
      <w:r w:rsidR="00044919" w:rsidRPr="00357015">
        <w:rPr>
          <w:rFonts w:ascii="Sakkal Majalla" w:hAnsi="Sakkal Majalla" w:cs="Sakkal Majalla"/>
          <w:sz w:val="32"/>
          <w:szCs w:val="32"/>
          <w:rtl/>
        </w:rPr>
        <w:t xml:space="preserve"> القضاء النقدية المتعددة، فالكتاب مكون من قسيمين وهما كلاً من</w:t>
      </w:r>
      <w:r w:rsidR="00044919" w:rsidRPr="00357015">
        <w:rPr>
          <w:rFonts w:ascii="Sakkal Majalla" w:hAnsi="Sakkal Majalla" w:cs="Sakkal Majalla"/>
          <w:sz w:val="32"/>
          <w:szCs w:val="32"/>
        </w:rPr>
        <w:t>:</w:t>
      </w:r>
    </w:p>
    <w:p w:rsidR="00044919" w:rsidRPr="00357015" w:rsidRDefault="00044919" w:rsidP="00357015">
      <w:pPr>
        <w:numPr>
          <w:ilvl w:val="0"/>
          <w:numId w:val="2"/>
        </w:numPr>
        <w:bidi/>
        <w:spacing w:before="100" w:beforeAutospacing="1" w:after="100" w:afterAutospacing="1" w:line="240" w:lineRule="auto"/>
        <w:jc w:val="both"/>
        <w:rPr>
          <w:rFonts w:ascii="Sakkal Majalla" w:hAnsi="Sakkal Majalla" w:cs="Sakkal Majalla"/>
          <w:sz w:val="32"/>
          <w:szCs w:val="32"/>
        </w:rPr>
      </w:pPr>
      <w:proofErr w:type="gramStart"/>
      <w:r w:rsidRPr="00357015">
        <w:rPr>
          <w:rFonts w:ascii="Sakkal Majalla" w:hAnsi="Sakkal Majalla" w:cs="Sakkal Majalla"/>
          <w:color w:val="FF0000"/>
          <w:sz w:val="32"/>
          <w:szCs w:val="32"/>
          <w:rtl/>
        </w:rPr>
        <w:t>القسم</w:t>
      </w:r>
      <w:proofErr w:type="gramEnd"/>
      <w:r w:rsidRPr="00357015">
        <w:rPr>
          <w:rFonts w:ascii="Sakkal Majalla" w:hAnsi="Sakkal Majalla" w:cs="Sakkal Majalla"/>
          <w:color w:val="FF0000"/>
          <w:sz w:val="32"/>
          <w:szCs w:val="32"/>
          <w:rtl/>
        </w:rPr>
        <w:t xml:space="preserve"> الأول</w:t>
      </w:r>
      <w:r w:rsidR="00357015" w:rsidRPr="00357015">
        <w:rPr>
          <w:rFonts w:ascii="Sakkal Majalla" w:hAnsi="Sakkal Majalla" w:cs="Sakkal Majalla" w:hint="cs"/>
          <w:color w:val="FF0000"/>
          <w:sz w:val="32"/>
          <w:szCs w:val="32"/>
          <w:rtl/>
        </w:rPr>
        <w:t>:</w:t>
      </w:r>
      <w:r w:rsidRPr="00357015">
        <w:rPr>
          <w:rFonts w:ascii="Sakkal Majalla" w:hAnsi="Sakkal Majalla" w:cs="Sakkal Majalla"/>
          <w:sz w:val="32"/>
          <w:szCs w:val="32"/>
          <w:rtl/>
        </w:rPr>
        <w:t xml:space="preserve"> وهو عبارة عن مقدمة كبيرة للغاية ومهمة ولديها قيمة أدبية كبيرة للغاية بالإضافة لقيمتها النقدية</w:t>
      </w:r>
      <w:r w:rsidRPr="00357015">
        <w:rPr>
          <w:rFonts w:ascii="Sakkal Majalla" w:hAnsi="Sakkal Majalla" w:cs="Sakkal Majalla"/>
          <w:sz w:val="32"/>
          <w:szCs w:val="32"/>
        </w:rPr>
        <w:t xml:space="preserve">. </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r w:rsidRPr="00357015">
        <w:rPr>
          <w:rFonts w:ascii="Sakkal Majalla" w:hAnsi="Sakkal Majalla" w:cs="Sakkal Majalla"/>
          <w:sz w:val="32"/>
          <w:szCs w:val="32"/>
          <w:rtl/>
        </w:rPr>
        <w:lastRenderedPageBreak/>
        <w:t>ففي هذه المقدمة تم ذكر كافة أقسام الشعر مع لغته وألفاظه وعيوبه ومرادفاته</w:t>
      </w:r>
      <w:r w:rsidRPr="00357015">
        <w:rPr>
          <w:rFonts w:ascii="Sakkal Majalla" w:hAnsi="Sakkal Majalla" w:cs="Sakkal Majalla"/>
          <w:sz w:val="32"/>
          <w:szCs w:val="32"/>
        </w:rPr>
        <w:t>.</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r w:rsidRPr="00357015">
        <w:rPr>
          <w:rFonts w:ascii="Sakkal Majalla" w:hAnsi="Sakkal Majalla" w:cs="Sakkal Majalla"/>
          <w:sz w:val="32"/>
          <w:szCs w:val="32"/>
          <w:rtl/>
        </w:rPr>
        <w:t>بالإضافة لتقديم مختلف الآراء النقدية المهمة</w:t>
      </w:r>
      <w:r w:rsidRPr="00357015">
        <w:rPr>
          <w:rFonts w:ascii="Sakkal Majalla" w:hAnsi="Sakkal Majalla" w:cs="Sakkal Majalla"/>
          <w:sz w:val="32"/>
          <w:szCs w:val="32"/>
        </w:rPr>
        <w:t>.</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proofErr w:type="gramStart"/>
      <w:r w:rsidRPr="00357015">
        <w:rPr>
          <w:rFonts w:ascii="Sakkal Majalla" w:hAnsi="Sakkal Majalla" w:cs="Sakkal Majalla"/>
          <w:sz w:val="32"/>
          <w:szCs w:val="32"/>
          <w:rtl/>
        </w:rPr>
        <w:t>وفي</w:t>
      </w:r>
      <w:proofErr w:type="gramEnd"/>
      <w:r w:rsidRPr="00357015">
        <w:rPr>
          <w:rFonts w:ascii="Sakkal Majalla" w:hAnsi="Sakkal Majalla" w:cs="Sakkal Majalla"/>
          <w:sz w:val="32"/>
          <w:szCs w:val="32"/>
          <w:rtl/>
        </w:rPr>
        <w:t xml:space="preserve"> نهاية المقدمة تحدث عن أهم الأوائل في مجال الشعر</w:t>
      </w:r>
      <w:r w:rsidRPr="00357015">
        <w:rPr>
          <w:rFonts w:ascii="Sakkal Majalla" w:hAnsi="Sakkal Majalla" w:cs="Sakkal Majalla"/>
          <w:sz w:val="32"/>
          <w:szCs w:val="32"/>
        </w:rPr>
        <w:t>.</w:t>
      </w:r>
    </w:p>
    <w:p w:rsidR="00044919" w:rsidRPr="00357015" w:rsidRDefault="00044919" w:rsidP="00357015">
      <w:pPr>
        <w:numPr>
          <w:ilvl w:val="0"/>
          <w:numId w:val="2"/>
        </w:numPr>
        <w:bidi/>
        <w:spacing w:before="100" w:beforeAutospacing="1" w:after="100" w:afterAutospacing="1" w:line="240" w:lineRule="auto"/>
        <w:jc w:val="both"/>
        <w:rPr>
          <w:rFonts w:ascii="Sakkal Majalla" w:hAnsi="Sakkal Majalla" w:cs="Sakkal Majalla"/>
          <w:sz w:val="32"/>
          <w:szCs w:val="32"/>
        </w:rPr>
      </w:pPr>
      <w:r w:rsidRPr="00357015">
        <w:rPr>
          <w:rFonts w:ascii="Sakkal Majalla" w:hAnsi="Sakkal Majalla" w:cs="Sakkal Majalla"/>
          <w:color w:val="FF0000"/>
          <w:sz w:val="32"/>
          <w:szCs w:val="32"/>
          <w:rtl/>
        </w:rPr>
        <w:t>القسم الثاني</w:t>
      </w:r>
      <w:r w:rsidR="00357015" w:rsidRPr="00357015">
        <w:rPr>
          <w:rFonts w:ascii="Sakkal Majalla" w:hAnsi="Sakkal Majalla" w:cs="Sakkal Majalla" w:hint="cs"/>
          <w:color w:val="FF0000"/>
          <w:sz w:val="32"/>
          <w:szCs w:val="32"/>
          <w:rtl/>
        </w:rPr>
        <w:t>:</w:t>
      </w:r>
      <w:r w:rsidRPr="00357015">
        <w:rPr>
          <w:rFonts w:ascii="Sakkal Majalla" w:hAnsi="Sakkal Majalla" w:cs="Sakkal Majalla"/>
          <w:sz w:val="32"/>
          <w:szCs w:val="32"/>
          <w:rtl/>
        </w:rPr>
        <w:t xml:space="preserve"> وهو خاص بتراجم الشعراء وقد بدأه بترجمة </w:t>
      </w:r>
      <w:proofErr w:type="spellStart"/>
      <w:r w:rsidRPr="00357015">
        <w:rPr>
          <w:rFonts w:ascii="Sakkal Majalla" w:hAnsi="Sakkal Majalla" w:cs="Sakkal Majalla"/>
          <w:sz w:val="32"/>
          <w:szCs w:val="32"/>
          <w:rtl/>
        </w:rPr>
        <w:t>أمرئ</w:t>
      </w:r>
      <w:proofErr w:type="spellEnd"/>
      <w:r w:rsidRPr="00357015">
        <w:rPr>
          <w:rFonts w:ascii="Sakkal Majalla" w:hAnsi="Sakkal Majalla" w:cs="Sakkal Majalla"/>
          <w:sz w:val="32"/>
          <w:szCs w:val="32"/>
          <w:rtl/>
        </w:rPr>
        <w:t xml:space="preserve"> </w:t>
      </w:r>
      <w:proofErr w:type="spellStart"/>
      <w:r w:rsidRPr="00357015">
        <w:rPr>
          <w:rFonts w:ascii="Sakkal Majalla" w:hAnsi="Sakkal Majalla" w:cs="Sakkal Majalla"/>
          <w:sz w:val="32"/>
          <w:szCs w:val="32"/>
          <w:rtl/>
        </w:rPr>
        <w:t>القيس</w:t>
      </w:r>
      <w:proofErr w:type="spellEnd"/>
      <w:r w:rsidRPr="00357015">
        <w:rPr>
          <w:rFonts w:ascii="Sakkal Majalla" w:hAnsi="Sakkal Majalla" w:cs="Sakkal Majalla"/>
          <w:sz w:val="32"/>
          <w:szCs w:val="32"/>
          <w:rtl/>
        </w:rPr>
        <w:t xml:space="preserve"> وانتهى بترجمة أشجع السلمي</w:t>
      </w:r>
      <w:r w:rsidRPr="00357015">
        <w:rPr>
          <w:rFonts w:ascii="Sakkal Majalla" w:hAnsi="Sakkal Majalla" w:cs="Sakkal Majalla"/>
          <w:sz w:val="32"/>
          <w:szCs w:val="32"/>
        </w:rPr>
        <w:t xml:space="preserve">. </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proofErr w:type="gramStart"/>
      <w:r w:rsidRPr="00357015">
        <w:rPr>
          <w:rFonts w:ascii="Sakkal Majalla" w:hAnsi="Sakkal Majalla" w:cs="Sakkal Majalla"/>
          <w:sz w:val="32"/>
          <w:szCs w:val="32"/>
          <w:rtl/>
        </w:rPr>
        <w:t>وذكر</w:t>
      </w:r>
      <w:proofErr w:type="gramEnd"/>
      <w:r w:rsidRPr="00357015">
        <w:rPr>
          <w:rFonts w:ascii="Sakkal Majalla" w:hAnsi="Sakkal Majalla" w:cs="Sakkal Majalla"/>
          <w:sz w:val="32"/>
          <w:szCs w:val="32"/>
          <w:rtl/>
        </w:rPr>
        <w:t xml:space="preserve"> أيضاً عدد من الشعراء الذي قد تم ترجمة لهم تقريباً مائتين وستة شعراء</w:t>
      </w:r>
      <w:r w:rsidRPr="00357015">
        <w:rPr>
          <w:rFonts w:ascii="Sakkal Majalla" w:hAnsi="Sakkal Majalla" w:cs="Sakkal Majalla"/>
          <w:sz w:val="32"/>
          <w:szCs w:val="32"/>
        </w:rPr>
        <w:t>.</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proofErr w:type="gramStart"/>
      <w:r w:rsidRPr="00357015">
        <w:rPr>
          <w:rFonts w:ascii="Sakkal Majalla" w:hAnsi="Sakkal Majalla" w:cs="Sakkal Majalla"/>
          <w:sz w:val="32"/>
          <w:szCs w:val="32"/>
          <w:rtl/>
        </w:rPr>
        <w:t>ومن</w:t>
      </w:r>
      <w:proofErr w:type="gramEnd"/>
      <w:r w:rsidRPr="00357015">
        <w:rPr>
          <w:rFonts w:ascii="Sakkal Majalla" w:hAnsi="Sakkal Majalla" w:cs="Sakkal Majalla"/>
          <w:sz w:val="32"/>
          <w:szCs w:val="32"/>
          <w:rtl/>
        </w:rPr>
        <w:t xml:space="preserve"> ينظر في كتاب الشعر والشعراء سيلاحظ أنه الكتاب يقتصر على تراجم شعراء العصر الذي هو فيه فقط</w:t>
      </w:r>
      <w:r w:rsidRPr="00357015">
        <w:rPr>
          <w:rFonts w:ascii="Sakkal Majalla" w:hAnsi="Sakkal Majalla" w:cs="Sakkal Majalla"/>
          <w:sz w:val="32"/>
          <w:szCs w:val="32"/>
        </w:rPr>
        <w:t>.</w:t>
      </w:r>
    </w:p>
    <w:p w:rsidR="00044919" w:rsidRPr="00357015" w:rsidRDefault="00044919" w:rsidP="00357015">
      <w:pPr>
        <w:numPr>
          <w:ilvl w:val="1"/>
          <w:numId w:val="2"/>
        </w:numPr>
        <w:bidi/>
        <w:spacing w:before="100" w:beforeAutospacing="1" w:after="100" w:afterAutospacing="1" w:line="240" w:lineRule="auto"/>
        <w:jc w:val="both"/>
        <w:rPr>
          <w:rFonts w:ascii="Sakkal Majalla" w:hAnsi="Sakkal Majalla" w:cs="Sakkal Majalla"/>
          <w:sz w:val="32"/>
          <w:szCs w:val="32"/>
        </w:rPr>
      </w:pPr>
      <w:r w:rsidRPr="00357015">
        <w:rPr>
          <w:rFonts w:ascii="Sakkal Majalla" w:hAnsi="Sakkal Majalla" w:cs="Sakkal Majalla"/>
          <w:sz w:val="32"/>
          <w:szCs w:val="32"/>
          <w:rtl/>
        </w:rPr>
        <w:t xml:space="preserve">بل احتوى أيضاً على </w:t>
      </w:r>
      <w:proofErr w:type="gramStart"/>
      <w:r w:rsidRPr="00357015">
        <w:rPr>
          <w:rFonts w:ascii="Sakkal Majalla" w:hAnsi="Sakkal Majalla" w:cs="Sakkal Majalla"/>
          <w:sz w:val="32"/>
          <w:szCs w:val="32"/>
          <w:rtl/>
        </w:rPr>
        <w:t>كلاً</w:t>
      </w:r>
      <w:proofErr w:type="gramEnd"/>
      <w:r w:rsidRPr="00357015">
        <w:rPr>
          <w:rFonts w:ascii="Sakkal Majalla" w:hAnsi="Sakkal Majalla" w:cs="Sakkal Majalla"/>
          <w:sz w:val="32"/>
          <w:szCs w:val="32"/>
          <w:rtl/>
        </w:rPr>
        <w:t xml:space="preserve"> من الشعراء الجاهليين والإسلاميين والأمويين أيضاً</w:t>
      </w:r>
      <w:r w:rsidRPr="00357015">
        <w:rPr>
          <w:rFonts w:ascii="Sakkal Majalla" w:hAnsi="Sakkal Majalla" w:cs="Sakkal Majalla"/>
          <w:sz w:val="32"/>
          <w:szCs w:val="32"/>
        </w:rPr>
        <w:t>.</w:t>
      </w:r>
    </w:p>
    <w:p w:rsidR="007A502B" w:rsidRPr="00357015" w:rsidRDefault="007A502B" w:rsidP="00357015">
      <w:pPr>
        <w:bidi/>
        <w:jc w:val="both"/>
        <w:rPr>
          <w:rFonts w:ascii="Sakkal Majalla" w:hAnsi="Sakkal Majalla" w:cs="Sakkal Majalla"/>
          <w:sz w:val="32"/>
          <w:szCs w:val="32"/>
        </w:rPr>
      </w:pPr>
    </w:p>
    <w:sectPr w:rsidR="007A502B" w:rsidRPr="00357015" w:rsidSect="00ED6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52D2"/>
    <w:multiLevelType w:val="multilevel"/>
    <w:tmpl w:val="35123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D0241"/>
    <w:multiLevelType w:val="multilevel"/>
    <w:tmpl w:val="2968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A7FB8"/>
    <w:multiLevelType w:val="multilevel"/>
    <w:tmpl w:val="3020A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A7B35"/>
    <w:multiLevelType w:val="multilevel"/>
    <w:tmpl w:val="DC2AF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B4D99"/>
    <w:multiLevelType w:val="multilevel"/>
    <w:tmpl w:val="4428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132B1"/>
    <w:multiLevelType w:val="multilevel"/>
    <w:tmpl w:val="EE98F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C07F0"/>
    <w:multiLevelType w:val="multilevel"/>
    <w:tmpl w:val="5268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44919"/>
    <w:rsid w:val="00044919"/>
    <w:rsid w:val="00357015"/>
    <w:rsid w:val="007A502B"/>
    <w:rsid w:val="00ED64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6E"/>
  </w:style>
  <w:style w:type="paragraph" w:styleId="Titre2">
    <w:name w:val="heading 2"/>
    <w:basedOn w:val="Normal"/>
    <w:link w:val="Titre2Car"/>
    <w:uiPriority w:val="9"/>
    <w:qFormat/>
    <w:rsid w:val="000449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044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49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919"/>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044919"/>
    <w:rPr>
      <w:color w:val="0000FF"/>
      <w:u w:val="single"/>
    </w:rPr>
  </w:style>
  <w:style w:type="character" w:customStyle="1" w:styleId="Titre3Car">
    <w:name w:val="Titre 3 Car"/>
    <w:basedOn w:val="Policepardfaut"/>
    <w:link w:val="Titre3"/>
    <w:uiPriority w:val="9"/>
    <w:semiHidden/>
    <w:rsid w:val="0004491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65459275">
      <w:bodyDiv w:val="1"/>
      <w:marLeft w:val="0"/>
      <w:marRight w:val="0"/>
      <w:marTop w:val="0"/>
      <w:marBottom w:val="0"/>
      <w:divBdr>
        <w:top w:val="none" w:sz="0" w:space="0" w:color="auto"/>
        <w:left w:val="none" w:sz="0" w:space="0" w:color="auto"/>
        <w:bottom w:val="none" w:sz="0" w:space="0" w:color="auto"/>
        <w:right w:val="none" w:sz="0" w:space="0" w:color="auto"/>
      </w:divBdr>
    </w:div>
    <w:div w:id="1965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ukah.net/library/0/62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literature_language/0/75624" TargetMode="External"/><Relationship Id="rId5" Type="http://schemas.openxmlformats.org/officeDocument/2006/relationships/hyperlink" Target="https://www.alukah.net/library/0/394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2037</Characters>
  <Application>Microsoft Office Word</Application>
  <DocSecurity>0</DocSecurity>
  <Lines>16</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2024-03-21T16:04:00Z</dcterms:created>
  <dcterms:modified xsi:type="dcterms:W3CDTF">2024-03-22T14:48:00Z</dcterms:modified>
</cp:coreProperties>
</file>