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EC" w:rsidRDefault="004C7E73">
      <w:pPr>
        <w:pStyle w:val="Titre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6pt;margin-top:692.35pt;width:545.55pt;height:29.0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2"/>
                    <w:gridCol w:w="1992"/>
                    <w:gridCol w:w="1464"/>
                    <w:gridCol w:w="3365"/>
                    <w:gridCol w:w="3514"/>
                  </w:tblGrid>
                  <w:tr w:rsidR="008B70EC">
                    <w:trPr>
                      <w:trHeight w:val="273"/>
                    </w:trPr>
                    <w:tc>
                      <w:tcPr>
                        <w:tcW w:w="562" w:type="dxa"/>
                        <w:shd w:val="clear" w:color="auto" w:fill="FFC000"/>
                      </w:tcPr>
                      <w:p w:rsidR="008B70EC" w:rsidRDefault="008B70EC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2" w:type="dxa"/>
                        <w:shd w:val="clear" w:color="auto" w:fill="FFC000"/>
                      </w:tcPr>
                      <w:p w:rsidR="008B70EC" w:rsidRDefault="004C7E73">
                        <w:pPr>
                          <w:pStyle w:val="TableParagraph"/>
                          <w:spacing w:line="253" w:lineRule="exact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C000"/>
                      </w:tcPr>
                      <w:p w:rsidR="008B70EC" w:rsidRDefault="004C7E73">
                        <w:pPr>
                          <w:pStyle w:val="TableParagraph"/>
                          <w:spacing w:line="253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Prénom</w:t>
                        </w:r>
                      </w:p>
                    </w:tc>
                    <w:tc>
                      <w:tcPr>
                        <w:tcW w:w="3365" w:type="dxa"/>
                        <w:shd w:val="clear" w:color="auto" w:fill="FFC000"/>
                      </w:tcPr>
                      <w:p w:rsidR="008B70EC" w:rsidRDefault="004C7E73">
                        <w:pPr>
                          <w:pStyle w:val="TableParagraph"/>
                          <w:spacing w:line="253" w:lineRule="exact"/>
                          <w:ind w:left="406" w:right="4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Email</w:t>
                        </w:r>
                      </w:p>
                    </w:tc>
                    <w:tc>
                      <w:tcPr>
                        <w:tcW w:w="3514" w:type="dxa"/>
                        <w:shd w:val="clear" w:color="auto" w:fill="FFC000"/>
                      </w:tcPr>
                      <w:p w:rsidR="008B70EC" w:rsidRDefault="004C7E73">
                        <w:pPr>
                          <w:pStyle w:val="TableParagraph"/>
                          <w:spacing w:line="253" w:lineRule="exact"/>
                          <w:ind w:left="883" w:right="8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Institution</w:t>
                        </w:r>
                      </w:p>
                    </w:tc>
                  </w:tr>
                  <w:tr w:rsidR="008B70EC">
                    <w:trPr>
                      <w:trHeight w:val="278"/>
                    </w:trPr>
                    <w:tc>
                      <w:tcPr>
                        <w:tcW w:w="562" w:type="dxa"/>
                        <w:shd w:val="clear" w:color="auto" w:fill="FFC000"/>
                      </w:tcPr>
                      <w:p w:rsidR="008B70EC" w:rsidRDefault="004C7E73">
                        <w:pPr>
                          <w:pStyle w:val="TableParagraph"/>
                          <w:spacing w:line="258" w:lineRule="exact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992" w:type="dxa"/>
                      </w:tcPr>
                      <w:p w:rsidR="008B70EC" w:rsidRDefault="004C7E73">
                        <w:pPr>
                          <w:pStyle w:val="TableParagraph"/>
                          <w:spacing w:line="258" w:lineRule="exact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BOUMEZBEUR</w:t>
                        </w:r>
                      </w:p>
                    </w:tc>
                    <w:tc>
                      <w:tcPr>
                        <w:tcW w:w="1464" w:type="dxa"/>
                      </w:tcPr>
                      <w:p w:rsidR="008B70EC" w:rsidRDefault="004C7E73">
                        <w:pPr>
                          <w:pStyle w:val="TableParagraph"/>
                          <w:spacing w:line="258" w:lineRule="exact"/>
                          <w:ind w:left="7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Badia</w:t>
                        </w:r>
                        <w:proofErr w:type="spellEnd"/>
                      </w:p>
                    </w:tc>
                    <w:tc>
                      <w:tcPr>
                        <w:tcW w:w="3365" w:type="dxa"/>
                      </w:tcPr>
                      <w:p w:rsidR="008B70EC" w:rsidRDefault="004C7E73">
                        <w:pPr>
                          <w:pStyle w:val="TableParagraph"/>
                          <w:spacing w:before="19" w:line="238" w:lineRule="exact"/>
                          <w:ind w:left="409" w:right="403"/>
                          <w:jc w:val="center"/>
                          <w:rPr>
                            <w:sz w:val="21"/>
                          </w:rPr>
                        </w:pPr>
                        <w:hyperlink r:id="rId7">
                          <w:r>
                            <w:rPr>
                              <w:sz w:val="21"/>
                            </w:rPr>
                            <w:t>b.boumezbeur@univ-alger.dz</w:t>
                          </w:r>
                        </w:hyperlink>
                      </w:p>
                    </w:tc>
                    <w:tc>
                      <w:tcPr>
                        <w:tcW w:w="3514" w:type="dxa"/>
                      </w:tcPr>
                      <w:p w:rsidR="008B70EC" w:rsidRDefault="004C7E73">
                        <w:pPr>
                          <w:pStyle w:val="TableParagraph"/>
                          <w:spacing w:before="19" w:line="238" w:lineRule="exact"/>
                          <w:ind w:left="883" w:right="8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Université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d'Alger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8B70EC" w:rsidRDefault="008B70EC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u w:val="thick"/>
        </w:rPr>
        <w:t>Grille</w:t>
      </w:r>
      <w:r>
        <w:rPr>
          <w:spacing w:val="-9"/>
          <w:u w:val="thick"/>
        </w:rPr>
        <w:t xml:space="preserve"> </w:t>
      </w:r>
      <w:r>
        <w:rPr>
          <w:u w:val="thick"/>
        </w:rPr>
        <w:t>d'évaluation</w:t>
      </w:r>
      <w:r>
        <w:rPr>
          <w:spacing w:val="-4"/>
          <w:u w:val="thick"/>
        </w:rPr>
        <w:t xml:space="preserve"> </w:t>
      </w:r>
      <w:r>
        <w:rPr>
          <w:u w:val="thick"/>
        </w:rPr>
        <w:t>d’un</w:t>
      </w:r>
      <w:r>
        <w:rPr>
          <w:spacing w:val="-1"/>
          <w:u w:val="thick"/>
        </w:rPr>
        <w:t xml:space="preserve"> </w:t>
      </w:r>
      <w:r>
        <w:rPr>
          <w:u w:val="thick"/>
        </w:rPr>
        <w:t>cours</w:t>
      </w:r>
      <w:r>
        <w:rPr>
          <w:spacing w:val="-9"/>
          <w:u w:val="thick"/>
        </w:rPr>
        <w:t xml:space="preserve"> </w:t>
      </w:r>
      <w:r>
        <w:rPr>
          <w:u w:val="thick"/>
        </w:rPr>
        <w:t>en</w:t>
      </w:r>
      <w:r>
        <w:rPr>
          <w:spacing w:val="-6"/>
          <w:u w:val="thick"/>
        </w:rPr>
        <w:t xml:space="preserve"> </w:t>
      </w:r>
      <w:r>
        <w:rPr>
          <w:u w:val="thick"/>
        </w:rPr>
        <w:t>ligne</w:t>
      </w:r>
    </w:p>
    <w:p w:rsidR="008B70EC" w:rsidRDefault="008B70EC">
      <w:pPr>
        <w:spacing w:before="2"/>
        <w:rPr>
          <w:b/>
          <w:sz w:val="17"/>
        </w:rPr>
      </w:pPr>
    </w:p>
    <w:p w:rsidR="008B70EC" w:rsidRDefault="004C7E73">
      <w:pPr>
        <w:spacing w:before="90"/>
        <w:ind w:left="1204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grille</w:t>
      </w:r>
      <w:r>
        <w:rPr>
          <w:spacing w:val="-2"/>
          <w:sz w:val="24"/>
        </w:rPr>
        <w:t xml:space="preserve"> </w:t>
      </w:r>
      <w:r>
        <w:rPr>
          <w:sz w:val="24"/>
        </w:rPr>
        <w:t>d’évaluation</w:t>
      </w:r>
      <w:r>
        <w:rPr>
          <w:spacing w:val="-1"/>
          <w:sz w:val="24"/>
        </w:rPr>
        <w:t xml:space="preserve"> </w:t>
      </w:r>
      <w:r>
        <w:rPr>
          <w:sz w:val="24"/>
        </w:rPr>
        <w:t>comporte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8B70EC" w:rsidRDefault="004C7E73">
      <w:pPr>
        <w:pStyle w:val="Paragraphedeliste"/>
        <w:numPr>
          <w:ilvl w:val="0"/>
          <w:numId w:val="1"/>
        </w:numPr>
        <w:tabs>
          <w:tab w:val="left" w:pos="1924"/>
          <w:tab w:val="left" w:pos="1925"/>
        </w:tabs>
        <w:spacing w:before="43" w:line="271" w:lineRule="auto"/>
        <w:ind w:right="1609"/>
        <w:rPr>
          <w:b/>
          <w:sz w:val="24"/>
        </w:rPr>
      </w:pP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ensemble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critères, dont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fixé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vous-même, ils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sont tirés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de </w:t>
      </w:r>
      <w:r w:rsidR="00B16971">
        <w:rPr>
          <w:b/>
          <w:sz w:val="24"/>
        </w:rPr>
        <w:t>la présentation</w:t>
      </w:r>
      <w:bookmarkStart w:id="0" w:name="_GoBack"/>
      <w:bookmarkEnd w:id="0"/>
      <w:r>
        <w:rPr>
          <w:b/>
          <w:sz w:val="24"/>
        </w:rPr>
        <w:t xml:space="preserve"> « </w:t>
      </w:r>
      <w:r>
        <w:rPr>
          <w:b/>
          <w:i/>
          <w:sz w:val="24"/>
        </w:rPr>
        <w:t>Structuration pédagogique d’un cours pour un enseignement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hybride </w:t>
      </w:r>
      <w:r>
        <w:rPr>
          <w:b/>
          <w:sz w:val="24"/>
        </w:rPr>
        <w:t>»</w:t>
      </w:r>
    </w:p>
    <w:p w:rsidR="008B70EC" w:rsidRDefault="004C7E73">
      <w:pPr>
        <w:pStyle w:val="Paragraphedeliste"/>
        <w:numPr>
          <w:ilvl w:val="0"/>
          <w:numId w:val="1"/>
        </w:numPr>
        <w:tabs>
          <w:tab w:val="left" w:pos="1924"/>
          <w:tab w:val="left" w:pos="1925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choisir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groupe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(exemple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excellent,)</w:t>
      </w:r>
    </w:p>
    <w:p w:rsidR="008B70EC" w:rsidRDefault="008B70EC">
      <w:pPr>
        <w:spacing w:before="4"/>
        <w:rPr>
          <w:b/>
        </w:rPr>
      </w:pPr>
    </w:p>
    <w:p w:rsidR="008B70EC" w:rsidRDefault="004C7E73">
      <w:pPr>
        <w:pStyle w:val="Corpsdetexte"/>
        <w:spacing w:before="90"/>
        <w:ind w:left="1319"/>
      </w:pPr>
      <w:r>
        <w:t>Groupe</w:t>
      </w:r>
      <w:r>
        <w:rPr>
          <w:spacing w:val="-6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thick"/>
          <w:shd w:val="clear" w:color="auto" w:fill="00FFFF"/>
        </w:rPr>
        <w:t>120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thick"/>
          <w:shd w:val="clear" w:color="auto" w:fill="00FFFF"/>
        </w:rPr>
        <w:t>Janvier</w:t>
      </w:r>
      <w:r>
        <w:rPr>
          <w:spacing w:val="-1"/>
          <w:u w:val="thick"/>
          <w:shd w:val="clear" w:color="auto" w:fill="00FFFF"/>
        </w:rPr>
        <w:t xml:space="preserve"> </w:t>
      </w:r>
      <w:r>
        <w:rPr>
          <w:u w:val="thick"/>
          <w:shd w:val="clear" w:color="auto" w:fill="00FFFF"/>
        </w:rPr>
        <w:t>2024</w:t>
      </w:r>
    </w:p>
    <w:p w:rsidR="008B70EC" w:rsidRDefault="008B70EC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562"/>
        <w:gridCol w:w="1992"/>
        <w:gridCol w:w="1459"/>
        <w:gridCol w:w="3369"/>
        <w:gridCol w:w="3541"/>
      </w:tblGrid>
      <w:tr w:rsidR="008B70EC">
        <w:trPr>
          <w:trHeight w:val="1296"/>
        </w:trPr>
        <w:tc>
          <w:tcPr>
            <w:tcW w:w="11299" w:type="dxa"/>
            <w:gridSpan w:val="6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70EC" w:rsidRDefault="004C7E73">
            <w:pPr>
              <w:pStyle w:val="TableParagraph"/>
              <w:spacing w:before="12"/>
              <w:ind w:left="1127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Le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Responsable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du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groupe</w:t>
            </w:r>
            <w:r>
              <w:rPr>
                <w:b/>
                <w:spacing w:val="-6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:</w:t>
            </w:r>
          </w:p>
          <w:p w:rsidR="008B70EC" w:rsidRDefault="004C7E73">
            <w:pPr>
              <w:pStyle w:val="TableParagraph"/>
              <w:spacing w:before="85"/>
              <w:ind w:left="1127" w:right="4644"/>
              <w:rPr>
                <w:b/>
                <w:sz w:val="26"/>
              </w:rPr>
            </w:pPr>
            <w:r>
              <w:rPr>
                <w:b/>
                <w:sz w:val="26"/>
              </w:rPr>
              <w:t>Nom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Prénom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t>:</w:t>
            </w:r>
            <w:r>
              <w:rPr>
                <w:spacing w:val="11"/>
              </w:rPr>
              <w:t xml:space="preserve"> </w:t>
            </w:r>
            <w:r>
              <w:rPr>
                <w:b/>
                <w:sz w:val="26"/>
              </w:rPr>
              <w:t>Abdelhadi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djameleddine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Établissement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Université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ibn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khaldoun</w:t>
            </w:r>
            <w:proofErr w:type="spellEnd"/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Tiaret</w:t>
            </w:r>
          </w:p>
          <w:p w:rsidR="008B70EC" w:rsidRDefault="004C7E73">
            <w:pPr>
              <w:pStyle w:val="TableParagraph"/>
              <w:spacing w:line="282" w:lineRule="exact"/>
              <w:ind w:left="112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thick"/>
                <w:shd w:val="clear" w:color="auto" w:fill="00FF00"/>
              </w:rPr>
              <w:t>Les</w:t>
            </w:r>
            <w:r>
              <w:rPr>
                <w:b/>
                <w:i/>
                <w:spacing w:val="-6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membres</w:t>
            </w:r>
            <w:r>
              <w:rPr>
                <w:b/>
                <w:i/>
                <w:spacing w:val="-1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ayant</w:t>
            </w:r>
            <w:r>
              <w:rPr>
                <w:b/>
                <w:i/>
                <w:spacing w:val="-1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participé à</w:t>
            </w:r>
            <w:r>
              <w:rPr>
                <w:b/>
                <w:i/>
                <w:spacing w:val="-6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l’élaboration</w:t>
            </w:r>
            <w:r>
              <w:rPr>
                <w:b/>
                <w:i/>
                <w:spacing w:val="-1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de la</w:t>
            </w:r>
            <w:r>
              <w:rPr>
                <w:b/>
                <w:i/>
                <w:spacing w:val="-1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grille</w:t>
            </w:r>
            <w:r>
              <w:rPr>
                <w:b/>
                <w:i/>
                <w:spacing w:val="-6"/>
                <w:sz w:val="26"/>
                <w:u w:val="thick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6"/>
                <w:u w:val="thick"/>
                <w:shd w:val="clear" w:color="auto" w:fill="00FF00"/>
              </w:rPr>
              <w:t>:</w:t>
            </w:r>
          </w:p>
        </w:tc>
      </w:tr>
      <w:tr w:rsidR="008B70EC">
        <w:trPr>
          <w:trHeight w:val="311"/>
        </w:trPr>
        <w:tc>
          <w:tcPr>
            <w:tcW w:w="37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pStyle w:val="TableParagraph"/>
              <w:ind w:left="0"/>
            </w:pPr>
          </w:p>
        </w:tc>
        <w:tc>
          <w:tcPr>
            <w:tcW w:w="562" w:type="dxa"/>
            <w:shd w:val="clear" w:color="auto" w:fill="B6DDE8"/>
          </w:tcPr>
          <w:p w:rsidR="008B70EC" w:rsidRDefault="008B70EC">
            <w:pPr>
              <w:pStyle w:val="TableParagraph"/>
              <w:ind w:left="0"/>
            </w:pPr>
          </w:p>
        </w:tc>
        <w:tc>
          <w:tcPr>
            <w:tcW w:w="1992" w:type="dxa"/>
            <w:shd w:val="clear" w:color="auto" w:fill="B6DDE8"/>
          </w:tcPr>
          <w:p w:rsidR="008B70EC" w:rsidRDefault="004C7E73">
            <w:pPr>
              <w:pStyle w:val="TableParagraph"/>
              <w:spacing w:before="15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459" w:type="dxa"/>
            <w:shd w:val="clear" w:color="auto" w:fill="B6DDE8"/>
          </w:tcPr>
          <w:p w:rsidR="008B70EC" w:rsidRDefault="004C7E73">
            <w:pPr>
              <w:pStyle w:val="TableParagraph"/>
              <w:spacing w:before="1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3369" w:type="dxa"/>
            <w:shd w:val="clear" w:color="auto" w:fill="B6DDE8"/>
          </w:tcPr>
          <w:p w:rsidR="008B70EC" w:rsidRDefault="004C7E73">
            <w:pPr>
              <w:pStyle w:val="TableParagraph"/>
              <w:spacing w:before="15"/>
              <w:ind w:left="50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541" w:type="dxa"/>
            <w:tcBorders>
              <w:right w:val="double" w:sz="2" w:space="0" w:color="000000"/>
            </w:tcBorders>
            <w:shd w:val="clear" w:color="auto" w:fill="B6DDE8"/>
          </w:tcPr>
          <w:p w:rsidR="008B70EC" w:rsidRDefault="004C7E73">
            <w:pPr>
              <w:pStyle w:val="TableParagraph"/>
              <w:spacing w:before="15"/>
              <w:ind w:left="303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ABDESSETAR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Meziani</w:t>
            </w:r>
            <w:proofErr w:type="spellEnd"/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40"/>
              <w:jc w:val="center"/>
              <w:rPr>
                <w:sz w:val="21"/>
              </w:rPr>
            </w:pPr>
            <w:hyperlink r:id="rId8">
              <w:r>
                <w:rPr>
                  <w:sz w:val="21"/>
                </w:rPr>
                <w:t>abdessetar.meziani@cu-barika.dz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1" w:right="304"/>
              <w:jc w:val="center"/>
              <w:rPr>
                <w:sz w:val="21"/>
              </w:rPr>
            </w:pPr>
            <w:r>
              <w:rPr>
                <w:sz w:val="21"/>
              </w:rPr>
              <w:t>Centre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universitaire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Barika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KADJOUDJ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Nadia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3" w:lineRule="exact"/>
              <w:ind w:left="53" w:right="40"/>
              <w:jc w:val="center"/>
              <w:rPr>
                <w:sz w:val="21"/>
              </w:rPr>
            </w:pPr>
            <w:hyperlink r:id="rId9">
              <w:r>
                <w:rPr>
                  <w:sz w:val="21"/>
                </w:rPr>
                <w:t>kadj.nadia@centre-univ-mila.dz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3" w:lineRule="exact"/>
              <w:ind w:left="301" w:right="304"/>
              <w:jc w:val="center"/>
              <w:rPr>
                <w:sz w:val="21"/>
              </w:rPr>
            </w:pPr>
            <w:r>
              <w:rPr>
                <w:sz w:val="21"/>
              </w:rPr>
              <w:t>Centre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universitaire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Mila</w:t>
            </w:r>
          </w:p>
        </w:tc>
      </w:tr>
      <w:tr w:rsidR="008B70EC">
        <w:trPr>
          <w:trHeight w:val="278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before="1" w:line="257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RAKAD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before="1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Baghdadi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2" w:right="40"/>
              <w:jc w:val="center"/>
              <w:rPr>
                <w:sz w:val="21"/>
              </w:rPr>
            </w:pPr>
            <w:hyperlink r:id="rId10">
              <w:r>
                <w:rPr>
                  <w:sz w:val="21"/>
                </w:rPr>
                <w:t>baghdaddrakad@gmail.com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4"/>
              <w:jc w:val="center"/>
              <w:rPr>
                <w:sz w:val="21"/>
              </w:rPr>
            </w:pPr>
            <w:r>
              <w:rPr>
                <w:sz w:val="21"/>
              </w:rPr>
              <w:t>Centre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Universitaire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Tissemsilt</w:t>
            </w:r>
            <w:proofErr w:type="spellEnd"/>
          </w:p>
        </w:tc>
      </w:tr>
      <w:tr w:rsidR="008B70EC">
        <w:trPr>
          <w:trHeight w:val="551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73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before="135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KHELILI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Mohamed</w:t>
            </w:r>
          </w:p>
          <w:p w:rsidR="008B70EC" w:rsidRDefault="004C7E73">
            <w:pPr>
              <w:pStyle w:val="TableParagraph"/>
              <w:spacing w:before="2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Akram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4"/>
              <w:ind w:left="53" w:right="40"/>
              <w:jc w:val="center"/>
              <w:rPr>
                <w:sz w:val="21"/>
              </w:rPr>
            </w:pPr>
            <w:hyperlink r:id="rId11">
              <w:r>
                <w:rPr>
                  <w:sz w:val="21"/>
                </w:rPr>
                <w:t>mohamed.akram.khelili@ensia.edu.dz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34" w:line="242" w:lineRule="auto"/>
              <w:ind w:left="365" w:right="359" w:firstLine="230"/>
              <w:rPr>
                <w:sz w:val="21"/>
              </w:rPr>
            </w:pPr>
            <w:r>
              <w:rPr>
                <w:sz w:val="21"/>
              </w:rPr>
              <w:t>Ecole Nationale Supérieure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d'Intelligence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Artificielle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d'Alger</w:t>
            </w:r>
          </w:p>
        </w:tc>
      </w:tr>
      <w:tr w:rsidR="008B70EC">
        <w:trPr>
          <w:trHeight w:val="724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73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before="22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BOUZERAA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before="22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Houda</w:t>
            </w:r>
          </w:p>
        </w:tc>
        <w:tc>
          <w:tcPr>
            <w:tcW w:w="3369" w:type="dxa"/>
          </w:tcPr>
          <w:p w:rsidR="008B70EC" w:rsidRDefault="008B70E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B70EC" w:rsidRDefault="004C7E73">
            <w:pPr>
              <w:pStyle w:val="TableParagraph"/>
              <w:spacing w:before="1"/>
              <w:ind w:left="49" w:right="40"/>
              <w:jc w:val="center"/>
              <w:rPr>
                <w:sz w:val="21"/>
              </w:rPr>
            </w:pPr>
            <w:hyperlink r:id="rId12">
              <w:r>
                <w:rPr>
                  <w:sz w:val="21"/>
                </w:rPr>
                <w:t>bou-houda@outlook.fr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ind w:left="297" w:right="304"/>
              <w:jc w:val="center"/>
              <w:rPr>
                <w:sz w:val="21"/>
              </w:rPr>
            </w:pPr>
            <w:r>
              <w:rPr>
                <w:sz w:val="21"/>
              </w:rPr>
              <w:t>Ecole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normale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supérieure</w:t>
            </w:r>
          </w:p>
          <w:p w:rsidR="008B70EC" w:rsidRDefault="004C7E73">
            <w:pPr>
              <w:pStyle w:val="TableParagraph"/>
              <w:spacing w:line="240" w:lineRule="exact"/>
              <w:ind w:left="296" w:right="304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d'enseignement</w:t>
            </w:r>
            <w:proofErr w:type="gramEnd"/>
            <w:r>
              <w:rPr>
                <w:sz w:val="21"/>
              </w:rPr>
              <w:t xml:space="preserve"> technologique de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Skikda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SAIDI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Ahmed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2" w:right="40"/>
              <w:jc w:val="center"/>
              <w:rPr>
                <w:sz w:val="21"/>
              </w:rPr>
            </w:pPr>
            <w:hyperlink r:id="rId13">
              <w:r>
                <w:rPr>
                  <w:sz w:val="21"/>
                </w:rPr>
                <w:t>ahmedsaidi@outlook.com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2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d'Adrar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BOULANOUAR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Sara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" w:line="238" w:lineRule="exact"/>
              <w:ind w:left="53" w:right="40"/>
              <w:jc w:val="center"/>
              <w:rPr>
                <w:sz w:val="21"/>
              </w:rPr>
            </w:pPr>
            <w:hyperlink r:id="rId14">
              <w:r>
                <w:rPr>
                  <w:sz w:val="21"/>
                </w:rPr>
                <w:t>sara.boulanouar@univ-msila.dz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5" w:line="238" w:lineRule="exact"/>
              <w:ind w:left="301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de M'sila</w:t>
            </w:r>
          </w:p>
        </w:tc>
      </w:tr>
      <w:tr w:rsidR="008B70EC">
        <w:trPr>
          <w:trHeight w:val="278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ABDELHADI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Djameleddin</w:t>
            </w:r>
            <w:proofErr w:type="spellEnd"/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40"/>
              <w:jc w:val="center"/>
              <w:rPr>
                <w:sz w:val="21"/>
              </w:rPr>
            </w:pPr>
            <w:hyperlink r:id="rId15">
              <w:r>
                <w:rPr>
                  <w:sz w:val="21"/>
                </w:rPr>
                <w:t>djameleddin.abdelhadi@univ-tiaret.dz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0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Tiaret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BENMESSAOUD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Nouara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3" w:lineRule="exact"/>
              <w:ind w:left="52" w:right="40"/>
              <w:jc w:val="center"/>
              <w:rPr>
                <w:sz w:val="21"/>
              </w:rPr>
            </w:pPr>
            <w:hyperlink r:id="rId16">
              <w:r>
                <w:rPr>
                  <w:sz w:val="21"/>
                </w:rPr>
                <w:t>nouarab87@gmail.com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3" w:lineRule="exact"/>
              <w:ind w:left="303" w:right="302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Tlemcen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before="1" w:line="257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TCHOUAR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before="1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Abdelkrim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2" w:right="40"/>
              <w:jc w:val="center"/>
              <w:rPr>
                <w:sz w:val="21"/>
              </w:rPr>
            </w:pPr>
            <w:hyperlink r:id="rId17">
              <w:r>
                <w:rPr>
                  <w:sz w:val="21"/>
                </w:rPr>
                <w:t>karimtchouar@hotmail.com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2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Tlemcen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TAHRIKT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Sofiane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35"/>
              <w:jc w:val="center"/>
              <w:rPr>
                <w:sz w:val="21"/>
              </w:rPr>
            </w:pPr>
            <w:hyperlink r:id="rId18">
              <w:r>
                <w:rPr>
                  <w:sz w:val="21"/>
                </w:rPr>
                <w:t>s.tahrikt@univ-alger.dz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1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d'Alger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MEZIANE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Chara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" w:line="238" w:lineRule="exact"/>
              <w:ind w:left="49" w:right="40"/>
              <w:jc w:val="center"/>
              <w:rPr>
                <w:sz w:val="21"/>
              </w:rPr>
            </w:pPr>
            <w:hyperlink r:id="rId19">
              <w:r>
                <w:rPr>
                  <w:sz w:val="21"/>
                </w:rPr>
                <w:t>c.meziane@univ-boumerdes.dz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5" w:line="238" w:lineRule="exact"/>
              <w:ind w:left="303" w:right="301"/>
              <w:jc w:val="center"/>
              <w:rPr>
                <w:sz w:val="21"/>
              </w:rPr>
            </w:pPr>
            <w:r>
              <w:rPr>
                <w:sz w:val="21"/>
              </w:rPr>
              <w:t>Université de Boumerdès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CHAFIKA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Yahi</w:t>
            </w:r>
            <w:proofErr w:type="spellEnd"/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36"/>
              <w:jc w:val="center"/>
              <w:rPr>
                <w:sz w:val="21"/>
              </w:rPr>
            </w:pPr>
            <w:hyperlink r:id="rId20">
              <w:r>
                <w:rPr>
                  <w:sz w:val="21"/>
                </w:rPr>
                <w:t>blancpapilon593@gmail.com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3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Djelfa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ZINEB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Bensalem</w:t>
            </w:r>
            <w:proofErr w:type="spellEnd"/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" w:line="238" w:lineRule="exact"/>
              <w:ind w:left="53" w:right="36"/>
              <w:jc w:val="center"/>
              <w:rPr>
                <w:sz w:val="21"/>
              </w:rPr>
            </w:pPr>
            <w:hyperlink r:id="rId21">
              <w:r>
                <w:rPr>
                  <w:sz w:val="21"/>
                </w:rPr>
                <w:t>zinebbensalem@gmail.com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5" w:line="238" w:lineRule="exact"/>
              <w:ind w:left="303" w:right="303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Djelfa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SOLTANI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Hadda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40"/>
              <w:jc w:val="center"/>
              <w:rPr>
                <w:sz w:val="21"/>
              </w:rPr>
            </w:pPr>
            <w:hyperlink r:id="rId22">
              <w:r>
                <w:rPr>
                  <w:sz w:val="21"/>
                </w:rPr>
                <w:t>soltani.hadda@univ-guelma.dz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1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Guelma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KEBBAS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Salah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3" w:lineRule="exact"/>
              <w:ind w:left="53" w:right="40"/>
              <w:jc w:val="center"/>
              <w:rPr>
                <w:sz w:val="21"/>
              </w:rPr>
            </w:pPr>
            <w:hyperlink r:id="rId23">
              <w:r>
                <w:rPr>
                  <w:sz w:val="21"/>
                </w:rPr>
                <w:t>salah.kebbas@univ-jijel.dz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3" w:lineRule="exact"/>
              <w:ind w:left="303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Jijel</w:t>
            </w:r>
          </w:p>
        </w:tc>
      </w:tr>
      <w:tr w:rsidR="008B70EC">
        <w:trPr>
          <w:trHeight w:val="277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before="1" w:line="257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before="1" w:line="257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CHIKH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before="1"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Sara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40"/>
              <w:jc w:val="center"/>
              <w:rPr>
                <w:sz w:val="21"/>
              </w:rPr>
            </w:pPr>
            <w:hyperlink r:id="rId24">
              <w:r>
                <w:rPr>
                  <w:sz w:val="21"/>
                </w:rPr>
                <w:t>s.ouldchikh@univ-mascara.dz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 MASCARA</w:t>
            </w:r>
          </w:p>
        </w:tc>
      </w:tr>
      <w:tr w:rsidR="008B70EC">
        <w:trPr>
          <w:trHeight w:val="278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BOUKHMIS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Lekoui</w:t>
            </w:r>
            <w:proofErr w:type="spellEnd"/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3" w:right="40"/>
              <w:jc w:val="center"/>
              <w:rPr>
                <w:sz w:val="21"/>
              </w:rPr>
            </w:pPr>
            <w:hyperlink r:id="rId25">
              <w:r>
                <w:rPr>
                  <w:sz w:val="21"/>
                </w:rPr>
                <w:t>b.lekoui@univ-skikda.dz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3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Skikda</w:t>
            </w:r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AYAICHIA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Fethi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" w:line="238" w:lineRule="exact"/>
              <w:ind w:left="53" w:right="35"/>
              <w:jc w:val="center"/>
              <w:rPr>
                <w:sz w:val="21"/>
              </w:rPr>
            </w:pPr>
            <w:hyperlink r:id="rId26">
              <w:r>
                <w:rPr>
                  <w:sz w:val="21"/>
                </w:rPr>
                <w:t>f.ayaichia@univ-eltarf.dz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5" w:line="238" w:lineRule="exact"/>
              <w:ind w:left="302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d'El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Tarf</w:t>
            </w:r>
            <w:proofErr w:type="spellEnd"/>
          </w:p>
        </w:tc>
      </w:tr>
      <w:tr w:rsidR="008B70EC">
        <w:trPr>
          <w:trHeight w:val="278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8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TERBECHE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Rahma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9" w:line="238" w:lineRule="exact"/>
              <w:ind w:left="52" w:right="40"/>
              <w:jc w:val="center"/>
              <w:rPr>
                <w:sz w:val="21"/>
              </w:rPr>
            </w:pPr>
            <w:hyperlink r:id="rId27">
              <w:r>
                <w:rPr>
                  <w:sz w:val="21"/>
                </w:rPr>
                <w:t>Tterbeche-rahma@hotmail.com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9" w:line="238" w:lineRule="exact"/>
              <w:ind w:left="303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Aïn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Témouchent</w:t>
            </w:r>
            <w:proofErr w:type="spellEnd"/>
          </w:p>
        </w:tc>
      </w:tr>
      <w:tr w:rsidR="008B70EC">
        <w:trPr>
          <w:trHeight w:val="273"/>
        </w:trPr>
        <w:tc>
          <w:tcPr>
            <w:tcW w:w="37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6DDE8"/>
          </w:tcPr>
          <w:p w:rsidR="008B70EC" w:rsidRDefault="004C7E73">
            <w:pPr>
              <w:pStyle w:val="TableParagraph"/>
              <w:spacing w:line="253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992" w:type="dxa"/>
          </w:tcPr>
          <w:p w:rsidR="008B70EC" w:rsidRDefault="004C7E73">
            <w:pPr>
              <w:pStyle w:val="TableParagraph"/>
              <w:spacing w:line="25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GHALEM</w:t>
            </w:r>
          </w:p>
        </w:tc>
        <w:tc>
          <w:tcPr>
            <w:tcW w:w="1459" w:type="dxa"/>
          </w:tcPr>
          <w:p w:rsidR="008B70EC" w:rsidRDefault="004C7E73">
            <w:pPr>
              <w:pStyle w:val="TableParagraph"/>
              <w:spacing w:line="25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Mohamed</w:t>
            </w:r>
          </w:p>
        </w:tc>
        <w:tc>
          <w:tcPr>
            <w:tcW w:w="3369" w:type="dxa"/>
          </w:tcPr>
          <w:p w:rsidR="008B70EC" w:rsidRDefault="004C7E73">
            <w:pPr>
              <w:pStyle w:val="TableParagraph"/>
              <w:spacing w:before="15" w:line="238" w:lineRule="exact"/>
              <w:ind w:left="49" w:right="40"/>
              <w:jc w:val="center"/>
              <w:rPr>
                <w:sz w:val="21"/>
              </w:rPr>
            </w:pPr>
            <w:hyperlink r:id="rId28">
              <w:r>
                <w:rPr>
                  <w:sz w:val="21"/>
                </w:rPr>
                <w:t>ghalem.mohamed@univ-tam.dz</w:t>
              </w:r>
            </w:hyperlink>
          </w:p>
        </w:tc>
        <w:tc>
          <w:tcPr>
            <w:tcW w:w="3541" w:type="dxa"/>
            <w:tcBorders>
              <w:right w:val="double" w:sz="2" w:space="0" w:color="000000"/>
            </w:tcBorders>
          </w:tcPr>
          <w:p w:rsidR="008B70EC" w:rsidRDefault="004C7E73">
            <w:pPr>
              <w:pStyle w:val="TableParagraph"/>
              <w:spacing w:before="15" w:line="238" w:lineRule="exact"/>
              <w:ind w:left="300" w:right="304"/>
              <w:jc w:val="center"/>
              <w:rPr>
                <w:sz w:val="21"/>
              </w:rPr>
            </w:pPr>
            <w:r>
              <w:rPr>
                <w:sz w:val="21"/>
              </w:rPr>
              <w:t>Université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Tamanghasset</w:t>
            </w:r>
            <w:proofErr w:type="spellEnd"/>
          </w:p>
        </w:tc>
      </w:tr>
      <w:tr w:rsidR="008B70EC">
        <w:trPr>
          <w:trHeight w:val="1743"/>
        </w:trPr>
        <w:tc>
          <w:tcPr>
            <w:tcW w:w="1129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EC" w:rsidRDefault="004C7E73">
            <w:pPr>
              <w:pStyle w:val="TableParagraph"/>
              <w:spacing w:before="208"/>
              <w:ind w:left="633"/>
              <w:rPr>
                <w:b/>
                <w:sz w:val="26"/>
              </w:rPr>
            </w:pPr>
            <w:r>
              <w:rPr>
                <w:b/>
                <w:sz w:val="26"/>
                <w:u w:val="thick"/>
                <w:shd w:val="clear" w:color="auto" w:fill="FFFF00"/>
              </w:rPr>
              <w:t>Les</w:t>
            </w:r>
            <w:r>
              <w:rPr>
                <w:b/>
                <w:spacing w:val="-6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membres</w:t>
            </w:r>
            <w:r>
              <w:rPr>
                <w:b/>
                <w:spacing w:val="-1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n'ayant</w:t>
            </w:r>
            <w:r>
              <w:rPr>
                <w:b/>
                <w:spacing w:val="-1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pas</w:t>
            </w:r>
            <w:r>
              <w:rPr>
                <w:b/>
                <w:spacing w:val="-6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participé à</w:t>
            </w:r>
            <w:r>
              <w:rPr>
                <w:b/>
                <w:spacing w:val="-11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l'élaboration</w:t>
            </w:r>
            <w:r>
              <w:rPr>
                <w:b/>
                <w:spacing w:val="-5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de</w:t>
            </w:r>
            <w:r>
              <w:rPr>
                <w:b/>
                <w:spacing w:val="-1"/>
                <w:sz w:val="26"/>
                <w:u w:val="thick"/>
                <w:shd w:val="clear" w:color="auto" w:fill="FFFF00"/>
              </w:rPr>
              <w:t xml:space="preserve"> </w:t>
            </w:r>
            <w:r>
              <w:rPr>
                <w:b/>
                <w:sz w:val="26"/>
                <w:u w:val="thick"/>
                <w:shd w:val="clear" w:color="auto" w:fill="FFFF00"/>
              </w:rPr>
              <w:t>la</w:t>
            </w:r>
            <w:r>
              <w:rPr>
                <w:b/>
                <w:spacing w:val="-1"/>
                <w:sz w:val="26"/>
                <w:u w:val="thick"/>
                <w:shd w:val="clear" w:color="auto" w:fill="FFFF00"/>
              </w:rPr>
              <w:t xml:space="preserve"> </w:t>
            </w:r>
            <w:proofErr w:type="gramStart"/>
            <w:r>
              <w:rPr>
                <w:b/>
                <w:sz w:val="26"/>
                <w:u w:val="thick"/>
                <w:shd w:val="clear" w:color="auto" w:fill="FFFF00"/>
              </w:rPr>
              <w:t>grille:</w:t>
            </w:r>
            <w:proofErr w:type="gramEnd"/>
          </w:p>
        </w:tc>
      </w:tr>
    </w:tbl>
    <w:p w:rsidR="008B70EC" w:rsidRDefault="008B70EC">
      <w:pPr>
        <w:rPr>
          <w:sz w:val="26"/>
        </w:rPr>
        <w:sectPr w:rsidR="008B70EC">
          <w:headerReference w:type="default" r:id="rId29"/>
          <w:footerReference w:type="default" r:id="rId30"/>
          <w:type w:val="continuous"/>
          <w:pgSz w:w="12240" w:h="15840"/>
          <w:pgMar w:top="1420" w:right="340" w:bottom="760" w:left="240" w:header="462" w:footer="577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798"/>
        <w:gridCol w:w="724"/>
        <w:gridCol w:w="724"/>
        <w:gridCol w:w="724"/>
        <w:gridCol w:w="724"/>
        <w:gridCol w:w="729"/>
        <w:gridCol w:w="724"/>
      </w:tblGrid>
      <w:tr w:rsidR="008B70EC">
        <w:trPr>
          <w:trHeight w:val="470"/>
        </w:trPr>
        <w:tc>
          <w:tcPr>
            <w:tcW w:w="7065" w:type="dxa"/>
            <w:gridSpan w:val="2"/>
            <w:tcBorders>
              <w:top w:val="nil"/>
              <w:left w:val="nil"/>
            </w:tcBorders>
          </w:tcPr>
          <w:p w:rsidR="008B70EC" w:rsidRDefault="008B70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9" w:type="dxa"/>
            <w:gridSpan w:val="6"/>
            <w:shd w:val="clear" w:color="auto" w:fill="D9D9D9"/>
          </w:tcPr>
          <w:p w:rsidR="008B70EC" w:rsidRDefault="004C7E73">
            <w:pPr>
              <w:pStyle w:val="TableParagraph"/>
              <w:spacing w:before="78"/>
              <w:ind w:left="1639" w:right="16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Mentions</w:t>
            </w:r>
          </w:p>
        </w:tc>
      </w:tr>
      <w:tr w:rsidR="008B70EC">
        <w:trPr>
          <w:trHeight w:val="1607"/>
        </w:trPr>
        <w:tc>
          <w:tcPr>
            <w:tcW w:w="7065" w:type="dxa"/>
            <w:gridSpan w:val="2"/>
            <w:shd w:val="clear" w:color="auto" w:fill="D9D9D9"/>
          </w:tcPr>
          <w:p w:rsidR="008B70EC" w:rsidRDefault="008B70EC">
            <w:pPr>
              <w:pStyle w:val="TableParagraph"/>
              <w:spacing w:before="7"/>
              <w:ind w:left="0"/>
              <w:rPr>
                <w:b/>
                <w:sz w:val="49"/>
              </w:rPr>
            </w:pPr>
          </w:p>
          <w:p w:rsidR="008B70EC" w:rsidRDefault="004C7E73">
            <w:pPr>
              <w:pStyle w:val="TableParagraph"/>
              <w:ind w:left="1809"/>
              <w:rPr>
                <w:b/>
                <w:sz w:val="36"/>
              </w:rPr>
            </w:pPr>
            <w:r>
              <w:rPr>
                <w:b/>
                <w:sz w:val="36"/>
              </w:rPr>
              <w:t>Critères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d’évaluations</w:t>
            </w:r>
          </w:p>
        </w:tc>
        <w:tc>
          <w:tcPr>
            <w:tcW w:w="724" w:type="dxa"/>
            <w:shd w:val="clear" w:color="auto" w:fill="00B050"/>
            <w:textDirection w:val="btLr"/>
          </w:tcPr>
          <w:p w:rsidR="008B70EC" w:rsidRDefault="004C7E73">
            <w:pPr>
              <w:pStyle w:val="TableParagraph"/>
              <w:spacing w:before="92" w:line="300" w:lineRule="atLeast"/>
              <w:ind w:left="455" w:right="303" w:hanging="1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Excellent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100%</w:t>
            </w:r>
          </w:p>
        </w:tc>
        <w:tc>
          <w:tcPr>
            <w:tcW w:w="724" w:type="dxa"/>
            <w:shd w:val="clear" w:color="auto" w:fill="9BBB59"/>
            <w:textDirection w:val="btLr"/>
          </w:tcPr>
          <w:p w:rsidR="008B70EC" w:rsidRDefault="004C7E73">
            <w:pPr>
              <w:pStyle w:val="TableParagraph"/>
              <w:spacing w:before="93" w:line="300" w:lineRule="atLeast"/>
              <w:ind w:left="518" w:right="304" w:hanging="260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 xml:space="preserve">Très </w:t>
            </w:r>
            <w:r>
              <w:rPr>
                <w:b/>
                <w:spacing w:val="-2"/>
                <w:sz w:val="26"/>
              </w:rPr>
              <w:t>bien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80%</w:t>
            </w:r>
          </w:p>
        </w:tc>
        <w:tc>
          <w:tcPr>
            <w:tcW w:w="724" w:type="dxa"/>
            <w:shd w:val="clear" w:color="auto" w:fill="FFC000"/>
            <w:textDirection w:val="btLr"/>
          </w:tcPr>
          <w:p w:rsidR="008B70EC" w:rsidRDefault="004C7E73">
            <w:pPr>
              <w:pStyle w:val="TableParagraph"/>
              <w:spacing w:before="94" w:line="300" w:lineRule="atLeast"/>
              <w:ind w:left="518" w:right="554" w:firstLine="9"/>
              <w:rPr>
                <w:b/>
                <w:sz w:val="26"/>
              </w:rPr>
            </w:pPr>
            <w:r>
              <w:rPr>
                <w:b/>
                <w:sz w:val="26"/>
              </w:rPr>
              <w:t>Bien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60%</w:t>
            </w:r>
          </w:p>
        </w:tc>
        <w:tc>
          <w:tcPr>
            <w:tcW w:w="724" w:type="dxa"/>
            <w:shd w:val="clear" w:color="auto" w:fill="F79646"/>
            <w:textDirection w:val="btLr"/>
          </w:tcPr>
          <w:p w:rsidR="008B70EC" w:rsidRDefault="004C7E73">
            <w:pPr>
              <w:pStyle w:val="TableParagraph"/>
              <w:spacing w:before="94" w:line="300" w:lineRule="atLeast"/>
              <w:ind w:left="518" w:right="339" w:hanging="21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Passable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50%</w:t>
            </w:r>
          </w:p>
        </w:tc>
        <w:tc>
          <w:tcPr>
            <w:tcW w:w="729" w:type="dxa"/>
            <w:shd w:val="clear" w:color="auto" w:fill="F79646"/>
            <w:textDirection w:val="btLr"/>
          </w:tcPr>
          <w:p w:rsidR="008B70EC" w:rsidRDefault="004C7E73">
            <w:pPr>
              <w:pStyle w:val="TableParagraph"/>
              <w:spacing w:before="96" w:line="300" w:lineRule="atLeast"/>
              <w:ind w:left="518" w:right="216" w:hanging="33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Insuffisant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40%</w:t>
            </w:r>
          </w:p>
        </w:tc>
        <w:tc>
          <w:tcPr>
            <w:tcW w:w="724" w:type="dxa"/>
            <w:shd w:val="clear" w:color="auto" w:fill="FF0000"/>
            <w:textDirection w:val="btLr"/>
          </w:tcPr>
          <w:p w:rsidR="008B70EC" w:rsidRDefault="004C7E73">
            <w:pPr>
              <w:pStyle w:val="TableParagraph"/>
              <w:spacing w:before="91" w:line="300" w:lineRule="atLeast"/>
              <w:ind w:left="585" w:right="259" w:hanging="36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Inexistant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0%</w:t>
            </w:r>
          </w:p>
        </w:tc>
      </w:tr>
      <w:tr w:rsidR="008B70EC">
        <w:trPr>
          <w:trHeight w:val="374"/>
        </w:trPr>
        <w:tc>
          <w:tcPr>
            <w:tcW w:w="1267" w:type="dxa"/>
            <w:vMerge w:val="restart"/>
            <w:shd w:val="clear" w:color="auto" w:fill="FDE9D9"/>
            <w:textDirection w:val="btLr"/>
          </w:tcPr>
          <w:p w:rsidR="008B70EC" w:rsidRDefault="008B70E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B70EC" w:rsidRDefault="004C7E73">
            <w:pPr>
              <w:pStyle w:val="TableParagraph"/>
              <w:spacing w:line="235" w:lineRule="auto"/>
              <w:ind w:left="926" w:right="9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Technique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présentation</w:t>
            </w:r>
          </w:p>
          <w:p w:rsidR="008B70EC" w:rsidRDefault="004C7E73">
            <w:pPr>
              <w:pStyle w:val="TableParagraph"/>
              <w:spacing w:before="10" w:line="318" w:lineRule="exact"/>
              <w:ind w:left="924" w:right="924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du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cours</w:t>
            </w: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Structuration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générale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5"/>
        </w:trPr>
        <w:tc>
          <w:tcPr>
            <w:tcW w:w="1267" w:type="dxa"/>
            <w:vMerge/>
            <w:tcBorders>
              <w:top w:val="nil"/>
            </w:tcBorders>
            <w:shd w:val="clear" w:color="auto" w:fill="FDE9D9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t>Clarté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présentation 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d’accueil,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lisibilité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qualité des images, navigation.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1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20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1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101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1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844"/>
        </w:trPr>
        <w:tc>
          <w:tcPr>
            <w:tcW w:w="1267" w:type="dxa"/>
            <w:vMerge/>
            <w:tcBorders>
              <w:top w:val="nil"/>
            </w:tcBorders>
            <w:shd w:val="clear" w:color="auto" w:fill="FDE9D9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Présentation 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 mentale explicatif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horaire, objectifs, évaluation, contenue,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prés-requis,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ciblé.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249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264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249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249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249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249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8"/>
        </w:trPr>
        <w:tc>
          <w:tcPr>
            <w:tcW w:w="1267" w:type="dxa"/>
            <w:vMerge/>
            <w:tcBorders>
              <w:top w:val="nil"/>
            </w:tcBorders>
            <w:shd w:val="clear" w:color="auto" w:fill="FDE9D9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Détermination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 ciblé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5" w:line="354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9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9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9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9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5"/>
        </w:trPr>
        <w:tc>
          <w:tcPr>
            <w:tcW w:w="1267" w:type="dxa"/>
            <w:vMerge/>
            <w:tcBorders>
              <w:top w:val="nil"/>
            </w:tcBorders>
            <w:shd w:val="clear" w:color="auto" w:fill="FDE9D9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line="230" w:lineRule="auto"/>
              <w:ind w:right="140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n'ont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d'internet.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2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6"/>
        </w:trPr>
        <w:tc>
          <w:tcPr>
            <w:tcW w:w="1267" w:type="dxa"/>
            <w:vMerge/>
            <w:tcBorders>
              <w:top w:val="nil"/>
            </w:tcBorders>
            <w:shd w:val="clear" w:color="auto" w:fill="FDE9D9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DE9D9"/>
          </w:tcPr>
          <w:p w:rsidR="008B70EC" w:rsidRDefault="004C7E73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Cohérence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trois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systèmes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(entrée,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apprentissage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sortie).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20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DE9D9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8"/>
        </w:trPr>
        <w:tc>
          <w:tcPr>
            <w:tcW w:w="1267" w:type="dxa"/>
            <w:vMerge w:val="restart"/>
            <w:shd w:val="clear" w:color="auto" w:fill="E5DFEC"/>
            <w:textDirection w:val="btLr"/>
          </w:tcPr>
          <w:p w:rsidR="008B70EC" w:rsidRDefault="008B70EC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8B70EC" w:rsidRDefault="004C7E73">
            <w:pPr>
              <w:pStyle w:val="TableParagraph"/>
              <w:ind w:left="1559"/>
              <w:rPr>
                <w:b/>
                <w:sz w:val="26"/>
              </w:rPr>
            </w:pPr>
            <w:r>
              <w:rPr>
                <w:b/>
                <w:sz w:val="26"/>
              </w:rPr>
              <w:t>Système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d’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entrée</w:t>
            </w:r>
            <w:proofErr w:type="gramEnd"/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l’auteur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(fiche-contact)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54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4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8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langue utilisée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54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4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mentale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8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Hiérarchie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division 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éléments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cours.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54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6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30" w:lineRule="auto"/>
              <w:ind w:right="202"/>
              <w:rPr>
                <w:sz w:val="24"/>
              </w:rPr>
            </w:pPr>
            <w:r>
              <w:rPr>
                <w:sz w:val="24"/>
              </w:rPr>
              <w:t>Faire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motiver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l'apprenant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suivre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valablement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(Méthode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d’apprentissage)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20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3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Précision 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faisabilité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prérequis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8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ciblent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savoirs/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savoir-faire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savoir être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5" w:line="354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9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849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sont-ils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clairement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formulés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(Avec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verbes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d’action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suivent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Bloom).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24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24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264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24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24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24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1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Disponibilité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pré-test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évaluer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motiver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L’apprenant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1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1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20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01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1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6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30" w:lineRule="auto"/>
              <w:ind w:right="142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atteindre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seuil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Connaissance requis (si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échoue).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2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6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tabs>
                <w:tab w:val="left" w:pos="566"/>
                <w:tab w:val="left" w:pos="1516"/>
                <w:tab w:val="left" w:pos="1963"/>
                <w:tab w:val="left" w:pos="2942"/>
                <w:tab w:val="left" w:pos="3897"/>
                <w:tab w:val="left" w:pos="4502"/>
                <w:tab w:val="left" w:pos="4881"/>
              </w:tabs>
              <w:spacing w:line="230" w:lineRule="auto"/>
              <w:ind w:right="135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z w:val="24"/>
              </w:rPr>
              <w:tab/>
              <w:t>passage</w:t>
            </w:r>
            <w:r>
              <w:rPr>
                <w:sz w:val="24"/>
              </w:rPr>
              <w:tab/>
              <w:t>du</w:t>
            </w:r>
            <w:r>
              <w:rPr>
                <w:sz w:val="24"/>
              </w:rPr>
              <w:tab/>
              <w:t>système</w:t>
            </w:r>
            <w:r>
              <w:rPr>
                <w:sz w:val="24"/>
              </w:rPr>
              <w:tab/>
              <w:t>d'entrée</w:t>
            </w:r>
            <w:r>
              <w:rPr>
                <w:sz w:val="24"/>
              </w:rPr>
              <w:tab/>
              <w:t>vers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système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maîtrise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prérequis.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2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5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spacing w:line="230" w:lineRule="auto"/>
              <w:ind w:right="13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dépasse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prérequis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proposés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10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10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2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10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10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10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65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E5DFEC"/>
          </w:tcPr>
          <w:p w:rsidR="008B70EC" w:rsidRDefault="004C7E73">
            <w:pPr>
              <w:pStyle w:val="TableParagraph"/>
              <w:tabs>
                <w:tab w:val="left" w:pos="571"/>
                <w:tab w:val="left" w:pos="1113"/>
                <w:tab w:val="left" w:pos="2068"/>
                <w:tab w:val="left" w:pos="3038"/>
                <w:tab w:val="left" w:pos="3820"/>
                <w:tab w:val="left" w:pos="4295"/>
              </w:tabs>
              <w:spacing w:line="230" w:lineRule="auto"/>
              <w:ind w:right="134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test</w:t>
            </w:r>
            <w:r>
              <w:rPr>
                <w:sz w:val="24"/>
              </w:rPr>
              <w:tab/>
              <w:t>d'entrée</w:t>
            </w:r>
            <w:r>
              <w:rPr>
                <w:sz w:val="24"/>
              </w:rPr>
              <w:tab/>
              <w:t>englobe</w:t>
            </w:r>
            <w:r>
              <w:rPr>
                <w:sz w:val="24"/>
              </w:rPr>
              <w:tab/>
              <w:t>toutes</w:t>
            </w:r>
            <w:r>
              <w:rPr>
                <w:sz w:val="24"/>
              </w:rPr>
              <w:tab/>
              <w:t>les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connaissances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nécessaires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l’apprenant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2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E5DFEC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74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2DBDB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Plan 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chapitres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cohérents.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5" w:line="349" w:lineRule="exact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70"/>
        </w:trPr>
        <w:tc>
          <w:tcPr>
            <w:tcW w:w="1267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798" w:type="dxa"/>
            <w:shd w:val="clear" w:color="auto" w:fill="F2DBDB"/>
          </w:tcPr>
          <w:p w:rsidR="008B70EC" w:rsidRDefault="004C7E7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Cohésion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compétences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visées.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125"/>
              <w:ind w:left="15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9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7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24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</w:tbl>
    <w:p w:rsidR="008B70EC" w:rsidRDefault="008B70EC">
      <w:pPr>
        <w:rPr>
          <w:rFonts w:ascii="Wingdings" w:hAnsi="Wingdings"/>
          <w:sz w:val="32"/>
        </w:rPr>
        <w:sectPr w:rsidR="008B70EC">
          <w:pgSz w:w="12240" w:h="15840"/>
          <w:pgMar w:top="1420" w:right="340" w:bottom="760" w:left="240" w:header="462" w:footer="577" w:gutter="0"/>
          <w:cols w:space="720"/>
        </w:sectPr>
      </w:pPr>
    </w:p>
    <w:p w:rsidR="008B70EC" w:rsidRDefault="008B70EC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5803"/>
        <w:gridCol w:w="705"/>
        <w:gridCol w:w="710"/>
        <w:gridCol w:w="739"/>
        <w:gridCol w:w="734"/>
        <w:gridCol w:w="710"/>
        <w:gridCol w:w="734"/>
      </w:tblGrid>
      <w:tr w:rsidR="008B70EC">
        <w:trPr>
          <w:trHeight w:val="537"/>
        </w:trPr>
        <w:tc>
          <w:tcPr>
            <w:tcW w:w="1291" w:type="dxa"/>
            <w:vMerge w:val="restart"/>
            <w:shd w:val="clear" w:color="auto" w:fill="E5DFEC"/>
            <w:textDirection w:val="btLr"/>
          </w:tcPr>
          <w:p w:rsidR="008B70EC" w:rsidRDefault="008B70E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8B70EC" w:rsidRDefault="004C7E73">
            <w:pPr>
              <w:pStyle w:val="TableParagraph"/>
              <w:ind w:left="580"/>
              <w:rPr>
                <w:b/>
                <w:sz w:val="26"/>
              </w:rPr>
            </w:pPr>
            <w:r>
              <w:rPr>
                <w:b/>
                <w:sz w:val="26"/>
              </w:rPr>
              <w:t>Système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d’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apprentissage</w:t>
            </w:r>
            <w:proofErr w:type="gramEnd"/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64" w:lineRule="exact"/>
              <w:ind w:right="139"/>
              <w:rPr>
                <w:sz w:val="24"/>
              </w:rPr>
            </w:pPr>
            <w:r>
              <w:rPr>
                <w:sz w:val="24"/>
              </w:rPr>
              <w:t>Existe-t-il 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éléments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652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before="51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TP/Td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cohérence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proposé.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149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163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149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149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149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149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815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tabs>
                <w:tab w:val="left" w:pos="715"/>
                <w:tab w:val="left" w:pos="1775"/>
                <w:tab w:val="left" w:pos="3503"/>
                <w:tab w:val="left" w:pos="530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z w:val="24"/>
              </w:rPr>
              <w:tab/>
              <w:t>activités</w:t>
            </w:r>
            <w:r>
              <w:rPr>
                <w:sz w:val="24"/>
              </w:rPr>
              <w:tab/>
              <w:t>d'apprentissage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permettent-elles</w:t>
            </w:r>
            <w:r>
              <w:rPr>
                <w:sz w:val="24"/>
              </w:rPr>
              <w:tab/>
              <w:t>aux</w:t>
            </w:r>
          </w:p>
          <w:p w:rsidR="008B70EC" w:rsidRDefault="004C7E73">
            <w:pPr>
              <w:pStyle w:val="TableParagraph"/>
              <w:spacing w:line="264" w:lineRule="exact"/>
              <w:ind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apprenants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s'auto-évaluer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(QCM,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trous,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4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2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64" w:lineRule="exact"/>
              <w:ind w:right="151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spécifiques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sont-ils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entièrement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Réalisables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815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L’enrichissement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pédagogiques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spécialisé,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vidéos,</w:t>
            </w:r>
          </w:p>
          <w:p w:rsidR="008B70EC" w:rsidRDefault="004C7E7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, PDF…etc.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249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3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235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5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35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5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7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64" w:lineRule="exact"/>
              <w:ind w:right="139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unités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(progression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Logique)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110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91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815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Mise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disposition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espaces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:rsidR="008B70EC" w:rsidRDefault="004C7E73">
            <w:pPr>
              <w:pStyle w:val="TableParagraph"/>
              <w:spacing w:line="268" w:lineRule="exact"/>
              <w:ind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synchrone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dehors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(Forum,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chat).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4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230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2"/>
        </w:trPr>
        <w:tc>
          <w:tcPr>
            <w:tcW w:w="1291" w:type="dxa"/>
            <w:vMerge/>
            <w:tcBorders>
              <w:top w:val="nil"/>
            </w:tcBorders>
            <w:shd w:val="clear" w:color="auto" w:fill="E5DFEC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F2DBDB"/>
          </w:tcPr>
          <w:p w:rsidR="008B70EC" w:rsidRDefault="004C7E73">
            <w:pPr>
              <w:pStyle w:val="TableParagraph"/>
              <w:spacing w:line="264" w:lineRule="exact"/>
              <w:ind w:right="201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pédagogique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utilisation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d'une activité</w:t>
            </w:r>
          </w:p>
        </w:tc>
        <w:tc>
          <w:tcPr>
            <w:tcW w:w="705" w:type="dxa"/>
            <w:shd w:val="clear" w:color="auto" w:fill="F2DBDB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F2DBDB"/>
          </w:tcPr>
          <w:p w:rsidR="008B70EC" w:rsidRDefault="004C7E73">
            <w:pPr>
              <w:pStyle w:val="TableParagraph"/>
              <w:spacing w:before="105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86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F2DBDB"/>
          </w:tcPr>
          <w:p w:rsidR="008B70EC" w:rsidRDefault="004C7E73">
            <w:pPr>
              <w:pStyle w:val="TableParagraph"/>
              <w:spacing w:before="86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F2DBDB"/>
          </w:tcPr>
          <w:p w:rsidR="008B70EC" w:rsidRDefault="004C7E73">
            <w:pPr>
              <w:pStyle w:val="TableParagraph"/>
              <w:spacing w:before="86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7"/>
        </w:trPr>
        <w:tc>
          <w:tcPr>
            <w:tcW w:w="1291" w:type="dxa"/>
            <w:vMerge w:val="restart"/>
            <w:shd w:val="clear" w:color="auto" w:fill="DBE5F1"/>
            <w:textDirection w:val="btLr"/>
          </w:tcPr>
          <w:p w:rsidR="008B70EC" w:rsidRDefault="008B70E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8B70EC" w:rsidRDefault="004C7E73">
            <w:pPr>
              <w:pStyle w:val="TableParagraph"/>
              <w:spacing w:line="247" w:lineRule="auto"/>
              <w:ind w:left="902" w:right="453" w:hanging="303"/>
              <w:rPr>
                <w:b/>
                <w:sz w:val="26"/>
              </w:rPr>
            </w:pPr>
            <w:r>
              <w:rPr>
                <w:b/>
                <w:sz w:val="26"/>
              </w:rPr>
              <w:t>Système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sortie</w:t>
            </w:r>
          </w:p>
        </w:tc>
        <w:tc>
          <w:tcPr>
            <w:tcW w:w="5803" w:type="dxa"/>
            <w:shd w:val="clear" w:color="auto" w:fill="DBE5F1"/>
          </w:tcPr>
          <w:p w:rsidR="008B70EC" w:rsidRDefault="004C7E73">
            <w:pPr>
              <w:pStyle w:val="TableParagraph"/>
              <w:spacing w:line="264" w:lineRule="exact"/>
              <w:ind w:right="139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unité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(Post-test).</w:t>
            </w:r>
          </w:p>
        </w:tc>
        <w:tc>
          <w:tcPr>
            <w:tcW w:w="705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105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2"/>
        </w:trPr>
        <w:tc>
          <w:tcPr>
            <w:tcW w:w="1291" w:type="dxa"/>
            <w:vMerge/>
            <w:tcBorders>
              <w:top w:val="nil"/>
            </w:tcBorders>
            <w:shd w:val="clear" w:color="auto" w:fill="DBE5F1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BE5F1"/>
          </w:tcPr>
          <w:p w:rsidR="008B70EC" w:rsidRDefault="004C7E73">
            <w:pPr>
              <w:pStyle w:val="TableParagraph"/>
              <w:spacing w:line="264" w:lineRule="exact"/>
              <w:ind w:right="147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autre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activité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après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réussite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l’évaluation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final.</w:t>
            </w:r>
          </w:p>
        </w:tc>
        <w:tc>
          <w:tcPr>
            <w:tcW w:w="705" w:type="dxa"/>
            <w:shd w:val="clear" w:color="auto" w:fill="DBE5F1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BE5F1"/>
          </w:tcPr>
          <w:p w:rsidR="008B70EC" w:rsidRDefault="004C7E73">
            <w:pPr>
              <w:pStyle w:val="TableParagraph"/>
              <w:spacing w:before="105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86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86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86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7"/>
        </w:trPr>
        <w:tc>
          <w:tcPr>
            <w:tcW w:w="1291" w:type="dxa"/>
            <w:vMerge/>
            <w:tcBorders>
              <w:top w:val="nil"/>
            </w:tcBorders>
            <w:shd w:val="clear" w:color="auto" w:fill="DBE5F1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BE5F1"/>
          </w:tcPr>
          <w:p w:rsidR="008B70EC" w:rsidRDefault="004C7E73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remédiation/réorientation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d’échec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</w:tc>
        <w:tc>
          <w:tcPr>
            <w:tcW w:w="705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before="91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before="105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54"/>
        </w:trPr>
        <w:tc>
          <w:tcPr>
            <w:tcW w:w="1291" w:type="dxa"/>
            <w:vMerge/>
            <w:tcBorders>
              <w:top w:val="nil"/>
            </w:tcBorders>
            <w:shd w:val="clear" w:color="auto" w:fill="DBE5F1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BE5F1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Atteindre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compétences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 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visés</w:t>
            </w:r>
          </w:p>
        </w:tc>
        <w:tc>
          <w:tcPr>
            <w:tcW w:w="705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BE5F1"/>
          </w:tcPr>
          <w:p w:rsidR="008B70EC" w:rsidRDefault="004C7E73">
            <w:pPr>
              <w:pStyle w:val="TableParagraph"/>
              <w:spacing w:line="335" w:lineRule="exact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354"/>
        </w:trPr>
        <w:tc>
          <w:tcPr>
            <w:tcW w:w="1291" w:type="dxa"/>
            <w:vMerge w:val="restart"/>
            <w:shd w:val="clear" w:color="auto" w:fill="DDD9C3"/>
            <w:textDirection w:val="btLr"/>
          </w:tcPr>
          <w:p w:rsidR="008B70EC" w:rsidRDefault="008B70EC">
            <w:pPr>
              <w:pStyle w:val="TableParagraph"/>
              <w:ind w:left="0"/>
              <w:rPr>
                <w:b/>
                <w:sz w:val="31"/>
              </w:rPr>
            </w:pPr>
          </w:p>
          <w:p w:rsidR="008B70EC" w:rsidRDefault="004C7E73">
            <w:pPr>
              <w:pStyle w:val="TableParagraph"/>
              <w:spacing w:line="247" w:lineRule="auto"/>
              <w:ind w:left="129" w:right="16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Références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bibliographique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5803" w:type="dxa"/>
            <w:shd w:val="clear" w:color="auto" w:fill="DDD9C3"/>
          </w:tcPr>
          <w:p w:rsidR="008B70EC" w:rsidRDefault="004C7E7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suffisant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références</w:t>
            </w:r>
          </w:p>
        </w:tc>
        <w:tc>
          <w:tcPr>
            <w:tcW w:w="705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line="335" w:lineRule="exact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37"/>
        </w:trPr>
        <w:tc>
          <w:tcPr>
            <w:tcW w:w="129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DD9C3"/>
          </w:tcPr>
          <w:p w:rsidR="008B70EC" w:rsidRDefault="004C7E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Références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bibliographiques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d’actualité</w:t>
            </w:r>
          </w:p>
        </w:tc>
        <w:tc>
          <w:tcPr>
            <w:tcW w:w="705" w:type="dxa"/>
            <w:shd w:val="clear" w:color="auto" w:fill="DDD9C3"/>
          </w:tcPr>
          <w:p w:rsidR="008B70EC" w:rsidRDefault="004C7E73">
            <w:pPr>
              <w:pStyle w:val="TableParagraph"/>
              <w:spacing w:before="9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110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DD9C3"/>
          </w:tcPr>
          <w:p w:rsidR="008B70EC" w:rsidRDefault="004C7E73">
            <w:pPr>
              <w:pStyle w:val="TableParagraph"/>
              <w:spacing w:before="96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96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96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96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527"/>
        </w:trPr>
        <w:tc>
          <w:tcPr>
            <w:tcW w:w="129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DD9C3"/>
          </w:tcPr>
          <w:p w:rsidR="008B70EC" w:rsidRDefault="004C7E73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rédaction</w:t>
            </w:r>
          </w:p>
        </w:tc>
        <w:tc>
          <w:tcPr>
            <w:tcW w:w="705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DD9C3"/>
          </w:tcPr>
          <w:p w:rsidR="008B70EC" w:rsidRDefault="004C7E73">
            <w:pPr>
              <w:pStyle w:val="TableParagraph"/>
              <w:spacing w:before="105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8B70EC">
        <w:trPr>
          <w:trHeight w:val="489"/>
        </w:trPr>
        <w:tc>
          <w:tcPr>
            <w:tcW w:w="129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B70EC" w:rsidRDefault="008B70EC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  <w:shd w:val="clear" w:color="auto" w:fill="DDD9C3"/>
          </w:tcPr>
          <w:p w:rsidR="008B70EC" w:rsidRDefault="004C7E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utilisés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obligatoire</w:t>
            </w:r>
          </w:p>
        </w:tc>
        <w:tc>
          <w:tcPr>
            <w:tcW w:w="705" w:type="dxa"/>
            <w:shd w:val="clear" w:color="auto" w:fill="DDD9C3"/>
          </w:tcPr>
          <w:p w:rsidR="008B70EC" w:rsidRDefault="004C7E73">
            <w:pPr>
              <w:pStyle w:val="TableParagraph"/>
              <w:spacing w:before="67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86"/>
              <w:ind w:left="14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9" w:type="dxa"/>
            <w:shd w:val="clear" w:color="auto" w:fill="DDD9C3"/>
          </w:tcPr>
          <w:p w:rsidR="008B70EC" w:rsidRDefault="004C7E73">
            <w:pPr>
              <w:pStyle w:val="TableParagraph"/>
              <w:spacing w:before="67"/>
              <w:ind w:left="15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67"/>
              <w:ind w:left="15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10" w:type="dxa"/>
            <w:shd w:val="clear" w:color="auto" w:fill="DDD9C3"/>
          </w:tcPr>
          <w:p w:rsidR="008B70EC" w:rsidRDefault="004C7E73">
            <w:pPr>
              <w:pStyle w:val="TableParagraph"/>
              <w:spacing w:before="67"/>
              <w:ind w:left="14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734" w:type="dxa"/>
            <w:shd w:val="clear" w:color="auto" w:fill="DDD9C3"/>
          </w:tcPr>
          <w:p w:rsidR="008B70EC" w:rsidRDefault="004C7E73">
            <w:pPr>
              <w:pStyle w:val="TableParagraph"/>
              <w:spacing w:before="67"/>
              <w:ind w:left="16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</w:p>
        </w:tc>
      </w:tr>
    </w:tbl>
    <w:p w:rsidR="008B70EC" w:rsidRDefault="008B70EC">
      <w:pPr>
        <w:rPr>
          <w:b/>
          <w:sz w:val="20"/>
        </w:rPr>
      </w:pPr>
    </w:p>
    <w:p w:rsidR="008B70EC" w:rsidRDefault="008B70EC">
      <w:pPr>
        <w:rPr>
          <w:b/>
          <w:sz w:val="20"/>
        </w:rPr>
      </w:pPr>
    </w:p>
    <w:p w:rsidR="008B70EC" w:rsidRDefault="008B70EC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2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52"/>
      </w:tblGrid>
      <w:tr w:rsidR="008B70EC">
        <w:trPr>
          <w:trHeight w:val="277"/>
        </w:trPr>
        <w:tc>
          <w:tcPr>
            <w:tcW w:w="7350" w:type="dxa"/>
            <w:gridSpan w:val="2"/>
            <w:shd w:val="clear" w:color="auto" w:fill="D9D9D9"/>
          </w:tcPr>
          <w:p w:rsidR="008B70EC" w:rsidRDefault="004C7E73">
            <w:pPr>
              <w:pStyle w:val="TableParagraph"/>
              <w:spacing w:line="258" w:lineRule="exact"/>
              <w:ind w:left="2230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Évaluation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</w:t>
            </w:r>
          </w:p>
        </w:tc>
      </w:tr>
      <w:tr w:rsidR="008B70EC">
        <w:trPr>
          <w:trHeight w:val="273"/>
        </w:trPr>
        <w:tc>
          <w:tcPr>
            <w:tcW w:w="5098" w:type="dxa"/>
          </w:tcPr>
          <w:p w:rsidR="008B70EC" w:rsidRDefault="004C7E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Technique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</w:p>
        </w:tc>
        <w:tc>
          <w:tcPr>
            <w:tcW w:w="2252" w:type="dxa"/>
          </w:tcPr>
          <w:p w:rsidR="008B70EC" w:rsidRDefault="004C7E73">
            <w:pPr>
              <w:pStyle w:val="TableParagraph"/>
              <w:spacing w:line="253" w:lineRule="exact"/>
              <w:ind w:left="0" w:right="816"/>
              <w:jc w:val="right"/>
              <w:rPr>
                <w:sz w:val="24"/>
              </w:rPr>
            </w:pPr>
            <w:r>
              <w:t>100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68"/>
        </w:trPr>
        <w:tc>
          <w:tcPr>
            <w:tcW w:w="5098" w:type="dxa"/>
          </w:tcPr>
          <w:p w:rsidR="008B70EC" w:rsidRDefault="004C7E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Système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d’entrée</w:t>
            </w:r>
          </w:p>
        </w:tc>
        <w:tc>
          <w:tcPr>
            <w:tcW w:w="2252" w:type="dxa"/>
          </w:tcPr>
          <w:p w:rsidR="008B70EC" w:rsidRDefault="004C7E73">
            <w:pPr>
              <w:pStyle w:val="TableParagraph"/>
              <w:spacing w:line="248" w:lineRule="exact"/>
              <w:ind w:left="887"/>
              <w:rPr>
                <w:sz w:val="24"/>
              </w:rPr>
            </w:pPr>
            <w:r>
              <w:t>60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68"/>
        </w:trPr>
        <w:tc>
          <w:tcPr>
            <w:tcW w:w="5098" w:type="dxa"/>
          </w:tcPr>
          <w:p w:rsidR="008B70EC" w:rsidRDefault="004C7E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Système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</w:p>
        </w:tc>
        <w:tc>
          <w:tcPr>
            <w:tcW w:w="2252" w:type="dxa"/>
          </w:tcPr>
          <w:p w:rsidR="008B70EC" w:rsidRDefault="004C7E73">
            <w:pPr>
              <w:pStyle w:val="TableParagraph"/>
              <w:spacing w:line="248" w:lineRule="exact"/>
              <w:ind w:left="887"/>
              <w:rPr>
                <w:sz w:val="24"/>
              </w:rPr>
            </w:pPr>
            <w:r>
              <w:t>50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73"/>
        </w:trPr>
        <w:tc>
          <w:tcPr>
            <w:tcW w:w="5098" w:type="dxa"/>
          </w:tcPr>
          <w:p w:rsidR="008B70EC" w:rsidRDefault="004C7E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Système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sortie</w:t>
            </w:r>
          </w:p>
        </w:tc>
        <w:tc>
          <w:tcPr>
            <w:tcW w:w="2252" w:type="dxa"/>
          </w:tcPr>
          <w:p w:rsidR="008B70EC" w:rsidRDefault="004C7E73">
            <w:pPr>
              <w:pStyle w:val="TableParagraph"/>
              <w:spacing w:line="253" w:lineRule="exact"/>
              <w:ind w:left="887"/>
              <w:rPr>
                <w:sz w:val="24"/>
              </w:rPr>
            </w:pPr>
            <w:r>
              <w:t>60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68"/>
        </w:trPr>
        <w:tc>
          <w:tcPr>
            <w:tcW w:w="5098" w:type="dxa"/>
          </w:tcPr>
          <w:p w:rsidR="008B70EC" w:rsidRDefault="004C7E7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Références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bibliographiques</w:t>
            </w:r>
          </w:p>
        </w:tc>
        <w:tc>
          <w:tcPr>
            <w:tcW w:w="2252" w:type="dxa"/>
          </w:tcPr>
          <w:p w:rsidR="008B70EC" w:rsidRDefault="004C7E73">
            <w:pPr>
              <w:pStyle w:val="TableParagraph"/>
              <w:spacing w:line="248" w:lineRule="exact"/>
              <w:ind w:left="887"/>
              <w:rPr>
                <w:sz w:val="24"/>
              </w:rPr>
            </w:pPr>
            <w:r>
              <w:t>40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73"/>
        </w:trPr>
        <w:tc>
          <w:tcPr>
            <w:tcW w:w="5098" w:type="dxa"/>
            <w:shd w:val="clear" w:color="auto" w:fill="DAEEF3"/>
          </w:tcPr>
          <w:p w:rsidR="008B70EC" w:rsidRDefault="004C7E7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Évaluation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globale</w:t>
            </w:r>
          </w:p>
        </w:tc>
        <w:tc>
          <w:tcPr>
            <w:tcW w:w="2252" w:type="dxa"/>
            <w:shd w:val="clear" w:color="auto" w:fill="DAEEF3"/>
          </w:tcPr>
          <w:p w:rsidR="008B70EC" w:rsidRDefault="004C7E73">
            <w:pPr>
              <w:pStyle w:val="TableParagraph"/>
              <w:spacing w:line="253" w:lineRule="exact"/>
              <w:ind w:left="0" w:right="811"/>
              <w:jc w:val="right"/>
              <w:rPr>
                <w:sz w:val="24"/>
              </w:rPr>
            </w:pPr>
            <w:r>
              <w:rPr>
                <w:b/>
              </w:rPr>
              <w:t>80</w:t>
            </w:r>
            <w:r>
              <w:rPr>
                <w:b/>
                <w:spacing w:val="2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B70EC">
        <w:trPr>
          <w:trHeight w:val="277"/>
        </w:trPr>
        <w:tc>
          <w:tcPr>
            <w:tcW w:w="5098" w:type="dxa"/>
            <w:shd w:val="clear" w:color="auto" w:fill="DAEEF3"/>
          </w:tcPr>
          <w:p w:rsidR="008B70EC" w:rsidRDefault="004C7E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Feedback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</w:tc>
        <w:tc>
          <w:tcPr>
            <w:tcW w:w="2252" w:type="dxa"/>
            <w:shd w:val="clear" w:color="auto" w:fill="DAEEF3"/>
          </w:tcPr>
          <w:p w:rsidR="008B70EC" w:rsidRDefault="008B70E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7E73" w:rsidRDefault="004C7E73"/>
    <w:sectPr w:rsidR="004C7E73">
      <w:pgSz w:w="12240" w:h="15840"/>
      <w:pgMar w:top="1420" w:right="340" w:bottom="760" w:left="240" w:header="462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73" w:rsidRDefault="004C7E73">
      <w:r>
        <w:separator/>
      </w:r>
    </w:p>
  </w:endnote>
  <w:endnote w:type="continuationSeparator" w:id="0">
    <w:p w:rsidR="004C7E73" w:rsidRDefault="004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EC" w:rsidRDefault="004C7E73">
    <w:pPr>
      <w:pStyle w:val="Corpsdetex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pt;margin-top:752.15pt;width:12pt;height:15.3pt;z-index:-16496640;mso-position-horizontal-relative:page;mso-position-vertical-relative:page" filled="f" stroked="f">
          <v:textbox inset="0,0,0,0">
            <w:txbxContent>
              <w:p w:rsidR="008B70EC" w:rsidRDefault="004C7E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73" w:rsidRDefault="004C7E73">
      <w:r>
        <w:separator/>
      </w:r>
    </w:p>
  </w:footnote>
  <w:footnote w:type="continuationSeparator" w:id="0">
    <w:p w:rsidR="004C7E73" w:rsidRDefault="004C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EC" w:rsidRDefault="004C7E73">
    <w:pPr>
      <w:pStyle w:val="Corpsdetexte"/>
      <w:spacing w:line="14" w:lineRule="auto"/>
      <w:rPr>
        <w:b w:val="0"/>
        <w:sz w:val="20"/>
      </w:rPr>
    </w:pPr>
    <w:r>
      <w:pict>
        <v:rect id="_x0000_s2051" style="position:absolute;margin-left:70.8pt;margin-top:51.1pt;width:470.9pt;height:3pt;z-index:-16497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75pt;margin-top:22.1pt;width:470.5pt;height:15.3pt;z-index:-16497152;mso-position-horizontal-relative:page;mso-position-vertical-relative:page" filled="f" stroked="f">
          <v:textbox inset="0,0,0,0">
            <w:txbxContent>
              <w:p w:rsidR="008B70EC" w:rsidRDefault="004C7E73">
                <w:pPr>
                  <w:pStyle w:val="Corpsdetexte"/>
                  <w:spacing w:before="10"/>
                  <w:ind w:left="20"/>
                </w:pPr>
                <w:r>
                  <w:t>Programme</w:t>
                </w:r>
                <w:r>
                  <w:rPr>
                    <w:spacing w:val="-12"/>
                  </w:rPr>
                  <w:t xml:space="preserve"> </w:t>
                </w:r>
                <w:r>
                  <w:t>d’accompagnement</w:t>
                </w:r>
                <w:r>
                  <w:rPr>
                    <w:spacing w:val="-8"/>
                  </w:rPr>
                  <w:t xml:space="preserve"> </w:t>
                </w:r>
                <w:r>
                  <w:t>des</w:t>
                </w:r>
                <w:r>
                  <w:rPr>
                    <w:spacing w:val="-12"/>
                  </w:rPr>
                  <w:t xml:space="preserve"> </w:t>
                </w:r>
                <w:r>
                  <w:t>enseignants</w:t>
                </w:r>
                <w:r>
                  <w:rPr>
                    <w:spacing w:val="-13"/>
                  </w:rPr>
                  <w:t xml:space="preserve"> </w:t>
                </w:r>
                <w:r>
                  <w:t>nouvellement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recrutésPromotion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rPr>
                    <w:sz w:val="22"/>
                  </w:rPr>
                  <w:t>2023</w:t>
                </w:r>
                <w:r>
                  <w:t>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94A0E"/>
    <w:multiLevelType w:val="hybridMultilevel"/>
    <w:tmpl w:val="6BD66032"/>
    <w:lvl w:ilvl="0" w:tplc="EA8C9406">
      <w:numFmt w:val="bullet"/>
      <w:lvlText w:val=""/>
      <w:lvlJc w:val="left"/>
      <w:pPr>
        <w:ind w:left="1924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CAAF7C0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2" w:tplc="3E743BB6">
      <w:numFmt w:val="bullet"/>
      <w:lvlText w:val="•"/>
      <w:lvlJc w:val="left"/>
      <w:pPr>
        <w:ind w:left="3868" w:hanging="360"/>
      </w:pPr>
      <w:rPr>
        <w:rFonts w:hint="default"/>
        <w:lang w:val="fr-FR" w:eastAsia="en-US" w:bidi="ar-SA"/>
      </w:rPr>
    </w:lvl>
    <w:lvl w:ilvl="3" w:tplc="19367F66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4" w:tplc="E7D42C72">
      <w:numFmt w:val="bullet"/>
      <w:lvlText w:val="•"/>
      <w:lvlJc w:val="left"/>
      <w:pPr>
        <w:ind w:left="5816" w:hanging="360"/>
      </w:pPr>
      <w:rPr>
        <w:rFonts w:hint="default"/>
        <w:lang w:val="fr-FR" w:eastAsia="en-US" w:bidi="ar-SA"/>
      </w:rPr>
    </w:lvl>
    <w:lvl w:ilvl="5" w:tplc="59208178">
      <w:numFmt w:val="bullet"/>
      <w:lvlText w:val="•"/>
      <w:lvlJc w:val="left"/>
      <w:pPr>
        <w:ind w:left="6790" w:hanging="360"/>
      </w:pPr>
      <w:rPr>
        <w:rFonts w:hint="default"/>
        <w:lang w:val="fr-FR" w:eastAsia="en-US" w:bidi="ar-SA"/>
      </w:rPr>
    </w:lvl>
    <w:lvl w:ilvl="6" w:tplc="35A8D924">
      <w:numFmt w:val="bullet"/>
      <w:lvlText w:val="•"/>
      <w:lvlJc w:val="left"/>
      <w:pPr>
        <w:ind w:left="7764" w:hanging="360"/>
      </w:pPr>
      <w:rPr>
        <w:rFonts w:hint="default"/>
        <w:lang w:val="fr-FR" w:eastAsia="en-US" w:bidi="ar-SA"/>
      </w:rPr>
    </w:lvl>
    <w:lvl w:ilvl="7" w:tplc="B3D2F5AC">
      <w:numFmt w:val="bullet"/>
      <w:lvlText w:val="•"/>
      <w:lvlJc w:val="left"/>
      <w:pPr>
        <w:ind w:left="8738" w:hanging="360"/>
      </w:pPr>
      <w:rPr>
        <w:rFonts w:hint="default"/>
        <w:lang w:val="fr-FR" w:eastAsia="en-US" w:bidi="ar-SA"/>
      </w:rPr>
    </w:lvl>
    <w:lvl w:ilvl="8" w:tplc="5D7271DE">
      <w:numFmt w:val="bullet"/>
      <w:lvlText w:val="•"/>
      <w:lvlJc w:val="left"/>
      <w:pPr>
        <w:ind w:left="971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0EC"/>
    <w:rsid w:val="004C7E73"/>
    <w:rsid w:val="008B70EC"/>
    <w:rsid w:val="00B1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00B4262-1B93-4FE0-8546-979D08A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95"/>
      <w:ind w:left="3251" w:right="3143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924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ssetar.meziani@cu-barika.dz" TargetMode="External"/><Relationship Id="rId13" Type="http://schemas.openxmlformats.org/officeDocument/2006/relationships/hyperlink" Target="mailto:ahmedsaidi@outlook.com" TargetMode="External"/><Relationship Id="rId18" Type="http://schemas.openxmlformats.org/officeDocument/2006/relationships/hyperlink" Target="mailto:s.tahrikt@univ-alger.dz" TargetMode="External"/><Relationship Id="rId26" Type="http://schemas.openxmlformats.org/officeDocument/2006/relationships/hyperlink" Target="mailto:f.ayaichia@univ-eltarf.d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inebbensalem@gmail.com" TargetMode="External"/><Relationship Id="rId7" Type="http://schemas.openxmlformats.org/officeDocument/2006/relationships/hyperlink" Target="mailto:b.boumezbeur@univ-alger.dz" TargetMode="External"/><Relationship Id="rId12" Type="http://schemas.openxmlformats.org/officeDocument/2006/relationships/hyperlink" Target="mailto:bou-houda@outlook.fr" TargetMode="External"/><Relationship Id="rId17" Type="http://schemas.openxmlformats.org/officeDocument/2006/relationships/hyperlink" Target="mailto:karimtchouar@hotmail.com" TargetMode="External"/><Relationship Id="rId25" Type="http://schemas.openxmlformats.org/officeDocument/2006/relationships/hyperlink" Target="mailto:b.lekoui@univ-skikda.dz" TargetMode="External"/><Relationship Id="rId2" Type="http://schemas.openxmlformats.org/officeDocument/2006/relationships/styles" Target="styles.xml"/><Relationship Id="rId16" Type="http://schemas.openxmlformats.org/officeDocument/2006/relationships/hyperlink" Target="mailto:nouarab87@gmail.com" TargetMode="External"/><Relationship Id="rId20" Type="http://schemas.openxmlformats.org/officeDocument/2006/relationships/hyperlink" Target="mailto:blancpapilon593@gmail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hamed.akram.khelili@ensia.edu.dz" TargetMode="External"/><Relationship Id="rId24" Type="http://schemas.openxmlformats.org/officeDocument/2006/relationships/hyperlink" Target="mailto:s.ouldchikh@univ-mascara.d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jameleddin.abdelhadi@univ-tiaret.dz" TargetMode="External"/><Relationship Id="rId23" Type="http://schemas.openxmlformats.org/officeDocument/2006/relationships/hyperlink" Target="mailto:salah.kebbas@univ-jijel.dz" TargetMode="External"/><Relationship Id="rId28" Type="http://schemas.openxmlformats.org/officeDocument/2006/relationships/hyperlink" Target="mailto:ghalem.mohamed@univ-tam.dz" TargetMode="External"/><Relationship Id="rId10" Type="http://schemas.openxmlformats.org/officeDocument/2006/relationships/hyperlink" Target="mailto:baghdaddrakad@gmail.com" TargetMode="External"/><Relationship Id="rId19" Type="http://schemas.openxmlformats.org/officeDocument/2006/relationships/hyperlink" Target="mailto:c.meziane@univ-boumerdes.d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dj.nadia@centre-univ-mila.dz" TargetMode="External"/><Relationship Id="rId14" Type="http://schemas.openxmlformats.org/officeDocument/2006/relationships/hyperlink" Target="mailto:sara.boulanouar@univ-msila.dz" TargetMode="External"/><Relationship Id="rId22" Type="http://schemas.openxmlformats.org/officeDocument/2006/relationships/hyperlink" Target="mailto:soltani.hadda@univ-guelma.dz" TargetMode="External"/><Relationship Id="rId27" Type="http://schemas.openxmlformats.org/officeDocument/2006/relationships/hyperlink" Target="mailto:Tterbeche-rahma@hotmail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kakala</cp:lastModifiedBy>
  <cp:revision>2</cp:revision>
  <dcterms:created xsi:type="dcterms:W3CDTF">2024-07-23T16:24:00Z</dcterms:created>
  <dcterms:modified xsi:type="dcterms:W3CDTF">2024-07-24T10:45:00Z</dcterms:modified>
</cp:coreProperties>
</file>