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3F" w:rsidRPr="008A543F" w:rsidRDefault="008A543F" w:rsidP="00297098">
      <w:p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sz w:val="36"/>
          <w:szCs w:val="36"/>
          <w:lang w:eastAsia="fr-FR"/>
        </w:rPr>
      </w:pPr>
      <w:r w:rsidRPr="00297098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الثورة العربية الكبرى 1916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تعريف</w:t>
      </w:r>
      <w:r w:rsidRPr="0029709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  <w:t>ها</w:t>
      </w: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:</w:t>
      </w:r>
    </w:p>
    <w:p w:rsidR="008A543F" w:rsidRPr="00297098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كانت الثورة العربية الكبرى ثورة مسلحة ضد الحكم العثماني اندلعت في الحجاز عام 1916. قادها الشريف الحسين بن علي، أمير مكة، ونجله الأمير فيصل، بدعم من بريطانيا.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أسباب اندلاع الثورة العربية الكبرى عام 1916: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تضافرت العديد من العوامل لتفجير الثورة العربية الكبرى عام 1916، من أهمها: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1. العوامل السياسية:</w:t>
      </w:r>
    </w:p>
    <w:p w:rsidR="008A543F" w:rsidRPr="008A543F" w:rsidRDefault="008A543F" w:rsidP="00297098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الحكم العثماني: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عانت الشعوب العربية من حكم عثماني ظالم واستبدادي، اتسم بالقمع السياسي والتهميش الثقافي، وفرض سياسة </w:t>
      </w:r>
      <w:proofErr w:type="spellStart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التتريك</w:t>
      </w:r>
      <w:proofErr w:type="spellEnd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.</w:t>
      </w:r>
    </w:p>
    <w:p w:rsidR="008A543F" w:rsidRPr="008A543F" w:rsidRDefault="008A543F" w:rsidP="00297098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سياسة التجنيد الإجباري: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عارض العرب سياسة التجنيد الإجباري التي فرضتها الدولة العثمانية خلال الحرب العالمية الأولى، والتي أودت بحياة العديد من الشباب.</w:t>
      </w:r>
    </w:p>
    <w:p w:rsidR="008A543F" w:rsidRPr="008A543F" w:rsidRDefault="008A543F" w:rsidP="00297098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الدخول في الحرب العالمية الأولى: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انضمام الدولة العثمانية إلى جانب ألمانيا في الحرب العالمية الأولى عارضه العرب، الذين رأوا فيه تحالفًا مع دولة معادية للعرب.</w:t>
      </w:r>
    </w:p>
    <w:p w:rsidR="008A543F" w:rsidRPr="008A543F" w:rsidRDefault="008A543F" w:rsidP="00297098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طموحات الشريف الحسين: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سعى الشريف الحسين بن علي، أمير مكة، إلى توحيد العرب وإقامة دولة عربية مستقلة، مستفيدًا من ضعف الدولة العثمانية وانشغالها بالحرب.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2</w:t>
      </w: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. العوامل الاقتصادية</w:t>
      </w: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:</w:t>
      </w:r>
    </w:p>
    <w:p w:rsidR="008A543F" w:rsidRPr="008A543F" w:rsidRDefault="008A543F" w:rsidP="00297098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الظروف الاقتصادية المتردية: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عانت البلاد العربية من أوضاع اقتصادية صعبة، تفاقمت بسبب الحرب العالمية الأولى، وسياسات الاستغلال العثمانية.</w:t>
      </w:r>
    </w:p>
    <w:p w:rsidR="008A543F" w:rsidRPr="008A543F" w:rsidRDefault="008A543F" w:rsidP="00297098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الاحتكار العثماني: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سيطرت الدولة العثمانية على الموارد الاقتصادية في البلاد العربية، ومنعت العرب من الاستفادة من ثرواتهم.</w:t>
      </w:r>
    </w:p>
    <w:p w:rsidR="008A543F" w:rsidRDefault="008A543F" w:rsidP="00297098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المجاعة: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انتشرت المجاعة في بعض المناطق العربية خلال الحرب العالمية الأولى، مما زاد من سخط السكان على الدولة العثمانية.</w:t>
      </w:r>
    </w:p>
    <w:p w:rsidR="00297098" w:rsidRDefault="00297098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</w:p>
    <w:p w:rsidR="00297098" w:rsidRPr="008A543F" w:rsidRDefault="00297098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bookmarkStart w:id="0" w:name="_GoBack"/>
      <w:bookmarkEnd w:id="0"/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lastRenderedPageBreak/>
        <w:t>3</w:t>
      </w: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. العوامل الفكرية والثقافية:</w:t>
      </w:r>
    </w:p>
    <w:p w:rsidR="008A543F" w:rsidRPr="008A543F" w:rsidRDefault="008A543F" w:rsidP="00297098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نهضة القومية العربية: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شهدت العقود التي سبقت الثورة العربية الكبرى انتشارًا للأفكار القومية العربية، التي دعت إلى الوحدة والاستقلال.</w:t>
      </w:r>
    </w:p>
    <w:p w:rsidR="008A543F" w:rsidRPr="008A543F" w:rsidRDefault="008A543F" w:rsidP="00297098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التأثر بالثورات الأوروبية: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تأثر العرب بثورات التحرر في أوروبا، وسعوا لتطبيق مبادئ الحرية والمساواة في بلادهم.</w:t>
      </w:r>
    </w:p>
    <w:p w:rsidR="008A543F" w:rsidRPr="008A543F" w:rsidRDefault="008A543F" w:rsidP="00297098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الدور التنويري: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لعب المثقفون العرب دورًا هامًا في نشر الوعي الوطني، ودعوة الثورة ضد الحكم العثماني.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4</w:t>
      </w: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. العوامل الدينية:</w:t>
      </w:r>
    </w:p>
    <w:p w:rsidR="008A543F" w:rsidRPr="008A543F" w:rsidRDefault="008A543F" w:rsidP="0029709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الشعور بالظلم الديني: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عانى العرب المسلمون من سياسات تمييزية من قبل الدولة العثمانية، التي كانت تفضل الأتراك على العرب.</w:t>
      </w:r>
    </w:p>
    <w:p w:rsidR="008A543F" w:rsidRPr="008A543F" w:rsidRDefault="008A543F" w:rsidP="0029709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دعوة الشريف الحسين للحفاظ على المقدسات الإسلامية: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دعا الشريف الحسين إلى حماية المقدسات الإسلامية في الحجاز، من خطر وقوعها تحت سيطرة الدول الأوروبية.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5</w:t>
      </w:r>
      <w:r w:rsidRPr="008A543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. دور بريطانيا:</w:t>
      </w:r>
    </w:p>
    <w:p w:rsidR="008A543F" w:rsidRPr="008A543F" w:rsidRDefault="008A543F" w:rsidP="0029709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التحالف مع الشريف الحسين: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توصلت بريطانيا إلى اتفاق مع الشريف الحسين، وعدتها فيه بتحقيق الاستقلال للعرب مقابل مساندتهم في الحرب ضد الدولة العثمانية.</w:t>
      </w:r>
    </w:p>
    <w:p w:rsidR="008A543F" w:rsidRPr="008A543F" w:rsidRDefault="008A543F" w:rsidP="0029709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الدعم العسكري والمالي: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قدمت بريطانيا الدعم العسكري والمالي للثورة العربية الكبرى، مما ساعد على استمرارها وانتصارها.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>أهداف الثورة:</w:t>
      </w:r>
    </w:p>
    <w:p w:rsidR="008A543F" w:rsidRPr="008A543F" w:rsidRDefault="008A543F" w:rsidP="0029709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النضال ضد الحكم العثماني: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سعت الثورة لإنهاء سيطرة الدولة العثمانية على البلاد العربية، وتحقيق الاستقلال والحرية للشعوب العربية.</w:t>
      </w:r>
    </w:p>
    <w:p w:rsidR="008A543F" w:rsidRPr="008A543F" w:rsidRDefault="008A543F" w:rsidP="0029709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توحيد العرب: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هدفت الثورة إلى توحيد البلاد العربية تحت راية واحدة، وإقامة دولة عربية مستقلة.</w:t>
      </w:r>
    </w:p>
    <w:p w:rsidR="008A543F" w:rsidRPr="008A543F" w:rsidRDefault="008A543F" w:rsidP="0029709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الحصول على حكم ذاتي: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سعى القوميون العرب للحصول على حكم ذاتي واسع داخل الإمبراطورية العثمانية، مع الحفاظ على سيادة السلطان العثماني.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>مراحل الثورة: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29709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         </w:t>
      </w: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 يونيو 1916: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إعلان الثورة في مكة المكرمة بقيادة الشريف الحسين.</w:t>
      </w:r>
    </w:p>
    <w:p w:rsidR="008A543F" w:rsidRPr="008A543F" w:rsidRDefault="008A543F" w:rsidP="0029709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1916-1918: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معارك عسكرية بين جيش الثورة العربية الكبرى بقيادة الأمير فيصل، والجيش العثماني.</w:t>
      </w:r>
    </w:p>
    <w:p w:rsidR="008A543F" w:rsidRPr="008A543F" w:rsidRDefault="008A543F" w:rsidP="0029709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1917: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دخول الجيش البريطاني بقيادة الجنرال </w:t>
      </w:r>
      <w:proofErr w:type="spellStart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ألنبي</w:t>
      </w:r>
      <w:proofErr w:type="spellEnd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الحرب إلى جانب الثورة العربية.</w:t>
      </w:r>
    </w:p>
    <w:p w:rsidR="008A543F" w:rsidRPr="008A543F" w:rsidRDefault="008A543F" w:rsidP="0029709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1918: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انسحاب الجيش العثماني من بلاد الشام، ونهاية الحرب العالمية الأولى.</w:t>
      </w:r>
    </w:p>
    <w:p w:rsidR="008A543F" w:rsidRPr="008A543F" w:rsidRDefault="008A543F" w:rsidP="0029709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lastRenderedPageBreak/>
        <w:t>1920: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مؤتمر سان </w:t>
      </w:r>
      <w:proofErr w:type="spellStart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ريمو</w:t>
      </w:r>
      <w:proofErr w:type="spellEnd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، وتقسيم البلاد العربية بين بريطانيا وفرنسا.</w:t>
      </w:r>
    </w:p>
    <w:p w:rsidR="008A543F" w:rsidRPr="008A543F" w:rsidRDefault="008A543F" w:rsidP="0029709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proofErr w:type="gramStart"/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1922</w:t>
      </w:r>
      <w:r w:rsidRPr="0029709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 </w:t>
      </w: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:</w:t>
      </w:r>
      <w:proofErr w:type="gramEnd"/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إلغاء الخلافة العثمانية، وتأسيس دول عربية مستقلة.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>نتائج الثورة:</w:t>
      </w:r>
    </w:p>
    <w:p w:rsidR="008A543F" w:rsidRPr="00297098" w:rsidRDefault="008A543F" w:rsidP="00297098">
      <w:pPr>
        <w:pStyle w:val="Paragraphedeliste"/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29709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انهيار الدولة العثمانية:</w:t>
      </w:r>
      <w:r w:rsidRPr="0029709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أدت الثورة إلى انهيار الدولة العثمانية، وتقسيمها إلى دول جديدة.</w:t>
      </w:r>
    </w:p>
    <w:p w:rsidR="008A543F" w:rsidRPr="00297098" w:rsidRDefault="008A543F" w:rsidP="00297098">
      <w:pPr>
        <w:pStyle w:val="Paragraphedeliste"/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29709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تأسيس دول عربية مستقلة:</w:t>
      </w:r>
      <w:r w:rsidRPr="0029709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تأسست دول عربية مستقلة مثل المملكة العربية السعودية، والعراق، والأردن، وسوريا، ولبنان.</w:t>
      </w:r>
    </w:p>
    <w:p w:rsidR="008A543F" w:rsidRPr="00297098" w:rsidRDefault="008A543F" w:rsidP="00297098">
      <w:pPr>
        <w:pStyle w:val="Paragraphedeliste"/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29709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خيبة أمل عربية:</w:t>
      </w:r>
      <w:r w:rsidRPr="0029709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لم تتحقق الوحدة العربية التي سعت إليها الثورة، وتعرضت الدول العربية لسيطرة قوى غربية.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>أهمية الثورة العربية الكبرى</w:t>
      </w: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: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معلم تاريخي هام: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تُعتبر الثورة العربية الكبرى من أهم الأحداث في تاريخ العرب الحديث.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نقطة تحول: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مثلت الثورة نقطة تحول في مسار القومية العربية، ونضالها من أجل الحرية والاستقلال.</w:t>
      </w:r>
    </w:p>
    <w:p w:rsidR="008A543F" w:rsidRPr="008A543F" w:rsidRDefault="008A543F" w:rsidP="00297098">
      <w:pPr>
        <w:bidi/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8A543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مصدر إلهام:</w:t>
      </w:r>
      <w:r w:rsidRPr="008A543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ألهمت الثورة العربية الكبرى حركات تحريرية أخرى في العالم.</w:t>
      </w:r>
    </w:p>
    <w:p w:rsidR="000827C6" w:rsidRDefault="000827C6" w:rsidP="008A543F">
      <w:pPr>
        <w:bidi/>
      </w:pPr>
    </w:p>
    <w:sectPr w:rsidR="0008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82"/>
    <w:multiLevelType w:val="multilevel"/>
    <w:tmpl w:val="379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6276"/>
    <w:multiLevelType w:val="multilevel"/>
    <w:tmpl w:val="406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7510C"/>
    <w:multiLevelType w:val="multilevel"/>
    <w:tmpl w:val="55B8E67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193"/>
    <w:multiLevelType w:val="multilevel"/>
    <w:tmpl w:val="E16EBC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444C"/>
    <w:multiLevelType w:val="multilevel"/>
    <w:tmpl w:val="B31E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C3855"/>
    <w:multiLevelType w:val="multilevel"/>
    <w:tmpl w:val="03982E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12EB"/>
    <w:multiLevelType w:val="multilevel"/>
    <w:tmpl w:val="CCA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618CD"/>
    <w:multiLevelType w:val="multilevel"/>
    <w:tmpl w:val="39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D7AC5"/>
    <w:multiLevelType w:val="multilevel"/>
    <w:tmpl w:val="23C458CA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D2AC2"/>
    <w:multiLevelType w:val="multilevel"/>
    <w:tmpl w:val="FAC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44FA5"/>
    <w:multiLevelType w:val="multilevel"/>
    <w:tmpl w:val="A52E77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32A44"/>
    <w:multiLevelType w:val="multilevel"/>
    <w:tmpl w:val="5DD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244D8"/>
    <w:multiLevelType w:val="multilevel"/>
    <w:tmpl w:val="B236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0061B"/>
    <w:multiLevelType w:val="multilevel"/>
    <w:tmpl w:val="CD8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F4D18"/>
    <w:multiLevelType w:val="multilevel"/>
    <w:tmpl w:val="A39A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230D4"/>
    <w:multiLevelType w:val="multilevel"/>
    <w:tmpl w:val="DA4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A0FF4"/>
    <w:multiLevelType w:val="multilevel"/>
    <w:tmpl w:val="621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D2C0F"/>
    <w:multiLevelType w:val="multilevel"/>
    <w:tmpl w:val="F2CA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459E3"/>
    <w:multiLevelType w:val="multilevel"/>
    <w:tmpl w:val="DCE858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B4C18"/>
    <w:multiLevelType w:val="multilevel"/>
    <w:tmpl w:val="164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A46B9"/>
    <w:multiLevelType w:val="multilevel"/>
    <w:tmpl w:val="B7F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321F7"/>
    <w:multiLevelType w:val="multilevel"/>
    <w:tmpl w:val="84A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805B3"/>
    <w:multiLevelType w:val="multilevel"/>
    <w:tmpl w:val="CE1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80B25"/>
    <w:multiLevelType w:val="multilevel"/>
    <w:tmpl w:val="8B7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856C9"/>
    <w:multiLevelType w:val="multilevel"/>
    <w:tmpl w:val="8B2CBE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EB2877"/>
    <w:multiLevelType w:val="multilevel"/>
    <w:tmpl w:val="413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72789"/>
    <w:multiLevelType w:val="multilevel"/>
    <w:tmpl w:val="E31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6745F"/>
    <w:multiLevelType w:val="multilevel"/>
    <w:tmpl w:val="80A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46178"/>
    <w:multiLevelType w:val="multilevel"/>
    <w:tmpl w:val="FB0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D9015A"/>
    <w:multiLevelType w:val="multilevel"/>
    <w:tmpl w:val="FCC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21"/>
  </w:num>
  <w:num w:numId="5">
    <w:abstractNumId w:val="19"/>
  </w:num>
  <w:num w:numId="6">
    <w:abstractNumId w:val="24"/>
  </w:num>
  <w:num w:numId="7">
    <w:abstractNumId w:val="3"/>
  </w:num>
  <w:num w:numId="8">
    <w:abstractNumId w:val="2"/>
  </w:num>
  <w:num w:numId="9">
    <w:abstractNumId w:val="18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26"/>
  </w:num>
  <w:num w:numId="15">
    <w:abstractNumId w:val="14"/>
  </w:num>
  <w:num w:numId="16">
    <w:abstractNumId w:val="6"/>
  </w:num>
  <w:num w:numId="17">
    <w:abstractNumId w:val="29"/>
  </w:num>
  <w:num w:numId="18">
    <w:abstractNumId w:val="27"/>
  </w:num>
  <w:num w:numId="19">
    <w:abstractNumId w:val="1"/>
  </w:num>
  <w:num w:numId="20">
    <w:abstractNumId w:val="11"/>
  </w:num>
  <w:num w:numId="21">
    <w:abstractNumId w:val="17"/>
  </w:num>
  <w:num w:numId="22">
    <w:abstractNumId w:val="15"/>
  </w:num>
  <w:num w:numId="23">
    <w:abstractNumId w:val="22"/>
  </w:num>
  <w:num w:numId="24">
    <w:abstractNumId w:val="28"/>
  </w:num>
  <w:num w:numId="25">
    <w:abstractNumId w:val="0"/>
  </w:num>
  <w:num w:numId="26">
    <w:abstractNumId w:val="7"/>
  </w:num>
  <w:num w:numId="27">
    <w:abstractNumId w:val="25"/>
  </w:num>
  <w:num w:numId="28">
    <w:abstractNumId w:val="13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F"/>
    <w:rsid w:val="000827C6"/>
    <w:rsid w:val="00297098"/>
    <w:rsid w:val="008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9E3"/>
  <w15:chartTrackingRefBased/>
  <w15:docId w15:val="{4318796C-DECB-4D8F-8E0D-331C0781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5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Tech-Store</dc:creator>
  <cp:keywords/>
  <dc:description/>
  <cp:lastModifiedBy>Tech-Store</cp:lastModifiedBy>
  <cp:revision>1</cp:revision>
  <dcterms:created xsi:type="dcterms:W3CDTF">2024-05-05T13:23:00Z</dcterms:created>
  <dcterms:modified xsi:type="dcterms:W3CDTF">2024-05-05T13:36:00Z</dcterms:modified>
</cp:coreProperties>
</file>