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CF6F7" w14:textId="1A27F44E" w:rsidR="00227D66" w:rsidRPr="0094570F" w:rsidRDefault="00227D66" w:rsidP="0094570F">
      <w:pPr>
        <w:pStyle w:val="Textebrut"/>
        <w:jc w:val="both"/>
        <w:rPr>
          <w:rFonts w:asciiTheme="majorBidi" w:hAnsiTheme="majorBidi" w:cstheme="majorBidi"/>
          <w:sz w:val="22"/>
          <w:szCs w:val="22"/>
        </w:rPr>
      </w:pPr>
      <w:r w:rsidRPr="0094570F">
        <w:rPr>
          <w:rFonts w:asciiTheme="majorBidi" w:hAnsiTheme="majorBidi" w:cstheme="majorBidi"/>
          <w:sz w:val="22"/>
          <w:szCs w:val="22"/>
        </w:rPr>
        <w:t xml:space="preserve">University of </w:t>
      </w:r>
      <w:proofErr w:type="spellStart"/>
      <w:r w:rsidRPr="0094570F">
        <w:rPr>
          <w:rFonts w:asciiTheme="majorBidi" w:hAnsiTheme="majorBidi" w:cstheme="majorBidi"/>
          <w:sz w:val="22"/>
          <w:szCs w:val="22"/>
        </w:rPr>
        <w:t>Guelma</w:t>
      </w:r>
      <w:proofErr w:type="spellEnd"/>
      <w:r w:rsidRPr="0094570F">
        <w:rPr>
          <w:rFonts w:asciiTheme="majorBidi" w:hAnsiTheme="majorBidi" w:cstheme="majorBidi"/>
          <w:sz w:val="22"/>
          <w:szCs w:val="22"/>
        </w:rPr>
        <w:t xml:space="preserve">                             </w:t>
      </w:r>
      <w:r w:rsidR="00AB7B68" w:rsidRPr="0094570F">
        <w:rPr>
          <w:rFonts w:asciiTheme="majorBidi" w:hAnsiTheme="majorBidi" w:cstheme="majorBidi"/>
          <w:sz w:val="22"/>
          <w:szCs w:val="22"/>
        </w:rPr>
        <w:t xml:space="preserve">                         </w:t>
      </w:r>
      <w:r w:rsidR="0094570F">
        <w:rPr>
          <w:rFonts w:asciiTheme="majorBidi" w:hAnsiTheme="majorBidi" w:cstheme="majorBidi"/>
          <w:sz w:val="22"/>
          <w:szCs w:val="22"/>
        </w:rPr>
        <w:t xml:space="preserve">              </w:t>
      </w:r>
      <w:r w:rsidR="00AB7B68" w:rsidRPr="0094570F">
        <w:rPr>
          <w:rFonts w:asciiTheme="majorBidi" w:hAnsiTheme="majorBidi" w:cstheme="majorBidi"/>
          <w:sz w:val="22"/>
          <w:szCs w:val="22"/>
        </w:rPr>
        <w:t xml:space="preserve">      </w:t>
      </w:r>
      <w:r w:rsidR="00B36B90" w:rsidRPr="0094570F">
        <w:rPr>
          <w:rFonts w:asciiTheme="majorBidi" w:hAnsiTheme="majorBidi" w:cstheme="majorBidi"/>
          <w:sz w:val="22"/>
          <w:szCs w:val="22"/>
        </w:rPr>
        <w:t xml:space="preserve"> </w:t>
      </w:r>
      <w:r w:rsidR="00DE1827">
        <w:rPr>
          <w:rFonts w:asciiTheme="majorBidi" w:hAnsiTheme="majorBidi" w:cstheme="majorBidi"/>
          <w:sz w:val="22"/>
          <w:szCs w:val="22"/>
        </w:rPr>
        <w:t xml:space="preserve">   Teacher:  </w:t>
      </w:r>
      <w:r w:rsidR="0054153C">
        <w:rPr>
          <w:rFonts w:asciiTheme="majorBidi" w:hAnsiTheme="majorBidi" w:cstheme="majorBidi"/>
          <w:sz w:val="22"/>
          <w:szCs w:val="22"/>
        </w:rPr>
        <w:t>Dr</w:t>
      </w:r>
      <w:r w:rsidR="00DE1827">
        <w:rPr>
          <w:rFonts w:asciiTheme="majorBidi" w:hAnsiTheme="majorBidi" w:cstheme="majorBidi"/>
          <w:sz w:val="22"/>
          <w:szCs w:val="22"/>
        </w:rPr>
        <w:t>.</w:t>
      </w:r>
      <w:r w:rsidRPr="0094570F">
        <w:rPr>
          <w:rFonts w:asciiTheme="majorBidi" w:hAnsiTheme="majorBidi" w:cstheme="majorBidi"/>
          <w:sz w:val="22"/>
          <w:szCs w:val="22"/>
        </w:rPr>
        <w:t xml:space="preserve"> N. BOUALLEGUE</w:t>
      </w:r>
    </w:p>
    <w:p w14:paraId="28BB2EFC" w14:textId="77777777" w:rsidR="00227D66" w:rsidRPr="0094570F" w:rsidRDefault="00227D66" w:rsidP="0094570F">
      <w:pPr>
        <w:pStyle w:val="Textebrut"/>
        <w:jc w:val="both"/>
        <w:rPr>
          <w:rFonts w:asciiTheme="majorBidi" w:hAnsiTheme="majorBidi" w:cstheme="majorBidi"/>
          <w:sz w:val="22"/>
          <w:szCs w:val="22"/>
        </w:rPr>
      </w:pPr>
      <w:r w:rsidRPr="0094570F">
        <w:rPr>
          <w:rFonts w:asciiTheme="majorBidi" w:hAnsiTheme="majorBidi" w:cstheme="majorBidi"/>
          <w:sz w:val="22"/>
          <w:szCs w:val="22"/>
        </w:rPr>
        <w:t>Department of English</w:t>
      </w:r>
    </w:p>
    <w:p w14:paraId="30063770" w14:textId="77777777" w:rsidR="00227D66" w:rsidRPr="0094570F" w:rsidRDefault="00227D66" w:rsidP="00DE1827">
      <w:pPr>
        <w:pStyle w:val="Textebrut"/>
        <w:jc w:val="both"/>
        <w:rPr>
          <w:rFonts w:asciiTheme="majorBidi" w:hAnsiTheme="majorBidi" w:cstheme="majorBidi"/>
          <w:sz w:val="24"/>
          <w:szCs w:val="24"/>
        </w:rPr>
      </w:pPr>
      <w:r w:rsidRPr="0094570F">
        <w:rPr>
          <w:rFonts w:asciiTheme="majorBidi" w:hAnsiTheme="majorBidi" w:cstheme="majorBidi"/>
          <w:sz w:val="22"/>
          <w:szCs w:val="22"/>
        </w:rPr>
        <w:t xml:space="preserve">Literary </w:t>
      </w:r>
      <w:r w:rsidR="00DE1827">
        <w:rPr>
          <w:rFonts w:asciiTheme="majorBidi" w:hAnsiTheme="majorBidi" w:cstheme="majorBidi"/>
          <w:sz w:val="22"/>
          <w:szCs w:val="22"/>
        </w:rPr>
        <w:t>Theory</w:t>
      </w:r>
    </w:p>
    <w:p w14:paraId="79899EDF" w14:textId="77777777" w:rsidR="00227D66" w:rsidRPr="0094570F" w:rsidRDefault="00227D66" w:rsidP="0094570F">
      <w:pPr>
        <w:spacing w:line="240" w:lineRule="auto"/>
        <w:ind w:left="0" w:right="0"/>
        <w:jc w:val="center"/>
        <w:rPr>
          <w:rFonts w:asciiTheme="majorBidi" w:hAnsiTheme="majorBidi" w:cstheme="majorBidi"/>
          <w:b/>
          <w:bCs/>
          <w:sz w:val="24"/>
          <w:szCs w:val="24"/>
          <w:u w:val="single"/>
        </w:rPr>
      </w:pPr>
      <w:r w:rsidRPr="0094570F">
        <w:rPr>
          <w:rFonts w:asciiTheme="majorBidi" w:hAnsiTheme="majorBidi" w:cstheme="majorBidi"/>
          <w:b/>
          <w:bCs/>
          <w:sz w:val="24"/>
          <w:szCs w:val="24"/>
          <w:u w:val="single"/>
        </w:rPr>
        <w:t>Introduction to Literary Theory</w:t>
      </w:r>
    </w:p>
    <w:p w14:paraId="2FA0D363" w14:textId="77777777" w:rsidR="00E938DB" w:rsidRPr="0094570F" w:rsidRDefault="00E938DB" w:rsidP="0094570F">
      <w:pPr>
        <w:spacing w:line="240" w:lineRule="auto"/>
        <w:ind w:left="0" w:right="0"/>
        <w:rPr>
          <w:rFonts w:asciiTheme="majorBidi" w:hAnsiTheme="majorBidi" w:cstheme="majorBidi"/>
          <w:sz w:val="24"/>
          <w:szCs w:val="24"/>
        </w:rPr>
      </w:pPr>
    </w:p>
    <w:p w14:paraId="47DA58E7" w14:textId="77777777" w:rsidR="00227D66" w:rsidRPr="0094570F" w:rsidRDefault="00227D66" w:rsidP="0094570F">
      <w:pPr>
        <w:spacing w:line="240" w:lineRule="auto"/>
        <w:ind w:left="0" w:right="0"/>
        <w:rPr>
          <w:rFonts w:asciiTheme="majorBidi" w:hAnsiTheme="majorBidi" w:cstheme="majorBidi"/>
          <w:sz w:val="24"/>
          <w:szCs w:val="24"/>
        </w:rPr>
      </w:pPr>
    </w:p>
    <w:p w14:paraId="1E916AE4" w14:textId="77777777" w:rsidR="00227D66" w:rsidRPr="0094570F" w:rsidRDefault="00227D66" w:rsidP="006559A2">
      <w:pPr>
        <w:spacing w:line="240" w:lineRule="auto"/>
        <w:ind w:left="0" w:right="0" w:firstLine="720"/>
        <w:rPr>
          <w:rFonts w:asciiTheme="majorBidi" w:hAnsiTheme="majorBidi" w:cstheme="majorBidi"/>
          <w:sz w:val="24"/>
          <w:szCs w:val="24"/>
        </w:rPr>
      </w:pPr>
      <w:r w:rsidRPr="0094570F">
        <w:rPr>
          <w:rFonts w:asciiTheme="majorBidi" w:hAnsiTheme="majorBidi" w:cstheme="majorBidi"/>
          <w:sz w:val="24"/>
          <w:szCs w:val="24"/>
        </w:rPr>
        <w:t xml:space="preserve">When we are asked to discuss literary theory, a bunch of (mostly foreign) names </w:t>
      </w:r>
      <w:proofErr w:type="gramStart"/>
      <w:r w:rsidRPr="0094570F">
        <w:rPr>
          <w:rFonts w:asciiTheme="majorBidi" w:hAnsiTheme="majorBidi" w:cstheme="majorBidi"/>
          <w:sz w:val="24"/>
          <w:szCs w:val="24"/>
        </w:rPr>
        <w:t>crosses</w:t>
      </w:r>
      <w:proofErr w:type="gramEnd"/>
      <w:r w:rsidRPr="0094570F">
        <w:rPr>
          <w:rFonts w:asciiTheme="majorBidi" w:hAnsiTheme="majorBidi" w:cstheme="majorBidi"/>
          <w:sz w:val="24"/>
          <w:szCs w:val="24"/>
        </w:rPr>
        <w:t xml:space="preserve"> our mind, names like Michel Foucault, Helene </w:t>
      </w:r>
      <w:proofErr w:type="spellStart"/>
      <w:r w:rsidRPr="0094570F">
        <w:rPr>
          <w:rFonts w:asciiTheme="majorBidi" w:hAnsiTheme="majorBidi" w:cstheme="majorBidi"/>
          <w:sz w:val="24"/>
          <w:szCs w:val="24"/>
        </w:rPr>
        <w:t>Cixous</w:t>
      </w:r>
      <w:proofErr w:type="spellEnd"/>
      <w:r w:rsidRPr="0094570F">
        <w:rPr>
          <w:rFonts w:asciiTheme="majorBidi" w:hAnsiTheme="majorBidi" w:cstheme="majorBidi"/>
          <w:sz w:val="24"/>
          <w:szCs w:val="24"/>
        </w:rPr>
        <w:t xml:space="preserve">, Edward Said, Jacques Derrida, Judith Butler, Luce </w:t>
      </w:r>
      <w:proofErr w:type="spellStart"/>
      <w:r w:rsidRPr="0094570F">
        <w:rPr>
          <w:rFonts w:asciiTheme="majorBidi" w:hAnsiTheme="majorBidi" w:cstheme="majorBidi"/>
          <w:sz w:val="24"/>
          <w:szCs w:val="24"/>
        </w:rPr>
        <w:t>Iragaray</w:t>
      </w:r>
      <w:proofErr w:type="spellEnd"/>
      <w:r w:rsidRPr="0094570F">
        <w:rPr>
          <w:rFonts w:asciiTheme="majorBidi" w:hAnsiTheme="majorBidi" w:cstheme="majorBidi"/>
          <w:sz w:val="24"/>
          <w:szCs w:val="24"/>
        </w:rPr>
        <w:t xml:space="preserve">. Their works are not a reflection on the nature of literature or a discussion of the forms and techniques of writing. These writers’ relation to literature is barely evident; they are more interested in non-literary matters as psychoanalysis, politics, and philosophy. </w:t>
      </w:r>
    </w:p>
    <w:p w14:paraId="4BBE5F8E" w14:textId="77777777" w:rsidR="00227D66" w:rsidRPr="0094570F" w:rsidRDefault="00227D66" w:rsidP="0094570F">
      <w:pPr>
        <w:spacing w:line="240" w:lineRule="auto"/>
        <w:ind w:left="0" w:right="0"/>
        <w:rPr>
          <w:rFonts w:asciiTheme="majorBidi" w:hAnsiTheme="majorBidi" w:cstheme="majorBidi"/>
          <w:sz w:val="24"/>
          <w:szCs w:val="24"/>
        </w:rPr>
      </w:pPr>
      <w:r w:rsidRPr="0094570F">
        <w:rPr>
          <w:rFonts w:asciiTheme="majorBidi" w:hAnsiTheme="majorBidi" w:cstheme="majorBidi"/>
          <w:sz w:val="24"/>
          <w:szCs w:val="24"/>
        </w:rPr>
        <w:t xml:space="preserve">Before delving into the mind of these writers, we need first to define the terms of our course: </w:t>
      </w:r>
      <w:r w:rsidRPr="0094570F">
        <w:rPr>
          <w:rFonts w:asciiTheme="majorBidi" w:hAnsiTheme="majorBidi" w:cstheme="majorBidi"/>
          <w:b/>
          <w:bCs/>
          <w:sz w:val="24"/>
          <w:szCs w:val="24"/>
        </w:rPr>
        <w:t>literary theory</w:t>
      </w:r>
      <w:r w:rsidRPr="0094570F">
        <w:rPr>
          <w:rFonts w:asciiTheme="majorBidi" w:hAnsiTheme="majorBidi" w:cstheme="majorBidi"/>
          <w:sz w:val="24"/>
          <w:szCs w:val="24"/>
        </w:rPr>
        <w:t>.</w:t>
      </w:r>
    </w:p>
    <w:p w14:paraId="6164A34D" w14:textId="77777777" w:rsidR="00227D66" w:rsidRPr="0094570F" w:rsidRDefault="00227D66" w:rsidP="0094570F">
      <w:pPr>
        <w:spacing w:line="240" w:lineRule="auto"/>
        <w:ind w:left="0" w:right="0"/>
        <w:rPr>
          <w:rFonts w:asciiTheme="majorBidi" w:hAnsiTheme="majorBidi" w:cstheme="majorBidi"/>
          <w:sz w:val="24"/>
          <w:szCs w:val="24"/>
        </w:rPr>
      </w:pPr>
    </w:p>
    <w:p w14:paraId="6CD99D35" w14:textId="77777777" w:rsidR="00B36B90" w:rsidRPr="0094570F" w:rsidRDefault="00227D66" w:rsidP="0094570F">
      <w:pPr>
        <w:spacing w:line="240" w:lineRule="auto"/>
        <w:ind w:left="0" w:right="0"/>
        <w:rPr>
          <w:rFonts w:asciiTheme="majorBidi" w:hAnsiTheme="majorBidi" w:cstheme="majorBidi"/>
          <w:b/>
          <w:bCs/>
          <w:sz w:val="24"/>
          <w:szCs w:val="24"/>
        </w:rPr>
      </w:pPr>
      <w:r w:rsidRPr="0094570F">
        <w:rPr>
          <w:rFonts w:asciiTheme="majorBidi" w:hAnsiTheme="majorBidi" w:cstheme="majorBidi"/>
          <w:b/>
          <w:bCs/>
          <w:sz w:val="24"/>
          <w:szCs w:val="24"/>
        </w:rPr>
        <w:t xml:space="preserve">Theory: </w:t>
      </w:r>
    </w:p>
    <w:p w14:paraId="7370EB18" w14:textId="77777777" w:rsidR="00B36B90" w:rsidRPr="0094570F" w:rsidRDefault="00B36B90" w:rsidP="0094570F">
      <w:pPr>
        <w:spacing w:line="240" w:lineRule="auto"/>
        <w:ind w:left="0" w:right="0"/>
        <w:rPr>
          <w:rFonts w:asciiTheme="majorBidi" w:hAnsiTheme="majorBidi" w:cstheme="majorBidi"/>
          <w:b/>
          <w:bCs/>
          <w:sz w:val="24"/>
          <w:szCs w:val="24"/>
        </w:rPr>
      </w:pPr>
    </w:p>
    <w:p w14:paraId="4DF7E6D6" w14:textId="77777777" w:rsidR="00D5632B" w:rsidRPr="0094570F" w:rsidRDefault="00D5632B" w:rsidP="0094570F">
      <w:pPr>
        <w:spacing w:line="240" w:lineRule="auto"/>
        <w:ind w:left="0" w:right="0"/>
        <w:rPr>
          <w:rFonts w:asciiTheme="majorBidi" w:hAnsiTheme="majorBidi" w:cstheme="majorBidi"/>
          <w:b/>
          <w:bCs/>
          <w:sz w:val="24"/>
          <w:szCs w:val="24"/>
        </w:rPr>
      </w:pPr>
      <w:r w:rsidRPr="0094570F">
        <w:rPr>
          <w:rFonts w:asciiTheme="majorBidi" w:hAnsiTheme="majorBidi" w:cstheme="majorBidi"/>
          <w:sz w:val="24"/>
          <w:szCs w:val="24"/>
        </w:rPr>
        <w:t>Jonathan Culler wonders what theory is and gives us the following example:</w:t>
      </w:r>
    </w:p>
    <w:p w14:paraId="3A5F87F8" w14:textId="77777777" w:rsidR="00D5632B" w:rsidRPr="0094570F" w:rsidRDefault="00D5632B" w:rsidP="0094570F">
      <w:pPr>
        <w:spacing w:line="240" w:lineRule="auto"/>
        <w:ind w:left="0" w:right="0"/>
        <w:rPr>
          <w:rFonts w:asciiTheme="majorBidi" w:hAnsiTheme="majorBidi" w:cstheme="majorBidi"/>
          <w:b/>
          <w:bCs/>
          <w:sz w:val="24"/>
          <w:szCs w:val="24"/>
        </w:rPr>
      </w:pPr>
    </w:p>
    <w:p w14:paraId="7DF001F7" w14:textId="77777777" w:rsidR="00D5632B" w:rsidRPr="0094570F" w:rsidRDefault="00D5632B" w:rsidP="0094570F">
      <w:pPr>
        <w:autoSpaceDE w:val="0"/>
        <w:autoSpaceDN w:val="0"/>
        <w:adjustRightInd w:val="0"/>
        <w:spacing w:line="240" w:lineRule="auto"/>
        <w:ind w:left="0" w:right="0"/>
        <w:rPr>
          <w:rFonts w:asciiTheme="majorBidi" w:hAnsiTheme="majorBidi" w:cstheme="majorBidi"/>
          <w:sz w:val="24"/>
          <w:szCs w:val="24"/>
        </w:rPr>
      </w:pPr>
      <w:r w:rsidRPr="0094570F">
        <w:rPr>
          <w:rFonts w:asciiTheme="majorBidi" w:hAnsiTheme="majorBidi" w:cstheme="majorBidi"/>
          <w:sz w:val="24"/>
          <w:szCs w:val="24"/>
        </w:rPr>
        <w:t>‘Why did Laura and Michael split up?’</w:t>
      </w:r>
    </w:p>
    <w:p w14:paraId="7B886EDE" w14:textId="77777777" w:rsidR="00D5632B" w:rsidRPr="0094570F" w:rsidRDefault="00D5632B" w:rsidP="0094570F">
      <w:pPr>
        <w:spacing w:line="240" w:lineRule="auto"/>
        <w:ind w:left="0" w:right="0"/>
        <w:rPr>
          <w:rFonts w:asciiTheme="majorBidi" w:hAnsiTheme="majorBidi" w:cstheme="majorBidi"/>
          <w:sz w:val="24"/>
          <w:szCs w:val="24"/>
        </w:rPr>
      </w:pPr>
      <w:r w:rsidRPr="0094570F">
        <w:rPr>
          <w:rFonts w:asciiTheme="majorBidi" w:hAnsiTheme="majorBidi" w:cstheme="majorBidi"/>
          <w:sz w:val="24"/>
          <w:szCs w:val="24"/>
        </w:rPr>
        <w:t>‘Well, my theory is that . . .’</w:t>
      </w:r>
    </w:p>
    <w:p w14:paraId="3C122A84" w14:textId="77777777" w:rsidR="00D5632B" w:rsidRPr="0094570F" w:rsidRDefault="00D5632B" w:rsidP="0094570F">
      <w:pPr>
        <w:spacing w:line="240" w:lineRule="auto"/>
        <w:ind w:left="0" w:right="0"/>
        <w:rPr>
          <w:rFonts w:asciiTheme="majorBidi" w:hAnsiTheme="majorBidi" w:cstheme="majorBidi"/>
          <w:b/>
          <w:bCs/>
          <w:sz w:val="24"/>
          <w:szCs w:val="24"/>
        </w:rPr>
      </w:pPr>
    </w:p>
    <w:p w14:paraId="1FF5EB23" w14:textId="77777777" w:rsidR="00227D66" w:rsidRPr="0094570F" w:rsidRDefault="00227D66" w:rsidP="006559A2">
      <w:pPr>
        <w:autoSpaceDE w:val="0"/>
        <w:autoSpaceDN w:val="0"/>
        <w:adjustRightInd w:val="0"/>
        <w:spacing w:line="240" w:lineRule="auto"/>
        <w:ind w:left="0" w:right="0" w:firstLine="720"/>
        <w:rPr>
          <w:rFonts w:asciiTheme="majorBidi" w:hAnsiTheme="majorBidi" w:cstheme="majorBidi"/>
          <w:sz w:val="24"/>
          <w:szCs w:val="24"/>
        </w:rPr>
      </w:pPr>
      <w:r w:rsidRPr="0094570F">
        <w:rPr>
          <w:rFonts w:asciiTheme="majorBidi" w:hAnsiTheme="majorBidi" w:cstheme="majorBidi"/>
          <w:sz w:val="24"/>
          <w:szCs w:val="24"/>
        </w:rPr>
        <w:t>For Jonathan Culler</w:t>
      </w:r>
      <w:r w:rsidR="00044117" w:rsidRPr="0094570F">
        <w:rPr>
          <w:rFonts w:asciiTheme="majorBidi" w:hAnsiTheme="majorBidi" w:cstheme="majorBidi"/>
          <w:sz w:val="24"/>
          <w:szCs w:val="24"/>
        </w:rPr>
        <w:t xml:space="preserve"> </w:t>
      </w:r>
      <w:r w:rsidR="00044117" w:rsidRPr="0094570F">
        <w:rPr>
          <w:rFonts w:asciiTheme="majorBidi" w:hAnsiTheme="majorBidi" w:cstheme="majorBidi"/>
          <w:i/>
          <w:iCs/>
          <w:sz w:val="24"/>
          <w:szCs w:val="24"/>
        </w:rPr>
        <w:t xml:space="preserve">theory </w:t>
      </w:r>
      <w:r w:rsidR="00044117" w:rsidRPr="0094570F">
        <w:rPr>
          <w:rFonts w:asciiTheme="majorBidi" w:hAnsiTheme="majorBidi" w:cstheme="majorBidi"/>
          <w:sz w:val="24"/>
          <w:szCs w:val="24"/>
        </w:rPr>
        <w:t>signals ‘speculation’. But a theory is not the same as a guess. ‘My guess is that . . .’ would suggest that there is a right answer, which I don’t happen to know: ‘My guess is that Laura just got tired of Michael’s carping, but we’ll find out for sure when their friend Mary gets here.’ A theory, by contrast, is speculation that might not be affected by what Mary says, an explanation whose</w:t>
      </w:r>
      <w:r w:rsidR="00D5632B" w:rsidRPr="0094570F">
        <w:rPr>
          <w:rFonts w:asciiTheme="majorBidi" w:hAnsiTheme="majorBidi" w:cstheme="majorBidi"/>
          <w:sz w:val="24"/>
          <w:szCs w:val="24"/>
        </w:rPr>
        <w:t xml:space="preserve"> </w:t>
      </w:r>
      <w:r w:rsidR="00044117" w:rsidRPr="0094570F">
        <w:rPr>
          <w:rFonts w:asciiTheme="majorBidi" w:hAnsiTheme="majorBidi" w:cstheme="majorBidi"/>
          <w:sz w:val="24"/>
          <w:szCs w:val="24"/>
        </w:rPr>
        <w:t>truth or falsity might be hard to demonstrate.</w:t>
      </w:r>
      <w:r w:rsidR="00D5632B" w:rsidRPr="0094570F">
        <w:rPr>
          <w:rFonts w:asciiTheme="majorBidi" w:hAnsiTheme="majorBidi" w:cstheme="majorBidi"/>
          <w:sz w:val="24"/>
          <w:szCs w:val="24"/>
        </w:rPr>
        <w:t xml:space="preserve"> </w:t>
      </w:r>
      <w:r w:rsidR="00BD4DAF" w:rsidRPr="0094570F">
        <w:rPr>
          <w:rFonts w:asciiTheme="majorBidi" w:hAnsiTheme="majorBidi" w:cstheme="majorBidi"/>
          <w:sz w:val="24"/>
          <w:szCs w:val="24"/>
        </w:rPr>
        <w:t>It cannot</w:t>
      </w:r>
      <w:r w:rsidR="00D5632B" w:rsidRPr="0094570F">
        <w:rPr>
          <w:rFonts w:asciiTheme="majorBidi" w:hAnsiTheme="majorBidi" w:cstheme="majorBidi"/>
          <w:sz w:val="24"/>
          <w:szCs w:val="24"/>
        </w:rPr>
        <w:t xml:space="preserve"> be obvious; it involves complex relations of a systematic kind among a number of factors; and it is not easily confirmed or disproved.</w:t>
      </w:r>
    </w:p>
    <w:p w14:paraId="384A67BF" w14:textId="77777777" w:rsidR="00894325" w:rsidRPr="0094570F" w:rsidRDefault="00894325" w:rsidP="0094570F">
      <w:pPr>
        <w:autoSpaceDE w:val="0"/>
        <w:autoSpaceDN w:val="0"/>
        <w:adjustRightInd w:val="0"/>
        <w:spacing w:line="240" w:lineRule="auto"/>
        <w:ind w:left="0" w:right="0"/>
        <w:rPr>
          <w:rFonts w:asciiTheme="majorBidi" w:hAnsiTheme="majorBidi" w:cstheme="majorBidi"/>
          <w:sz w:val="24"/>
          <w:szCs w:val="24"/>
        </w:rPr>
      </w:pPr>
    </w:p>
    <w:p w14:paraId="197ACF8C" w14:textId="77777777" w:rsidR="00894325" w:rsidRPr="0094570F" w:rsidRDefault="00894325" w:rsidP="006559A2">
      <w:pPr>
        <w:autoSpaceDE w:val="0"/>
        <w:autoSpaceDN w:val="0"/>
        <w:adjustRightInd w:val="0"/>
        <w:spacing w:line="240" w:lineRule="auto"/>
        <w:ind w:left="0" w:right="0" w:firstLine="720"/>
        <w:rPr>
          <w:rFonts w:asciiTheme="majorBidi" w:hAnsiTheme="majorBidi" w:cstheme="majorBidi"/>
          <w:sz w:val="24"/>
          <w:szCs w:val="24"/>
        </w:rPr>
      </w:pPr>
      <w:r w:rsidRPr="0094570F">
        <w:rPr>
          <w:rFonts w:asciiTheme="majorBidi" w:hAnsiTheme="majorBidi" w:cstheme="majorBidi"/>
          <w:sz w:val="24"/>
          <w:szCs w:val="24"/>
        </w:rPr>
        <w:t>Theory is the capacity to generalize about phenomena and to develop concepts that form the basis for interpretation and analysis.</w:t>
      </w:r>
      <w:r w:rsidR="00E4760E" w:rsidRPr="0094570F">
        <w:rPr>
          <w:rFonts w:asciiTheme="majorBidi" w:hAnsiTheme="majorBidi" w:cstheme="majorBidi"/>
          <w:sz w:val="24"/>
          <w:szCs w:val="24"/>
        </w:rPr>
        <w:t xml:space="preserve"> The mode of thought suggested by this working definition involves the ability first to think generally about a given set of phenomena (language, social relations, women’s experience, the novel as a form); second to develop theoretical concepts (or models) based on assumptions and principles governing the inclusion of elements within the set and the relations between those elements; and, finally, to use these concepts as the starting point from which to interpret and analyze specific instances within a set (the function of metaphor, capitalism, female gender roles, the </w:t>
      </w:r>
      <w:r w:rsidR="00E4760E" w:rsidRPr="0094570F">
        <w:rPr>
          <w:rFonts w:asciiTheme="majorBidi" w:hAnsiTheme="majorBidi" w:cstheme="majorBidi"/>
          <w:i/>
          <w:iCs/>
          <w:sz w:val="24"/>
          <w:szCs w:val="24"/>
        </w:rPr>
        <w:t>Bildungsroman</w:t>
      </w:r>
      <w:r w:rsidR="00E4760E" w:rsidRPr="0094570F">
        <w:rPr>
          <w:rFonts w:asciiTheme="majorBidi" w:hAnsiTheme="majorBidi" w:cstheme="majorBidi"/>
          <w:sz w:val="24"/>
          <w:szCs w:val="24"/>
        </w:rPr>
        <w:t>).</w:t>
      </w:r>
    </w:p>
    <w:p w14:paraId="1778FA70" w14:textId="77777777" w:rsidR="00A02D72" w:rsidRPr="0094570F" w:rsidRDefault="00A02D72" w:rsidP="0094570F">
      <w:pPr>
        <w:spacing w:line="240" w:lineRule="auto"/>
        <w:ind w:left="0" w:right="0"/>
        <w:rPr>
          <w:rFonts w:asciiTheme="majorBidi" w:hAnsiTheme="majorBidi" w:cstheme="majorBidi"/>
          <w:sz w:val="24"/>
          <w:szCs w:val="24"/>
          <w:shd w:val="clear" w:color="auto" w:fill="FFFFFF"/>
          <w:lang w:val="en-GB"/>
        </w:rPr>
      </w:pPr>
    </w:p>
    <w:p w14:paraId="172C6698" w14:textId="77777777" w:rsidR="00A02D72" w:rsidRPr="0094570F" w:rsidRDefault="00A02D72" w:rsidP="0094570F">
      <w:pPr>
        <w:spacing w:line="240" w:lineRule="auto"/>
        <w:ind w:left="0"/>
        <w:rPr>
          <w:rFonts w:asciiTheme="majorBidi" w:hAnsiTheme="majorBidi" w:cstheme="majorBidi"/>
          <w:b/>
          <w:bCs/>
          <w:sz w:val="24"/>
          <w:szCs w:val="24"/>
        </w:rPr>
      </w:pPr>
      <w:r w:rsidRPr="0094570F">
        <w:rPr>
          <w:rFonts w:asciiTheme="majorBidi" w:hAnsiTheme="majorBidi" w:cstheme="majorBidi"/>
          <w:b/>
          <w:bCs/>
          <w:sz w:val="24"/>
          <w:szCs w:val="24"/>
        </w:rPr>
        <w:t>Theory as genre</w:t>
      </w:r>
    </w:p>
    <w:p w14:paraId="1D6888C6" w14:textId="77777777" w:rsidR="00BD4DAF" w:rsidRPr="0094570F" w:rsidRDefault="00BD4DAF" w:rsidP="0094570F">
      <w:pPr>
        <w:spacing w:line="240" w:lineRule="auto"/>
        <w:ind w:left="0"/>
        <w:rPr>
          <w:rFonts w:asciiTheme="majorBidi" w:hAnsiTheme="majorBidi" w:cstheme="majorBidi"/>
          <w:b/>
          <w:bCs/>
          <w:sz w:val="24"/>
          <w:szCs w:val="24"/>
        </w:rPr>
      </w:pPr>
    </w:p>
    <w:p w14:paraId="4E53C635" w14:textId="77777777" w:rsidR="00A02D72" w:rsidRPr="0094570F" w:rsidRDefault="00A02D72" w:rsidP="006559A2">
      <w:pPr>
        <w:autoSpaceDE w:val="0"/>
        <w:autoSpaceDN w:val="0"/>
        <w:adjustRightInd w:val="0"/>
        <w:spacing w:line="240" w:lineRule="auto"/>
        <w:ind w:left="0" w:right="0" w:firstLine="720"/>
        <w:rPr>
          <w:rFonts w:asciiTheme="majorBidi" w:hAnsiTheme="majorBidi" w:cstheme="majorBidi"/>
          <w:sz w:val="24"/>
          <w:szCs w:val="24"/>
        </w:rPr>
      </w:pPr>
      <w:r w:rsidRPr="0094570F">
        <w:rPr>
          <w:rFonts w:asciiTheme="majorBidi" w:hAnsiTheme="majorBidi" w:cstheme="majorBidi"/>
          <w:sz w:val="24"/>
          <w:szCs w:val="24"/>
        </w:rPr>
        <w:t xml:space="preserve">Since the </w:t>
      </w:r>
      <w:r w:rsidRPr="0094570F">
        <w:rPr>
          <w:rFonts w:asciiTheme="majorBidi" w:hAnsiTheme="majorBidi" w:cstheme="majorBidi"/>
          <w:b/>
          <w:bCs/>
          <w:sz w:val="24"/>
          <w:szCs w:val="24"/>
        </w:rPr>
        <w:t>1960s</w:t>
      </w:r>
      <w:r w:rsidRPr="0094570F">
        <w:rPr>
          <w:rFonts w:asciiTheme="majorBidi" w:hAnsiTheme="majorBidi" w:cstheme="majorBidi"/>
          <w:sz w:val="24"/>
          <w:szCs w:val="24"/>
        </w:rPr>
        <w:t xml:space="preserve">, writings from outside the field of literary studies have been taken up by people in literary studies because their analyses of language, or mind, or history, or culture, offer new and persuasive accounts of textual and cultural matters. The genre of ‘theory’ includes works of anthropology, art history, film studies, gender studies, linguistics, philosophy, political theory, psychoanalysis, science studies, social and intellectual history, and sociology. Works that become ‘theory’ offer accounts others can use about meaning, nature and culture, the functioning </w:t>
      </w:r>
      <w:r w:rsidRPr="0094570F">
        <w:rPr>
          <w:rFonts w:asciiTheme="majorBidi" w:hAnsiTheme="majorBidi" w:cstheme="majorBidi"/>
          <w:sz w:val="24"/>
          <w:szCs w:val="24"/>
        </w:rPr>
        <w:lastRenderedPageBreak/>
        <w:t>of the psyche, the relations of public to private experience and of larger historical forces to individual experience.</w:t>
      </w:r>
    </w:p>
    <w:p w14:paraId="7EE7B485" w14:textId="77777777" w:rsidR="00A02D72" w:rsidRPr="0094570F" w:rsidRDefault="00A02D72" w:rsidP="0094570F">
      <w:pPr>
        <w:autoSpaceDE w:val="0"/>
        <w:autoSpaceDN w:val="0"/>
        <w:adjustRightInd w:val="0"/>
        <w:spacing w:line="240" w:lineRule="auto"/>
        <w:ind w:left="0" w:right="0"/>
        <w:rPr>
          <w:rFonts w:asciiTheme="majorBidi" w:hAnsiTheme="majorBidi" w:cstheme="majorBidi"/>
          <w:sz w:val="24"/>
          <w:szCs w:val="24"/>
        </w:rPr>
      </w:pPr>
    </w:p>
    <w:p w14:paraId="1A054748" w14:textId="77777777" w:rsidR="00A02D72" w:rsidRPr="0094570F" w:rsidRDefault="00A02D72" w:rsidP="0094570F">
      <w:pPr>
        <w:autoSpaceDE w:val="0"/>
        <w:autoSpaceDN w:val="0"/>
        <w:adjustRightInd w:val="0"/>
        <w:spacing w:line="240" w:lineRule="auto"/>
        <w:ind w:left="0" w:right="0"/>
        <w:rPr>
          <w:rFonts w:asciiTheme="majorBidi" w:hAnsiTheme="majorBidi" w:cstheme="majorBidi"/>
          <w:b/>
          <w:bCs/>
          <w:sz w:val="24"/>
          <w:szCs w:val="24"/>
        </w:rPr>
      </w:pPr>
      <w:r w:rsidRPr="0094570F">
        <w:rPr>
          <w:rFonts w:asciiTheme="majorBidi" w:hAnsiTheme="majorBidi" w:cstheme="majorBidi"/>
          <w:b/>
          <w:bCs/>
          <w:sz w:val="24"/>
          <w:szCs w:val="24"/>
        </w:rPr>
        <w:t>Theory’s effects</w:t>
      </w:r>
    </w:p>
    <w:p w14:paraId="578C5D76" w14:textId="77777777" w:rsidR="00A02D72" w:rsidRPr="0094570F" w:rsidRDefault="00A02D72" w:rsidP="0094570F">
      <w:pPr>
        <w:autoSpaceDE w:val="0"/>
        <w:autoSpaceDN w:val="0"/>
        <w:adjustRightInd w:val="0"/>
        <w:spacing w:line="240" w:lineRule="auto"/>
        <w:ind w:left="0" w:right="0"/>
        <w:rPr>
          <w:rFonts w:asciiTheme="majorBidi" w:hAnsiTheme="majorBidi" w:cstheme="majorBidi"/>
          <w:sz w:val="24"/>
          <w:szCs w:val="24"/>
        </w:rPr>
      </w:pPr>
    </w:p>
    <w:p w14:paraId="3EEA5C92" w14:textId="77777777" w:rsidR="00565877" w:rsidRPr="0094570F" w:rsidRDefault="00565877" w:rsidP="0094570F">
      <w:pPr>
        <w:autoSpaceDE w:val="0"/>
        <w:autoSpaceDN w:val="0"/>
        <w:adjustRightInd w:val="0"/>
        <w:spacing w:line="240" w:lineRule="auto"/>
        <w:ind w:left="0" w:right="0"/>
        <w:rPr>
          <w:rFonts w:asciiTheme="majorBidi" w:hAnsiTheme="majorBidi" w:cstheme="majorBidi"/>
          <w:sz w:val="24"/>
          <w:szCs w:val="24"/>
        </w:rPr>
      </w:pPr>
      <w:r w:rsidRPr="0094570F">
        <w:rPr>
          <w:rFonts w:asciiTheme="majorBidi" w:hAnsiTheme="majorBidi" w:cstheme="majorBidi"/>
          <w:sz w:val="24"/>
          <w:szCs w:val="24"/>
        </w:rPr>
        <w:t>If theory is defined by its practical effects, as what changes people’s views, makes them think differently about their objects of study and their activities of studying them, what sort of effects are these?</w:t>
      </w:r>
    </w:p>
    <w:p w14:paraId="3FEE2BAC" w14:textId="77777777" w:rsidR="00565877" w:rsidRPr="0094570F" w:rsidRDefault="00565877" w:rsidP="0094570F">
      <w:pPr>
        <w:autoSpaceDE w:val="0"/>
        <w:autoSpaceDN w:val="0"/>
        <w:adjustRightInd w:val="0"/>
        <w:spacing w:line="240" w:lineRule="auto"/>
        <w:ind w:left="0" w:right="0"/>
        <w:rPr>
          <w:rFonts w:asciiTheme="majorBidi" w:hAnsiTheme="majorBidi" w:cstheme="majorBidi"/>
          <w:sz w:val="24"/>
          <w:szCs w:val="24"/>
        </w:rPr>
      </w:pPr>
    </w:p>
    <w:p w14:paraId="2F0E4F22" w14:textId="77777777" w:rsidR="00565877" w:rsidRPr="0094570F" w:rsidRDefault="00565877" w:rsidP="0094570F">
      <w:pPr>
        <w:autoSpaceDE w:val="0"/>
        <w:autoSpaceDN w:val="0"/>
        <w:adjustRightInd w:val="0"/>
        <w:spacing w:line="240" w:lineRule="auto"/>
        <w:ind w:left="0" w:right="0"/>
        <w:rPr>
          <w:rFonts w:asciiTheme="majorBidi" w:hAnsiTheme="majorBidi" w:cstheme="majorBidi"/>
          <w:sz w:val="24"/>
          <w:szCs w:val="24"/>
        </w:rPr>
      </w:pPr>
      <w:r w:rsidRPr="0094570F">
        <w:rPr>
          <w:rFonts w:asciiTheme="majorBidi" w:hAnsiTheme="majorBidi" w:cstheme="majorBidi"/>
          <w:sz w:val="24"/>
          <w:szCs w:val="24"/>
        </w:rPr>
        <w:t>The main effect of theory is the disputing of ‘common sense’: commonsense views about meaning, writing, literature, experience. For example, theory questions:</w:t>
      </w:r>
    </w:p>
    <w:p w14:paraId="52FEA989" w14:textId="77777777" w:rsidR="00565877" w:rsidRPr="0094570F" w:rsidRDefault="00565877" w:rsidP="0094570F">
      <w:pPr>
        <w:autoSpaceDE w:val="0"/>
        <w:autoSpaceDN w:val="0"/>
        <w:adjustRightInd w:val="0"/>
        <w:spacing w:line="240" w:lineRule="auto"/>
        <w:ind w:left="0" w:right="0"/>
        <w:rPr>
          <w:rFonts w:asciiTheme="majorBidi" w:hAnsiTheme="majorBidi" w:cstheme="majorBidi"/>
          <w:sz w:val="24"/>
          <w:szCs w:val="24"/>
        </w:rPr>
      </w:pPr>
    </w:p>
    <w:p w14:paraId="0EBAD2FA" w14:textId="77777777" w:rsidR="00565877" w:rsidRPr="0094570F" w:rsidRDefault="00565877" w:rsidP="0094570F">
      <w:pPr>
        <w:autoSpaceDE w:val="0"/>
        <w:autoSpaceDN w:val="0"/>
        <w:adjustRightInd w:val="0"/>
        <w:spacing w:line="240" w:lineRule="auto"/>
        <w:ind w:left="0" w:right="0"/>
        <w:rPr>
          <w:rFonts w:asciiTheme="majorBidi" w:hAnsiTheme="majorBidi" w:cstheme="majorBidi"/>
          <w:sz w:val="24"/>
          <w:szCs w:val="24"/>
        </w:rPr>
      </w:pPr>
    </w:p>
    <w:p w14:paraId="303C6B02" w14:textId="77777777" w:rsidR="00565877" w:rsidRPr="0094570F" w:rsidRDefault="00565877" w:rsidP="0094570F">
      <w:pPr>
        <w:autoSpaceDE w:val="0"/>
        <w:autoSpaceDN w:val="0"/>
        <w:adjustRightInd w:val="0"/>
        <w:spacing w:line="240" w:lineRule="auto"/>
        <w:ind w:left="0" w:right="0"/>
        <w:rPr>
          <w:rFonts w:asciiTheme="majorBidi" w:hAnsiTheme="majorBidi" w:cstheme="majorBidi"/>
          <w:sz w:val="24"/>
          <w:szCs w:val="24"/>
        </w:rPr>
      </w:pPr>
      <w:r w:rsidRPr="0094570F">
        <w:rPr>
          <w:rFonts w:asciiTheme="majorBidi" w:hAnsiTheme="majorBidi" w:cstheme="majorBidi"/>
          <w:sz w:val="24"/>
          <w:szCs w:val="24"/>
        </w:rPr>
        <w:t>• the conception that the meaning of an utterance or text is what the speaker ‘had in mind’,</w:t>
      </w:r>
    </w:p>
    <w:p w14:paraId="18E1E952" w14:textId="77777777" w:rsidR="00565877" w:rsidRPr="0094570F" w:rsidRDefault="00565877" w:rsidP="0094570F">
      <w:pPr>
        <w:autoSpaceDE w:val="0"/>
        <w:autoSpaceDN w:val="0"/>
        <w:adjustRightInd w:val="0"/>
        <w:spacing w:line="240" w:lineRule="auto"/>
        <w:ind w:left="0" w:right="0"/>
        <w:rPr>
          <w:rFonts w:asciiTheme="majorBidi" w:hAnsiTheme="majorBidi" w:cstheme="majorBidi"/>
          <w:sz w:val="24"/>
          <w:szCs w:val="24"/>
        </w:rPr>
      </w:pPr>
      <w:r w:rsidRPr="0094570F">
        <w:rPr>
          <w:rFonts w:asciiTheme="majorBidi" w:hAnsiTheme="majorBidi" w:cstheme="majorBidi"/>
          <w:sz w:val="24"/>
          <w:szCs w:val="24"/>
        </w:rPr>
        <w:t>• or the idea that writing is an expression whose truth lies elsewhere, in an experience or a state of affairs which it expresses,</w:t>
      </w:r>
    </w:p>
    <w:p w14:paraId="2DC0AE1B" w14:textId="77777777" w:rsidR="00565877" w:rsidRPr="0094570F" w:rsidRDefault="00565877" w:rsidP="0094570F">
      <w:pPr>
        <w:spacing w:line="240" w:lineRule="auto"/>
        <w:ind w:left="0"/>
        <w:rPr>
          <w:rFonts w:asciiTheme="majorBidi" w:hAnsiTheme="majorBidi" w:cstheme="majorBidi"/>
          <w:sz w:val="24"/>
          <w:szCs w:val="24"/>
        </w:rPr>
      </w:pPr>
      <w:r w:rsidRPr="0094570F">
        <w:rPr>
          <w:rFonts w:asciiTheme="majorBidi" w:hAnsiTheme="majorBidi" w:cstheme="majorBidi"/>
          <w:sz w:val="24"/>
          <w:szCs w:val="24"/>
        </w:rPr>
        <w:t>• or the notion that reality is what is ‘present’ at a given moment.</w:t>
      </w:r>
    </w:p>
    <w:p w14:paraId="53E407F1" w14:textId="77777777" w:rsidR="00565877" w:rsidRPr="0094570F" w:rsidRDefault="00565877" w:rsidP="0094570F">
      <w:pPr>
        <w:spacing w:line="240" w:lineRule="auto"/>
        <w:ind w:left="0"/>
        <w:rPr>
          <w:rFonts w:asciiTheme="majorBidi" w:hAnsiTheme="majorBidi" w:cstheme="majorBidi"/>
          <w:sz w:val="24"/>
          <w:szCs w:val="24"/>
        </w:rPr>
      </w:pPr>
    </w:p>
    <w:p w14:paraId="6E1182FD" w14:textId="77777777" w:rsidR="00565877" w:rsidRPr="0094570F" w:rsidRDefault="00565877" w:rsidP="0094570F">
      <w:pPr>
        <w:autoSpaceDE w:val="0"/>
        <w:autoSpaceDN w:val="0"/>
        <w:adjustRightInd w:val="0"/>
        <w:spacing w:line="240" w:lineRule="auto"/>
        <w:ind w:left="0" w:right="0"/>
        <w:rPr>
          <w:rFonts w:asciiTheme="majorBidi" w:hAnsiTheme="majorBidi" w:cstheme="majorBidi"/>
          <w:sz w:val="24"/>
          <w:szCs w:val="24"/>
        </w:rPr>
      </w:pPr>
      <w:r w:rsidRPr="0094570F">
        <w:rPr>
          <w:rFonts w:asciiTheme="majorBidi" w:hAnsiTheme="majorBidi" w:cstheme="majorBidi"/>
          <w:sz w:val="24"/>
          <w:szCs w:val="24"/>
        </w:rPr>
        <w:t>Theory is often a pugnacious critique of common-sense notions, and further, an attempt to show that what we take for granted as ‘common sense’ is in fact a historical construction, a particular theory that has come to seem so natural to us that we don’t even see it as a theory.</w:t>
      </w:r>
    </w:p>
    <w:p w14:paraId="30DB06F7" w14:textId="77777777" w:rsidR="00565877" w:rsidRPr="0094570F" w:rsidRDefault="00565877" w:rsidP="0094570F">
      <w:pPr>
        <w:autoSpaceDE w:val="0"/>
        <w:autoSpaceDN w:val="0"/>
        <w:adjustRightInd w:val="0"/>
        <w:spacing w:line="240" w:lineRule="auto"/>
        <w:ind w:left="0" w:right="0"/>
        <w:rPr>
          <w:rFonts w:asciiTheme="majorBidi" w:hAnsiTheme="majorBidi" w:cstheme="majorBidi"/>
          <w:sz w:val="24"/>
          <w:szCs w:val="24"/>
        </w:rPr>
      </w:pPr>
    </w:p>
    <w:p w14:paraId="5DA710AA" w14:textId="77777777" w:rsidR="00AB7B68" w:rsidRPr="0094570F" w:rsidRDefault="00565877" w:rsidP="0094570F">
      <w:pPr>
        <w:autoSpaceDE w:val="0"/>
        <w:autoSpaceDN w:val="0"/>
        <w:adjustRightInd w:val="0"/>
        <w:spacing w:line="240" w:lineRule="auto"/>
        <w:ind w:left="0" w:right="0"/>
        <w:rPr>
          <w:rFonts w:asciiTheme="majorBidi" w:hAnsiTheme="majorBidi" w:cstheme="majorBidi"/>
          <w:sz w:val="24"/>
          <w:szCs w:val="24"/>
        </w:rPr>
      </w:pPr>
      <w:r w:rsidRPr="0094570F">
        <w:rPr>
          <w:rFonts w:asciiTheme="majorBidi" w:hAnsiTheme="majorBidi" w:cstheme="majorBidi"/>
          <w:sz w:val="24"/>
          <w:szCs w:val="24"/>
        </w:rPr>
        <w:t xml:space="preserve">Theory is the unsettling of anything that might have been taken for granted: What is meaning? What is an author? What is it to read? What is the ‘I’ or subject who writes, reads, or acts? How do texts relate to the circumstances in which they are produced? </w:t>
      </w:r>
    </w:p>
    <w:p w14:paraId="6D3728EA" w14:textId="77777777" w:rsidR="00AB7B68" w:rsidRPr="0094570F" w:rsidRDefault="00AB7B68" w:rsidP="0094570F">
      <w:pPr>
        <w:autoSpaceDE w:val="0"/>
        <w:autoSpaceDN w:val="0"/>
        <w:adjustRightInd w:val="0"/>
        <w:spacing w:line="240" w:lineRule="auto"/>
        <w:ind w:left="0" w:right="0"/>
        <w:rPr>
          <w:rFonts w:asciiTheme="majorBidi" w:hAnsiTheme="majorBidi" w:cstheme="majorBidi"/>
          <w:sz w:val="24"/>
          <w:szCs w:val="24"/>
        </w:rPr>
      </w:pPr>
    </w:p>
    <w:p w14:paraId="78298D12" w14:textId="77777777" w:rsidR="00651C40" w:rsidRPr="0094570F" w:rsidRDefault="00651C40" w:rsidP="0094570F">
      <w:pPr>
        <w:autoSpaceDE w:val="0"/>
        <w:autoSpaceDN w:val="0"/>
        <w:adjustRightInd w:val="0"/>
        <w:spacing w:line="240" w:lineRule="auto"/>
        <w:ind w:left="0" w:right="0"/>
        <w:rPr>
          <w:rFonts w:asciiTheme="majorBidi" w:hAnsiTheme="majorBidi" w:cstheme="majorBidi"/>
          <w:b/>
          <w:bCs/>
          <w:sz w:val="24"/>
          <w:szCs w:val="24"/>
        </w:rPr>
      </w:pPr>
      <w:r w:rsidRPr="0094570F">
        <w:rPr>
          <w:rFonts w:asciiTheme="majorBidi" w:hAnsiTheme="majorBidi" w:cstheme="majorBidi"/>
          <w:b/>
          <w:bCs/>
          <w:sz w:val="24"/>
          <w:szCs w:val="24"/>
        </w:rPr>
        <w:t>Literature:</w:t>
      </w:r>
    </w:p>
    <w:p w14:paraId="6D15D350" w14:textId="77777777" w:rsidR="00C835EA" w:rsidRPr="0094570F" w:rsidRDefault="00C835EA" w:rsidP="0094570F">
      <w:pPr>
        <w:autoSpaceDE w:val="0"/>
        <w:autoSpaceDN w:val="0"/>
        <w:adjustRightInd w:val="0"/>
        <w:spacing w:line="240" w:lineRule="auto"/>
        <w:ind w:left="0" w:right="0"/>
        <w:rPr>
          <w:rFonts w:asciiTheme="majorBidi" w:hAnsiTheme="majorBidi" w:cstheme="majorBidi"/>
          <w:b/>
          <w:bCs/>
          <w:sz w:val="24"/>
          <w:szCs w:val="24"/>
        </w:rPr>
      </w:pPr>
    </w:p>
    <w:p w14:paraId="795893ED" w14:textId="77777777" w:rsidR="00C835EA" w:rsidRPr="0094570F" w:rsidRDefault="00C835EA" w:rsidP="006559A2">
      <w:pPr>
        <w:autoSpaceDE w:val="0"/>
        <w:autoSpaceDN w:val="0"/>
        <w:adjustRightInd w:val="0"/>
        <w:spacing w:line="240" w:lineRule="auto"/>
        <w:ind w:left="0" w:right="0" w:firstLine="720"/>
        <w:rPr>
          <w:rFonts w:asciiTheme="majorBidi" w:hAnsiTheme="majorBidi" w:cstheme="majorBidi"/>
          <w:sz w:val="24"/>
          <w:szCs w:val="24"/>
        </w:rPr>
      </w:pPr>
      <w:r w:rsidRPr="0094570F">
        <w:rPr>
          <w:rFonts w:asciiTheme="majorBidi" w:hAnsiTheme="majorBidi" w:cstheme="majorBidi"/>
          <w:sz w:val="24"/>
          <w:szCs w:val="24"/>
        </w:rPr>
        <w:t xml:space="preserve">If </w:t>
      </w:r>
      <w:r w:rsidR="000061A1" w:rsidRPr="0094570F">
        <w:rPr>
          <w:rFonts w:asciiTheme="majorBidi" w:hAnsiTheme="majorBidi" w:cstheme="majorBidi"/>
          <w:sz w:val="24"/>
          <w:szCs w:val="24"/>
        </w:rPr>
        <w:t>we look for the word literature in any current encyclopedia, we will be struck by the vagueness of its usage as well as an inevitable lack of substance in the attempts to define it. In most cases, literature is referred to as the entirety of written expression, with the restriction that not every written document can be categorized as literature in the more exact sense of the word. The definitions, therefore, usually include additional adjectives such as “aesthetic” or “artistic” to distinguish literary works from texts of everyday use such as telephone books, newspapers, legal documents and scholarly writings.</w:t>
      </w:r>
    </w:p>
    <w:p w14:paraId="562FF2A4" w14:textId="77777777" w:rsidR="00651C40" w:rsidRPr="0094570F" w:rsidRDefault="00651C40" w:rsidP="0094570F">
      <w:pPr>
        <w:autoSpaceDE w:val="0"/>
        <w:autoSpaceDN w:val="0"/>
        <w:adjustRightInd w:val="0"/>
        <w:spacing w:line="240" w:lineRule="auto"/>
        <w:ind w:left="0" w:right="0"/>
        <w:rPr>
          <w:rFonts w:asciiTheme="majorBidi" w:hAnsiTheme="majorBidi" w:cstheme="majorBidi"/>
          <w:b/>
          <w:bCs/>
          <w:sz w:val="24"/>
          <w:szCs w:val="24"/>
        </w:rPr>
      </w:pPr>
    </w:p>
    <w:p w14:paraId="087C6E0D" w14:textId="77777777" w:rsidR="000061A1" w:rsidRPr="0094570F" w:rsidRDefault="000061A1" w:rsidP="006559A2">
      <w:pPr>
        <w:autoSpaceDE w:val="0"/>
        <w:autoSpaceDN w:val="0"/>
        <w:adjustRightInd w:val="0"/>
        <w:spacing w:line="240" w:lineRule="auto"/>
        <w:ind w:left="0" w:right="0" w:firstLine="720"/>
        <w:rPr>
          <w:rFonts w:asciiTheme="majorBidi" w:hAnsiTheme="majorBidi" w:cstheme="majorBidi"/>
          <w:sz w:val="24"/>
          <w:szCs w:val="24"/>
        </w:rPr>
      </w:pPr>
      <w:r w:rsidRPr="0094570F">
        <w:rPr>
          <w:rFonts w:asciiTheme="majorBidi" w:hAnsiTheme="majorBidi" w:cstheme="majorBidi"/>
          <w:b/>
          <w:bCs/>
          <w:sz w:val="24"/>
          <w:szCs w:val="24"/>
        </w:rPr>
        <w:t xml:space="preserve"> </w:t>
      </w:r>
      <w:r w:rsidRPr="0094570F">
        <w:rPr>
          <w:rFonts w:asciiTheme="majorBidi" w:hAnsiTheme="majorBidi" w:cstheme="majorBidi"/>
          <w:sz w:val="24"/>
          <w:szCs w:val="24"/>
        </w:rPr>
        <w:t xml:space="preserve">For </w:t>
      </w:r>
      <w:r w:rsidRPr="0094570F">
        <w:rPr>
          <w:rFonts w:asciiTheme="majorBidi" w:hAnsiTheme="majorBidi" w:cstheme="majorBidi"/>
          <w:b/>
          <w:bCs/>
          <w:sz w:val="24"/>
          <w:szCs w:val="24"/>
        </w:rPr>
        <w:t xml:space="preserve">Jonathan Culler </w:t>
      </w:r>
      <w:r w:rsidRPr="0094570F">
        <w:rPr>
          <w:rFonts w:asciiTheme="majorBidi" w:hAnsiTheme="majorBidi" w:cstheme="majorBidi"/>
          <w:sz w:val="24"/>
          <w:szCs w:val="24"/>
        </w:rPr>
        <w:t xml:space="preserve">literature’s definition </w:t>
      </w:r>
      <w:r w:rsidR="00AB7B68" w:rsidRPr="0094570F">
        <w:rPr>
          <w:rFonts w:asciiTheme="majorBidi" w:hAnsiTheme="majorBidi" w:cstheme="majorBidi"/>
          <w:sz w:val="24"/>
          <w:szCs w:val="24"/>
        </w:rPr>
        <w:t>is related to the community or the culture’s</w:t>
      </w:r>
      <w:r w:rsidRPr="0094570F">
        <w:rPr>
          <w:rFonts w:asciiTheme="majorBidi" w:hAnsiTheme="majorBidi" w:cstheme="majorBidi"/>
          <w:sz w:val="24"/>
          <w:szCs w:val="24"/>
        </w:rPr>
        <w:t xml:space="preserve"> view. He says: ‘It is tempting to give it up and conclude that literature is whatever a given society treats as literature – a set of texts that cultural arbiters recognize as belonging to literature.</w:t>
      </w:r>
    </w:p>
    <w:p w14:paraId="28968E7D" w14:textId="77777777" w:rsidR="00BF5F7E" w:rsidRPr="0094570F" w:rsidRDefault="00BF5F7E" w:rsidP="0094570F">
      <w:pPr>
        <w:autoSpaceDE w:val="0"/>
        <w:autoSpaceDN w:val="0"/>
        <w:adjustRightInd w:val="0"/>
        <w:spacing w:line="240" w:lineRule="auto"/>
        <w:ind w:left="0" w:right="0"/>
        <w:rPr>
          <w:rFonts w:asciiTheme="majorBidi" w:hAnsiTheme="majorBidi" w:cstheme="majorBidi"/>
          <w:sz w:val="24"/>
          <w:szCs w:val="24"/>
        </w:rPr>
      </w:pPr>
    </w:p>
    <w:p w14:paraId="32E519DE" w14:textId="77777777" w:rsidR="00BF5F7E" w:rsidRPr="0094570F" w:rsidRDefault="00BF5F7E" w:rsidP="006559A2">
      <w:pPr>
        <w:autoSpaceDE w:val="0"/>
        <w:autoSpaceDN w:val="0"/>
        <w:adjustRightInd w:val="0"/>
        <w:spacing w:line="240" w:lineRule="auto"/>
        <w:ind w:left="0" w:right="0" w:firstLine="720"/>
        <w:rPr>
          <w:rFonts w:asciiTheme="majorBidi" w:hAnsiTheme="majorBidi" w:cstheme="majorBidi"/>
          <w:sz w:val="24"/>
          <w:szCs w:val="24"/>
        </w:rPr>
      </w:pPr>
      <w:r w:rsidRPr="0094570F">
        <w:rPr>
          <w:rFonts w:asciiTheme="majorBidi" w:hAnsiTheme="majorBidi" w:cstheme="majorBidi"/>
          <w:sz w:val="24"/>
          <w:szCs w:val="24"/>
        </w:rPr>
        <w:t xml:space="preserve">Works that today are studied as literature in English or Latin classes in schools and universities were once treated not as a special kind of writing but as fine examples of the use of </w:t>
      </w:r>
      <w:r w:rsidR="00AB7B68" w:rsidRPr="0094570F">
        <w:rPr>
          <w:rFonts w:asciiTheme="majorBidi" w:hAnsiTheme="majorBidi" w:cstheme="majorBidi"/>
          <w:sz w:val="24"/>
          <w:szCs w:val="24"/>
        </w:rPr>
        <w:t>language and</w:t>
      </w:r>
      <w:r w:rsidRPr="0094570F">
        <w:rPr>
          <w:rFonts w:asciiTheme="majorBidi" w:hAnsiTheme="majorBidi" w:cstheme="majorBidi"/>
          <w:sz w:val="24"/>
          <w:szCs w:val="24"/>
        </w:rPr>
        <w:t xml:space="preserve"> rhetoric.  Students were not asked to interpret them, as we now interpret literary works, seeking to explain what they are ‘really about’. On the contrary, students memorized them, studied their grammar, identified their rhetorical figures and their structures or procedures </w:t>
      </w:r>
      <w:r w:rsidRPr="0094570F">
        <w:rPr>
          <w:rFonts w:asciiTheme="majorBidi" w:hAnsiTheme="majorBidi" w:cstheme="majorBidi"/>
          <w:sz w:val="24"/>
          <w:szCs w:val="24"/>
        </w:rPr>
        <w:lastRenderedPageBreak/>
        <w:t xml:space="preserve">of argument. A work such as Virgil’s </w:t>
      </w:r>
      <w:r w:rsidRPr="0094570F">
        <w:rPr>
          <w:rFonts w:asciiTheme="majorBidi" w:hAnsiTheme="majorBidi" w:cstheme="majorBidi"/>
          <w:i/>
          <w:iCs/>
          <w:sz w:val="24"/>
          <w:szCs w:val="24"/>
        </w:rPr>
        <w:t>Aeneid</w:t>
      </w:r>
      <w:r w:rsidRPr="0094570F">
        <w:rPr>
          <w:rFonts w:asciiTheme="majorBidi" w:hAnsiTheme="majorBidi" w:cstheme="majorBidi"/>
          <w:sz w:val="24"/>
          <w:szCs w:val="24"/>
        </w:rPr>
        <w:t>, which today is studied as literature, was treated very differently in schools prior to 1850. Would works which today count as literature – say poems that seem snippets of ordinary conversation, without rhyme or discernible meter – have qualified as literature for 1800 students?</w:t>
      </w:r>
    </w:p>
    <w:p w14:paraId="1A1E25EE" w14:textId="77777777" w:rsidR="00BF5F7E" w:rsidRPr="0094570F" w:rsidRDefault="00BF5F7E" w:rsidP="0094570F">
      <w:pPr>
        <w:autoSpaceDE w:val="0"/>
        <w:autoSpaceDN w:val="0"/>
        <w:adjustRightInd w:val="0"/>
        <w:spacing w:line="240" w:lineRule="auto"/>
        <w:ind w:left="0" w:right="0"/>
        <w:rPr>
          <w:rFonts w:asciiTheme="majorBidi" w:hAnsiTheme="majorBidi" w:cstheme="majorBidi"/>
          <w:sz w:val="24"/>
          <w:szCs w:val="24"/>
        </w:rPr>
      </w:pPr>
    </w:p>
    <w:p w14:paraId="11A1CB7E" w14:textId="77777777" w:rsidR="00BF5F7E" w:rsidRPr="0094570F" w:rsidRDefault="00BF5F7E" w:rsidP="0094570F">
      <w:pPr>
        <w:spacing w:line="240" w:lineRule="auto"/>
        <w:ind w:left="0"/>
        <w:rPr>
          <w:rFonts w:asciiTheme="majorBidi" w:hAnsiTheme="majorBidi" w:cstheme="majorBidi"/>
          <w:b/>
          <w:bCs/>
          <w:sz w:val="24"/>
          <w:szCs w:val="24"/>
        </w:rPr>
      </w:pPr>
      <w:r w:rsidRPr="0094570F">
        <w:rPr>
          <w:rFonts w:asciiTheme="majorBidi" w:hAnsiTheme="majorBidi" w:cstheme="majorBidi"/>
          <w:b/>
          <w:bCs/>
          <w:sz w:val="24"/>
          <w:szCs w:val="24"/>
        </w:rPr>
        <w:t>The nature of literature</w:t>
      </w:r>
    </w:p>
    <w:p w14:paraId="070864D0" w14:textId="77777777" w:rsidR="00BF5F7E" w:rsidRPr="0094570F" w:rsidRDefault="00BF5F7E" w:rsidP="0094570F">
      <w:pPr>
        <w:spacing w:line="240" w:lineRule="auto"/>
        <w:ind w:left="0"/>
        <w:rPr>
          <w:rFonts w:asciiTheme="majorBidi" w:hAnsiTheme="majorBidi" w:cstheme="majorBidi"/>
          <w:b/>
          <w:bCs/>
          <w:sz w:val="24"/>
          <w:szCs w:val="24"/>
        </w:rPr>
      </w:pPr>
    </w:p>
    <w:p w14:paraId="68103057" w14:textId="77777777" w:rsidR="00BF5F7E" w:rsidRPr="0094570F" w:rsidRDefault="00BF5F7E" w:rsidP="0094570F">
      <w:pPr>
        <w:autoSpaceDE w:val="0"/>
        <w:autoSpaceDN w:val="0"/>
        <w:adjustRightInd w:val="0"/>
        <w:spacing w:line="240" w:lineRule="auto"/>
        <w:ind w:left="0" w:right="0"/>
        <w:rPr>
          <w:rFonts w:asciiTheme="majorBidi" w:hAnsiTheme="majorBidi" w:cstheme="majorBidi"/>
          <w:b/>
          <w:bCs/>
          <w:sz w:val="24"/>
          <w:szCs w:val="24"/>
        </w:rPr>
      </w:pPr>
      <w:r w:rsidRPr="0094570F">
        <w:rPr>
          <w:rFonts w:asciiTheme="majorBidi" w:hAnsiTheme="majorBidi" w:cstheme="majorBidi"/>
          <w:b/>
          <w:bCs/>
          <w:sz w:val="24"/>
          <w:szCs w:val="24"/>
        </w:rPr>
        <w:t>1. Literature as fiction</w:t>
      </w:r>
    </w:p>
    <w:p w14:paraId="501B5CF6" w14:textId="77777777" w:rsidR="00BF5F7E" w:rsidRPr="0094570F" w:rsidRDefault="00BF5F7E" w:rsidP="0094570F">
      <w:pPr>
        <w:autoSpaceDE w:val="0"/>
        <w:autoSpaceDN w:val="0"/>
        <w:adjustRightInd w:val="0"/>
        <w:spacing w:line="240" w:lineRule="auto"/>
        <w:ind w:left="0" w:right="0"/>
        <w:rPr>
          <w:rFonts w:asciiTheme="majorBidi" w:hAnsiTheme="majorBidi" w:cstheme="majorBidi"/>
          <w:sz w:val="24"/>
          <w:szCs w:val="24"/>
        </w:rPr>
      </w:pPr>
      <w:r w:rsidRPr="0094570F">
        <w:rPr>
          <w:rFonts w:asciiTheme="majorBidi" w:hAnsiTheme="majorBidi" w:cstheme="majorBidi"/>
          <w:sz w:val="24"/>
          <w:szCs w:val="24"/>
        </w:rPr>
        <w:t>One reason why readers attend to literature differently is that its utterances have a special relation to the world – a relation we call ‘fictional’. In fiction, the relation of what speakers say to what authors think is always a matter of interpretation. Non-fictional discourse is usually embedded in a context that tells you how to take it: an instruction manual, a newspaper report, a letter from a charity. The context of fiction, though, explicitly leaves open the question of what the fiction is really about.</w:t>
      </w:r>
    </w:p>
    <w:p w14:paraId="44CA1DA9" w14:textId="77777777" w:rsidR="00BF5F7E" w:rsidRPr="0094570F" w:rsidRDefault="00BF5F7E" w:rsidP="0094570F">
      <w:pPr>
        <w:autoSpaceDE w:val="0"/>
        <w:autoSpaceDN w:val="0"/>
        <w:adjustRightInd w:val="0"/>
        <w:spacing w:line="240" w:lineRule="auto"/>
        <w:ind w:left="0" w:right="0"/>
        <w:rPr>
          <w:rFonts w:asciiTheme="majorBidi" w:hAnsiTheme="majorBidi" w:cstheme="majorBidi"/>
          <w:sz w:val="24"/>
          <w:szCs w:val="24"/>
        </w:rPr>
      </w:pPr>
    </w:p>
    <w:p w14:paraId="18E0C380" w14:textId="77777777" w:rsidR="00BF5F7E" w:rsidRPr="0094570F" w:rsidRDefault="00BF5F7E" w:rsidP="0094570F">
      <w:pPr>
        <w:autoSpaceDE w:val="0"/>
        <w:autoSpaceDN w:val="0"/>
        <w:adjustRightInd w:val="0"/>
        <w:spacing w:line="240" w:lineRule="auto"/>
        <w:ind w:left="0" w:right="0"/>
        <w:rPr>
          <w:rFonts w:asciiTheme="majorBidi" w:hAnsiTheme="majorBidi" w:cstheme="majorBidi"/>
          <w:b/>
          <w:bCs/>
          <w:sz w:val="24"/>
          <w:szCs w:val="24"/>
        </w:rPr>
      </w:pPr>
      <w:r w:rsidRPr="0094570F">
        <w:rPr>
          <w:rFonts w:asciiTheme="majorBidi" w:hAnsiTheme="majorBidi" w:cstheme="majorBidi"/>
          <w:b/>
          <w:bCs/>
          <w:sz w:val="24"/>
          <w:szCs w:val="24"/>
        </w:rPr>
        <w:t>2. Literature as aesthetic object</w:t>
      </w:r>
    </w:p>
    <w:p w14:paraId="01B8B695" w14:textId="77777777" w:rsidR="00BF5F7E" w:rsidRPr="0094570F" w:rsidRDefault="00BF5F7E" w:rsidP="0094570F">
      <w:pPr>
        <w:autoSpaceDE w:val="0"/>
        <w:autoSpaceDN w:val="0"/>
        <w:adjustRightInd w:val="0"/>
        <w:spacing w:line="240" w:lineRule="auto"/>
        <w:ind w:left="0" w:right="0"/>
        <w:rPr>
          <w:rFonts w:asciiTheme="majorBidi" w:hAnsiTheme="majorBidi" w:cstheme="majorBidi"/>
          <w:sz w:val="24"/>
          <w:szCs w:val="24"/>
        </w:rPr>
      </w:pPr>
      <w:r w:rsidRPr="0094570F">
        <w:rPr>
          <w:rFonts w:asciiTheme="majorBidi" w:hAnsiTheme="majorBidi" w:cstheme="majorBidi"/>
          <w:sz w:val="24"/>
          <w:szCs w:val="24"/>
        </w:rPr>
        <w:t>Aesthetic objects, for Kant and other theorists, have a ‘purposiveness without purpose’. There is a purposiveness to their construction: they are made so that their parts will work together towards some end. But the end is the work of art itself, pleasure in the work or pleasure occasioned by the work, not some external purpose.</w:t>
      </w:r>
    </w:p>
    <w:p w14:paraId="264124A2" w14:textId="77777777" w:rsidR="00BF5F7E" w:rsidRPr="0094570F" w:rsidRDefault="00BF5F7E" w:rsidP="0094570F">
      <w:pPr>
        <w:autoSpaceDE w:val="0"/>
        <w:autoSpaceDN w:val="0"/>
        <w:adjustRightInd w:val="0"/>
        <w:spacing w:line="240" w:lineRule="auto"/>
        <w:ind w:left="0" w:right="0"/>
        <w:rPr>
          <w:rFonts w:asciiTheme="majorBidi" w:hAnsiTheme="majorBidi" w:cstheme="majorBidi"/>
          <w:sz w:val="24"/>
          <w:szCs w:val="24"/>
        </w:rPr>
      </w:pPr>
    </w:p>
    <w:p w14:paraId="2C271EAA" w14:textId="77777777" w:rsidR="00BF5F7E" w:rsidRPr="0094570F" w:rsidRDefault="00BF5F7E" w:rsidP="0094570F">
      <w:pPr>
        <w:autoSpaceDE w:val="0"/>
        <w:autoSpaceDN w:val="0"/>
        <w:adjustRightInd w:val="0"/>
        <w:spacing w:line="240" w:lineRule="auto"/>
        <w:ind w:left="0" w:right="0"/>
        <w:rPr>
          <w:rFonts w:asciiTheme="majorBidi" w:hAnsiTheme="majorBidi" w:cstheme="majorBidi"/>
          <w:b/>
          <w:bCs/>
          <w:sz w:val="24"/>
          <w:szCs w:val="24"/>
        </w:rPr>
      </w:pPr>
      <w:r w:rsidRPr="0094570F">
        <w:rPr>
          <w:rFonts w:asciiTheme="majorBidi" w:hAnsiTheme="majorBidi" w:cstheme="majorBidi"/>
          <w:b/>
          <w:bCs/>
          <w:sz w:val="24"/>
          <w:szCs w:val="24"/>
        </w:rPr>
        <w:t>3. Literature as intertextual or self-reflexive construct</w:t>
      </w:r>
    </w:p>
    <w:p w14:paraId="73D038FF" w14:textId="77777777" w:rsidR="006B66EF" w:rsidRPr="0094570F" w:rsidRDefault="00BF5F7E" w:rsidP="0094570F">
      <w:pPr>
        <w:autoSpaceDE w:val="0"/>
        <w:autoSpaceDN w:val="0"/>
        <w:adjustRightInd w:val="0"/>
        <w:spacing w:line="240" w:lineRule="auto"/>
        <w:ind w:left="0" w:right="0"/>
        <w:rPr>
          <w:rFonts w:asciiTheme="majorBidi" w:hAnsiTheme="majorBidi" w:cstheme="majorBidi"/>
          <w:sz w:val="24"/>
          <w:szCs w:val="24"/>
        </w:rPr>
      </w:pPr>
      <w:r w:rsidRPr="0094570F">
        <w:rPr>
          <w:rFonts w:asciiTheme="majorBidi" w:hAnsiTheme="majorBidi" w:cstheme="majorBidi"/>
          <w:sz w:val="24"/>
          <w:szCs w:val="24"/>
        </w:rPr>
        <w:t>Recent theorists have argued that works are made out of other works: made possible by prior works which they take up, repeat, challenge, transform. This notion sometimes goes by the fancy name of ‘intertextuality’.</w:t>
      </w:r>
      <w:r w:rsidR="006B66EF" w:rsidRPr="0094570F">
        <w:rPr>
          <w:rFonts w:asciiTheme="majorBidi" w:hAnsiTheme="majorBidi" w:cstheme="majorBidi"/>
          <w:sz w:val="24"/>
          <w:szCs w:val="24"/>
        </w:rPr>
        <w:t xml:space="preserve"> </w:t>
      </w:r>
    </w:p>
    <w:p w14:paraId="1627754B" w14:textId="77777777" w:rsidR="006B66EF" w:rsidRPr="0094570F" w:rsidRDefault="006B66EF" w:rsidP="0094570F">
      <w:pPr>
        <w:autoSpaceDE w:val="0"/>
        <w:autoSpaceDN w:val="0"/>
        <w:adjustRightInd w:val="0"/>
        <w:spacing w:line="240" w:lineRule="auto"/>
        <w:ind w:left="0" w:right="0"/>
        <w:rPr>
          <w:rFonts w:asciiTheme="majorBidi" w:hAnsiTheme="majorBidi" w:cstheme="majorBidi"/>
          <w:sz w:val="24"/>
          <w:szCs w:val="24"/>
        </w:rPr>
      </w:pPr>
      <w:r w:rsidRPr="0094570F">
        <w:rPr>
          <w:rFonts w:asciiTheme="majorBidi" w:hAnsiTheme="majorBidi" w:cstheme="majorBidi"/>
          <w:sz w:val="24"/>
          <w:szCs w:val="24"/>
        </w:rPr>
        <w:t xml:space="preserve">Novels are at some level about novels, about the problems and possibilities of representing and giving shape or meaning to experience. </w:t>
      </w:r>
      <w:proofErr w:type="gramStart"/>
      <w:r w:rsidRPr="0094570F">
        <w:rPr>
          <w:rFonts w:asciiTheme="majorBidi" w:hAnsiTheme="majorBidi" w:cstheme="majorBidi"/>
          <w:sz w:val="24"/>
          <w:szCs w:val="24"/>
        </w:rPr>
        <w:t>So</w:t>
      </w:r>
      <w:proofErr w:type="gramEnd"/>
      <w:r w:rsidRPr="0094570F">
        <w:rPr>
          <w:rFonts w:asciiTheme="majorBidi" w:hAnsiTheme="majorBidi" w:cstheme="majorBidi"/>
          <w:sz w:val="24"/>
          <w:szCs w:val="24"/>
        </w:rPr>
        <w:t xml:space="preserve"> </w:t>
      </w:r>
      <w:r w:rsidRPr="0094570F">
        <w:rPr>
          <w:rFonts w:asciiTheme="majorBidi" w:hAnsiTheme="majorBidi" w:cstheme="majorBidi"/>
          <w:i/>
          <w:iCs/>
          <w:sz w:val="24"/>
          <w:szCs w:val="24"/>
        </w:rPr>
        <w:t xml:space="preserve">Madame Bovary </w:t>
      </w:r>
      <w:r w:rsidRPr="0094570F">
        <w:rPr>
          <w:rFonts w:asciiTheme="majorBidi" w:hAnsiTheme="majorBidi" w:cstheme="majorBidi"/>
          <w:sz w:val="24"/>
          <w:szCs w:val="24"/>
        </w:rPr>
        <w:t xml:space="preserve">can be read as an exploration of relations between Emma Bovary’s ‘real life’ and the way which both the romantic novels she reads and Flaubert’s own novel make sense of experience. This characteristic </w:t>
      </w:r>
      <w:r w:rsidR="007212EB" w:rsidRPr="0094570F">
        <w:rPr>
          <w:rFonts w:asciiTheme="majorBidi" w:hAnsiTheme="majorBidi" w:cstheme="majorBidi"/>
          <w:sz w:val="24"/>
          <w:szCs w:val="24"/>
        </w:rPr>
        <w:t>gives literature a self-reflexive nature.</w:t>
      </w:r>
    </w:p>
    <w:p w14:paraId="02CB6C08" w14:textId="77777777" w:rsidR="007212EB" w:rsidRPr="0094570F" w:rsidRDefault="007212EB" w:rsidP="0094570F">
      <w:pPr>
        <w:autoSpaceDE w:val="0"/>
        <w:autoSpaceDN w:val="0"/>
        <w:adjustRightInd w:val="0"/>
        <w:spacing w:line="240" w:lineRule="auto"/>
        <w:ind w:left="0" w:right="0"/>
        <w:rPr>
          <w:rFonts w:asciiTheme="majorBidi" w:hAnsiTheme="majorBidi" w:cstheme="majorBidi"/>
          <w:sz w:val="24"/>
          <w:szCs w:val="24"/>
        </w:rPr>
      </w:pPr>
    </w:p>
    <w:p w14:paraId="50FC21B5" w14:textId="77777777" w:rsidR="007212EB" w:rsidRPr="0094570F" w:rsidRDefault="004B75D6" w:rsidP="0094570F">
      <w:pPr>
        <w:autoSpaceDE w:val="0"/>
        <w:autoSpaceDN w:val="0"/>
        <w:adjustRightInd w:val="0"/>
        <w:spacing w:line="240" w:lineRule="auto"/>
        <w:ind w:left="0" w:right="0"/>
        <w:rPr>
          <w:rFonts w:asciiTheme="majorBidi" w:hAnsiTheme="majorBidi" w:cstheme="majorBidi"/>
          <w:b/>
          <w:bCs/>
          <w:sz w:val="24"/>
          <w:szCs w:val="24"/>
        </w:rPr>
      </w:pPr>
      <w:r w:rsidRPr="0094570F">
        <w:rPr>
          <w:rFonts w:asciiTheme="majorBidi" w:hAnsiTheme="majorBidi" w:cstheme="majorBidi"/>
          <w:sz w:val="24"/>
          <w:szCs w:val="24"/>
        </w:rPr>
        <w:t>T</w:t>
      </w:r>
      <w:r w:rsidR="007212EB" w:rsidRPr="0094570F">
        <w:rPr>
          <w:rFonts w:asciiTheme="majorBidi" w:hAnsiTheme="majorBidi" w:cstheme="majorBidi"/>
          <w:sz w:val="24"/>
          <w:szCs w:val="24"/>
        </w:rPr>
        <w:t>he application of a more general theory (of art, culture, language and</w:t>
      </w:r>
      <w:r w:rsidRPr="0094570F">
        <w:rPr>
          <w:rFonts w:asciiTheme="majorBidi" w:hAnsiTheme="majorBidi" w:cstheme="majorBidi"/>
          <w:sz w:val="24"/>
          <w:szCs w:val="24"/>
        </w:rPr>
        <w:t xml:space="preserve"> </w:t>
      </w:r>
      <w:r w:rsidR="007212EB" w:rsidRPr="0094570F">
        <w:rPr>
          <w:rFonts w:asciiTheme="majorBidi" w:hAnsiTheme="majorBidi" w:cstheme="majorBidi"/>
          <w:sz w:val="24"/>
          <w:szCs w:val="24"/>
        </w:rPr>
        <w:t>lin</w:t>
      </w:r>
      <w:r w:rsidRPr="0094570F">
        <w:rPr>
          <w:rFonts w:asciiTheme="majorBidi" w:hAnsiTheme="majorBidi" w:cstheme="majorBidi"/>
          <w:sz w:val="24"/>
          <w:szCs w:val="24"/>
        </w:rPr>
        <w:t xml:space="preserve">guistics, aesthetics, politics, </w:t>
      </w:r>
      <w:r w:rsidR="007212EB" w:rsidRPr="0094570F">
        <w:rPr>
          <w:rFonts w:asciiTheme="majorBidi" w:hAnsiTheme="majorBidi" w:cstheme="majorBidi"/>
          <w:sz w:val="24"/>
          <w:szCs w:val="24"/>
        </w:rPr>
        <w:t>history, psychology, economics, gender,</w:t>
      </w:r>
      <w:r w:rsidRPr="0094570F">
        <w:rPr>
          <w:rFonts w:asciiTheme="majorBidi" w:hAnsiTheme="majorBidi" w:cstheme="majorBidi"/>
          <w:sz w:val="24"/>
          <w:szCs w:val="24"/>
        </w:rPr>
        <w:t xml:space="preserve"> </w:t>
      </w:r>
      <w:r w:rsidR="007212EB" w:rsidRPr="0094570F">
        <w:rPr>
          <w:rFonts w:asciiTheme="majorBidi" w:hAnsiTheme="majorBidi" w:cstheme="majorBidi"/>
          <w:sz w:val="24"/>
          <w:szCs w:val="24"/>
        </w:rPr>
        <w:t>and so on) to literary works in the intere</w:t>
      </w:r>
      <w:r w:rsidRPr="0094570F">
        <w:rPr>
          <w:rFonts w:asciiTheme="majorBidi" w:hAnsiTheme="majorBidi" w:cstheme="majorBidi"/>
          <w:sz w:val="24"/>
          <w:szCs w:val="24"/>
        </w:rPr>
        <w:t xml:space="preserve">sts of a specific critical aim gives birth to what we call </w:t>
      </w:r>
      <w:r w:rsidRPr="0094570F">
        <w:rPr>
          <w:rFonts w:asciiTheme="majorBidi" w:hAnsiTheme="majorBidi" w:cstheme="majorBidi"/>
          <w:b/>
          <w:bCs/>
          <w:sz w:val="24"/>
          <w:szCs w:val="24"/>
        </w:rPr>
        <w:t>literary theory.</w:t>
      </w:r>
    </w:p>
    <w:p w14:paraId="73A5FC70" w14:textId="77777777" w:rsidR="004B75D6" w:rsidRPr="0094570F" w:rsidRDefault="004B75D6" w:rsidP="0094570F">
      <w:pPr>
        <w:spacing w:line="240" w:lineRule="auto"/>
        <w:ind w:left="0" w:right="0"/>
        <w:rPr>
          <w:rFonts w:asciiTheme="majorBidi" w:hAnsiTheme="majorBidi" w:cstheme="majorBidi"/>
          <w:sz w:val="24"/>
          <w:szCs w:val="24"/>
          <w:shd w:val="clear" w:color="auto" w:fill="FFFFFF"/>
          <w:lang w:val="en-GB"/>
        </w:rPr>
      </w:pPr>
      <w:r w:rsidRPr="0094570F">
        <w:rPr>
          <w:rFonts w:asciiTheme="majorBidi" w:hAnsiTheme="majorBidi" w:cstheme="majorBidi"/>
          <w:sz w:val="24"/>
          <w:szCs w:val="24"/>
          <w:shd w:val="clear" w:color="auto" w:fill="FFFFFF"/>
          <w:lang w:val="en-GB"/>
        </w:rPr>
        <w:t>Literary theory is the body of ideas and methods we use in the practical reading of literature. It offers varying approaches for understanding the role of historical context in interpretation as well as the relevance of linguistic and unconscious elements of the text. It is a description of the underlying principles, one might say the tools, by which we attempt to understand literature.</w:t>
      </w:r>
    </w:p>
    <w:p w14:paraId="41D243CE" w14:textId="77777777" w:rsidR="000C7CE1" w:rsidRPr="0094570F" w:rsidRDefault="000C7CE1" w:rsidP="0094570F">
      <w:pPr>
        <w:spacing w:line="240" w:lineRule="auto"/>
        <w:ind w:left="0" w:right="0"/>
        <w:rPr>
          <w:rFonts w:asciiTheme="majorBidi" w:hAnsiTheme="majorBidi" w:cstheme="majorBidi"/>
          <w:sz w:val="24"/>
          <w:szCs w:val="24"/>
          <w:shd w:val="clear" w:color="auto" w:fill="FFFFFF"/>
          <w:lang w:val="en-GB"/>
        </w:rPr>
      </w:pPr>
    </w:p>
    <w:p w14:paraId="3A801E10" w14:textId="77777777" w:rsidR="000C7CE1" w:rsidRPr="0094570F" w:rsidRDefault="000C7CE1" w:rsidP="0094570F">
      <w:pPr>
        <w:spacing w:line="240" w:lineRule="auto"/>
        <w:ind w:left="0" w:right="0"/>
        <w:rPr>
          <w:rFonts w:asciiTheme="majorBidi" w:hAnsiTheme="majorBidi" w:cstheme="majorBidi"/>
          <w:sz w:val="24"/>
          <w:szCs w:val="24"/>
        </w:rPr>
      </w:pPr>
      <w:r w:rsidRPr="0094570F">
        <w:rPr>
          <w:rFonts w:asciiTheme="majorBidi" w:hAnsiTheme="majorBidi" w:cstheme="majorBidi"/>
          <w:sz w:val="24"/>
          <w:szCs w:val="24"/>
          <w:shd w:val="clear" w:color="auto" w:fill="FFFFFF"/>
          <w:lang w:val="en-GB"/>
        </w:rPr>
        <w:t>Instead of talking about</w:t>
      </w:r>
      <w:r w:rsidR="009F5A12" w:rsidRPr="0094570F">
        <w:rPr>
          <w:rFonts w:asciiTheme="majorBidi" w:hAnsiTheme="majorBidi" w:cstheme="majorBidi"/>
          <w:sz w:val="24"/>
          <w:szCs w:val="24"/>
          <w:shd w:val="clear" w:color="auto" w:fill="FFFFFF"/>
          <w:lang w:val="en-GB"/>
        </w:rPr>
        <w:t xml:space="preserve"> literary theory in general way, let us hav</w:t>
      </w:r>
      <w:r w:rsidR="003340FF" w:rsidRPr="0094570F">
        <w:rPr>
          <w:rFonts w:asciiTheme="majorBidi" w:hAnsiTheme="majorBidi" w:cstheme="majorBidi"/>
          <w:sz w:val="24"/>
          <w:szCs w:val="24"/>
          <w:shd w:val="clear" w:color="auto" w:fill="FFFFFF"/>
          <w:lang w:val="en-GB"/>
        </w:rPr>
        <w:t xml:space="preserve">e a close examination to the writing of the celebrator theorist, </w:t>
      </w:r>
      <w:r w:rsidR="00E5150B" w:rsidRPr="0094570F">
        <w:rPr>
          <w:rFonts w:asciiTheme="majorBidi" w:hAnsiTheme="majorBidi" w:cstheme="majorBidi"/>
          <w:sz w:val="24"/>
          <w:szCs w:val="24"/>
        </w:rPr>
        <w:t xml:space="preserve">Jacques Derrida. </w:t>
      </w:r>
    </w:p>
    <w:p w14:paraId="600E18B0" w14:textId="77777777" w:rsidR="00B36B90" w:rsidRPr="0094570F" w:rsidRDefault="00B36B90" w:rsidP="0094570F">
      <w:pPr>
        <w:spacing w:line="240" w:lineRule="auto"/>
        <w:ind w:left="0" w:right="0"/>
        <w:rPr>
          <w:rFonts w:asciiTheme="majorBidi" w:hAnsiTheme="majorBidi" w:cstheme="majorBidi"/>
          <w:sz w:val="24"/>
          <w:szCs w:val="24"/>
          <w:shd w:val="clear" w:color="auto" w:fill="FFFFFF"/>
          <w:lang w:val="en-GB"/>
        </w:rPr>
      </w:pPr>
    </w:p>
    <w:p w14:paraId="17D5FFB7" w14:textId="77777777" w:rsidR="004B75D6" w:rsidRPr="0094570F" w:rsidRDefault="00B36B90" w:rsidP="0094570F">
      <w:pPr>
        <w:spacing w:line="240" w:lineRule="auto"/>
        <w:ind w:left="0"/>
        <w:rPr>
          <w:rFonts w:asciiTheme="majorBidi" w:hAnsiTheme="majorBidi" w:cstheme="majorBidi"/>
          <w:b/>
          <w:bCs/>
          <w:sz w:val="24"/>
          <w:szCs w:val="24"/>
        </w:rPr>
      </w:pPr>
      <w:r w:rsidRPr="0094570F">
        <w:rPr>
          <w:rFonts w:asciiTheme="majorBidi" w:hAnsiTheme="majorBidi" w:cstheme="majorBidi"/>
          <w:b/>
          <w:bCs/>
          <w:sz w:val="24"/>
          <w:szCs w:val="24"/>
        </w:rPr>
        <w:t>Derrida on writing</w:t>
      </w:r>
    </w:p>
    <w:p w14:paraId="07BFD8EA" w14:textId="77777777" w:rsidR="00B36B90" w:rsidRPr="0094570F" w:rsidRDefault="00B36B90" w:rsidP="0094570F">
      <w:pPr>
        <w:spacing w:line="240" w:lineRule="auto"/>
        <w:ind w:left="0"/>
        <w:rPr>
          <w:rFonts w:asciiTheme="majorBidi" w:hAnsiTheme="majorBidi" w:cstheme="majorBidi"/>
          <w:b/>
          <w:bCs/>
          <w:sz w:val="24"/>
          <w:szCs w:val="24"/>
        </w:rPr>
      </w:pPr>
    </w:p>
    <w:p w14:paraId="65F13CC8" w14:textId="77777777" w:rsidR="004B75D6" w:rsidRPr="0094570F" w:rsidRDefault="004B75D6" w:rsidP="0094570F">
      <w:pPr>
        <w:autoSpaceDE w:val="0"/>
        <w:autoSpaceDN w:val="0"/>
        <w:adjustRightInd w:val="0"/>
        <w:spacing w:line="240" w:lineRule="auto"/>
        <w:ind w:left="0" w:right="0"/>
        <w:rPr>
          <w:rFonts w:asciiTheme="majorBidi" w:hAnsiTheme="majorBidi" w:cstheme="majorBidi"/>
          <w:sz w:val="24"/>
          <w:szCs w:val="24"/>
        </w:rPr>
      </w:pPr>
      <w:r w:rsidRPr="0094570F">
        <w:rPr>
          <w:rFonts w:asciiTheme="majorBidi" w:hAnsiTheme="majorBidi" w:cstheme="majorBidi"/>
          <w:sz w:val="24"/>
          <w:szCs w:val="24"/>
        </w:rPr>
        <w:t xml:space="preserve">We might look at an analysis by the contemporary French philosopher Jacques Derrida of a discussion of writing experience in the </w:t>
      </w:r>
      <w:r w:rsidRPr="0094570F">
        <w:rPr>
          <w:rFonts w:asciiTheme="majorBidi" w:hAnsiTheme="majorBidi" w:cstheme="majorBidi"/>
          <w:i/>
          <w:iCs/>
          <w:sz w:val="24"/>
          <w:szCs w:val="24"/>
        </w:rPr>
        <w:t xml:space="preserve">Confessions </w:t>
      </w:r>
      <w:r w:rsidRPr="0094570F">
        <w:rPr>
          <w:rFonts w:asciiTheme="majorBidi" w:hAnsiTheme="majorBidi" w:cstheme="majorBidi"/>
          <w:sz w:val="24"/>
          <w:szCs w:val="24"/>
        </w:rPr>
        <w:t xml:space="preserve">of Jean-Jacques Rousseau. Rousseau is a </w:t>
      </w:r>
      <w:r w:rsidRPr="0094570F">
        <w:rPr>
          <w:rFonts w:asciiTheme="majorBidi" w:hAnsiTheme="majorBidi" w:cstheme="majorBidi"/>
          <w:sz w:val="24"/>
          <w:szCs w:val="24"/>
        </w:rPr>
        <w:lastRenderedPageBreak/>
        <w:t>writer of the French eighteenth century often credited with helping to bring into being the modern notion of the individual self.</w:t>
      </w:r>
    </w:p>
    <w:p w14:paraId="72B5B233" w14:textId="77777777" w:rsidR="004B75D6" w:rsidRPr="0094570F" w:rsidRDefault="004B75D6" w:rsidP="0094570F">
      <w:pPr>
        <w:autoSpaceDE w:val="0"/>
        <w:autoSpaceDN w:val="0"/>
        <w:adjustRightInd w:val="0"/>
        <w:spacing w:line="240" w:lineRule="auto"/>
        <w:ind w:left="0" w:right="0"/>
        <w:rPr>
          <w:rFonts w:asciiTheme="majorBidi" w:hAnsiTheme="majorBidi" w:cstheme="majorBidi"/>
          <w:sz w:val="24"/>
          <w:szCs w:val="24"/>
        </w:rPr>
      </w:pPr>
    </w:p>
    <w:p w14:paraId="3F823DCC" w14:textId="77777777" w:rsidR="004B75D6" w:rsidRPr="0094570F" w:rsidRDefault="004B75D6" w:rsidP="0094570F">
      <w:pPr>
        <w:autoSpaceDE w:val="0"/>
        <w:autoSpaceDN w:val="0"/>
        <w:adjustRightInd w:val="0"/>
        <w:spacing w:line="240" w:lineRule="auto"/>
        <w:ind w:left="0" w:right="0"/>
        <w:rPr>
          <w:rFonts w:asciiTheme="majorBidi" w:hAnsiTheme="majorBidi" w:cstheme="majorBidi"/>
          <w:sz w:val="24"/>
          <w:szCs w:val="24"/>
        </w:rPr>
      </w:pPr>
      <w:r w:rsidRPr="0094570F">
        <w:rPr>
          <w:rFonts w:asciiTheme="majorBidi" w:hAnsiTheme="majorBidi" w:cstheme="majorBidi"/>
          <w:sz w:val="24"/>
          <w:szCs w:val="24"/>
        </w:rPr>
        <w:t xml:space="preserve">  But first, a bit of background. Traditionally, Western philosophy has distinguished ‘reality’ from ‘appearance’, </w:t>
      </w:r>
      <w:r w:rsidRPr="0094570F">
        <w:rPr>
          <w:rFonts w:asciiTheme="majorBidi" w:hAnsiTheme="majorBidi" w:cstheme="majorBidi"/>
          <w:i/>
          <w:iCs/>
          <w:sz w:val="24"/>
          <w:szCs w:val="24"/>
        </w:rPr>
        <w:t xml:space="preserve">things </w:t>
      </w:r>
      <w:r w:rsidRPr="0094570F">
        <w:rPr>
          <w:rFonts w:asciiTheme="majorBidi" w:hAnsiTheme="majorBidi" w:cstheme="majorBidi"/>
          <w:sz w:val="24"/>
          <w:szCs w:val="24"/>
        </w:rPr>
        <w:t xml:space="preserve">themselves from </w:t>
      </w:r>
      <w:r w:rsidRPr="0094570F">
        <w:rPr>
          <w:rFonts w:asciiTheme="majorBidi" w:hAnsiTheme="majorBidi" w:cstheme="majorBidi"/>
          <w:i/>
          <w:iCs/>
          <w:sz w:val="24"/>
          <w:szCs w:val="24"/>
        </w:rPr>
        <w:t xml:space="preserve">representations </w:t>
      </w:r>
      <w:r w:rsidRPr="0094570F">
        <w:rPr>
          <w:rFonts w:asciiTheme="majorBidi" w:hAnsiTheme="majorBidi" w:cstheme="majorBidi"/>
          <w:sz w:val="24"/>
          <w:szCs w:val="24"/>
        </w:rPr>
        <w:t xml:space="preserve">of them, </w:t>
      </w:r>
      <w:proofErr w:type="gramStart"/>
      <w:r w:rsidRPr="0094570F">
        <w:rPr>
          <w:rFonts w:asciiTheme="majorBidi" w:hAnsiTheme="majorBidi" w:cstheme="majorBidi"/>
          <w:sz w:val="24"/>
          <w:szCs w:val="24"/>
        </w:rPr>
        <w:t>In</w:t>
      </w:r>
      <w:proofErr w:type="gramEnd"/>
      <w:r w:rsidRPr="0094570F">
        <w:rPr>
          <w:rFonts w:asciiTheme="majorBidi" w:hAnsiTheme="majorBidi" w:cstheme="majorBidi"/>
          <w:sz w:val="24"/>
          <w:szCs w:val="24"/>
        </w:rPr>
        <w:t xml:space="preserve"> this framework, speech has seemed the immediate manifestation or presence of thought, while writing, which operates in the absence of the speaker, has been treated as an artificial and derivative representation of speech.</w:t>
      </w:r>
    </w:p>
    <w:p w14:paraId="02898AE9" w14:textId="77777777" w:rsidR="004B75D6" w:rsidRPr="0094570F" w:rsidRDefault="004B75D6" w:rsidP="0094570F">
      <w:pPr>
        <w:autoSpaceDE w:val="0"/>
        <w:autoSpaceDN w:val="0"/>
        <w:adjustRightInd w:val="0"/>
        <w:spacing w:line="240" w:lineRule="auto"/>
        <w:ind w:left="0" w:right="0"/>
        <w:rPr>
          <w:rFonts w:asciiTheme="majorBidi" w:hAnsiTheme="majorBidi" w:cstheme="majorBidi"/>
          <w:sz w:val="24"/>
          <w:szCs w:val="24"/>
        </w:rPr>
      </w:pPr>
    </w:p>
    <w:p w14:paraId="71A2D147" w14:textId="77777777" w:rsidR="004B75D6" w:rsidRPr="0094570F" w:rsidRDefault="004B75D6" w:rsidP="0094570F">
      <w:pPr>
        <w:autoSpaceDE w:val="0"/>
        <w:autoSpaceDN w:val="0"/>
        <w:adjustRightInd w:val="0"/>
        <w:spacing w:line="240" w:lineRule="auto"/>
        <w:ind w:left="0" w:right="0"/>
        <w:rPr>
          <w:rFonts w:asciiTheme="majorBidi" w:hAnsiTheme="majorBidi" w:cstheme="majorBidi"/>
          <w:sz w:val="24"/>
          <w:szCs w:val="24"/>
        </w:rPr>
      </w:pPr>
      <w:r w:rsidRPr="0094570F">
        <w:rPr>
          <w:rFonts w:asciiTheme="majorBidi" w:hAnsiTheme="majorBidi" w:cstheme="majorBidi"/>
          <w:sz w:val="24"/>
          <w:szCs w:val="24"/>
        </w:rPr>
        <w:t xml:space="preserve"> Rousseau follows this tradition, which has passed into common sense, when he writes, ‘Languages are made to be spoken; writing serves only as a supplement to speech.</w:t>
      </w:r>
      <w:r w:rsidR="000C7CE1" w:rsidRPr="0094570F">
        <w:rPr>
          <w:rFonts w:asciiTheme="majorBidi" w:hAnsiTheme="majorBidi" w:cstheme="majorBidi"/>
          <w:sz w:val="24"/>
          <w:szCs w:val="24"/>
        </w:rPr>
        <w:t xml:space="preserve"> </w:t>
      </w:r>
      <w:r w:rsidRPr="0094570F">
        <w:rPr>
          <w:rFonts w:asciiTheme="majorBidi" w:hAnsiTheme="majorBidi" w:cstheme="majorBidi"/>
          <w:sz w:val="24"/>
          <w:szCs w:val="24"/>
        </w:rPr>
        <w:t>Rousseau repeatedly characterizes writing as a mere addition, an inessential extra, even ‘a disease of speech’: writing consists of signs that introduce the possibility of misunderstanding since they are read in the absence of the speaker, who is not there to explain or correct.</w:t>
      </w:r>
    </w:p>
    <w:p w14:paraId="0E437953" w14:textId="77777777" w:rsidR="004B75D6" w:rsidRPr="0094570F" w:rsidRDefault="004B75D6" w:rsidP="0094570F">
      <w:pPr>
        <w:autoSpaceDE w:val="0"/>
        <w:autoSpaceDN w:val="0"/>
        <w:adjustRightInd w:val="0"/>
        <w:spacing w:line="240" w:lineRule="auto"/>
        <w:ind w:left="0" w:right="0"/>
        <w:rPr>
          <w:rFonts w:asciiTheme="majorBidi" w:hAnsiTheme="majorBidi" w:cstheme="majorBidi"/>
          <w:sz w:val="24"/>
          <w:szCs w:val="24"/>
        </w:rPr>
      </w:pPr>
    </w:p>
    <w:p w14:paraId="4D92182E" w14:textId="77777777" w:rsidR="004B75D6" w:rsidRPr="0094570F" w:rsidRDefault="004B75D6" w:rsidP="0094570F">
      <w:pPr>
        <w:autoSpaceDE w:val="0"/>
        <w:autoSpaceDN w:val="0"/>
        <w:adjustRightInd w:val="0"/>
        <w:spacing w:line="240" w:lineRule="auto"/>
        <w:ind w:left="0" w:right="0"/>
        <w:rPr>
          <w:rFonts w:asciiTheme="majorBidi" w:hAnsiTheme="majorBidi" w:cstheme="majorBidi"/>
          <w:sz w:val="24"/>
          <w:szCs w:val="24"/>
        </w:rPr>
      </w:pPr>
      <w:r w:rsidRPr="0094570F">
        <w:rPr>
          <w:rFonts w:asciiTheme="majorBidi" w:hAnsiTheme="majorBidi" w:cstheme="majorBidi"/>
          <w:sz w:val="24"/>
          <w:szCs w:val="24"/>
        </w:rPr>
        <w:t xml:space="preserve">For instance, Rousseau writes in his </w:t>
      </w:r>
      <w:r w:rsidRPr="0094570F">
        <w:rPr>
          <w:rFonts w:asciiTheme="majorBidi" w:hAnsiTheme="majorBidi" w:cstheme="majorBidi"/>
          <w:i/>
          <w:iCs/>
          <w:sz w:val="24"/>
          <w:szCs w:val="24"/>
        </w:rPr>
        <w:t>Confessions</w:t>
      </w:r>
      <w:r w:rsidRPr="0094570F">
        <w:rPr>
          <w:rFonts w:asciiTheme="majorBidi" w:hAnsiTheme="majorBidi" w:cstheme="majorBidi"/>
          <w:sz w:val="24"/>
          <w:szCs w:val="24"/>
        </w:rPr>
        <w:t xml:space="preserve">, which inaugurates the notion of the self as an ‘inner’ reality unknown to society, that he has chosen to write his </w:t>
      </w:r>
      <w:r w:rsidRPr="0094570F">
        <w:rPr>
          <w:rFonts w:asciiTheme="majorBidi" w:hAnsiTheme="majorBidi" w:cstheme="majorBidi"/>
          <w:i/>
          <w:iCs/>
          <w:sz w:val="24"/>
          <w:szCs w:val="24"/>
        </w:rPr>
        <w:t xml:space="preserve">Confessions </w:t>
      </w:r>
      <w:r w:rsidRPr="0094570F">
        <w:rPr>
          <w:rFonts w:asciiTheme="majorBidi" w:hAnsiTheme="majorBidi" w:cstheme="majorBidi"/>
          <w:sz w:val="24"/>
          <w:szCs w:val="24"/>
        </w:rPr>
        <w:t xml:space="preserve">and to hide himself from society because in society he would show himself ‘not just at a disadvantage but as completely different from what I am. . . . If I were present people would never have known what I was worth.’ For Rousseau, then, his ‘true’ inner self is different from the self that appears in conversations with others, and he needs writing to supplement the misleading signs of his speech. Writing turns out to be essential because speech has qualities previously attributed to writing: like writing, it consists of signs that are not transparent, do not automatically convey the meaning intended by the speaker, but are open to interpretation. </w:t>
      </w:r>
    </w:p>
    <w:p w14:paraId="78B66AEF" w14:textId="77777777" w:rsidR="000C7CE1" w:rsidRPr="0094570F" w:rsidRDefault="000C7CE1" w:rsidP="0094570F">
      <w:pPr>
        <w:autoSpaceDE w:val="0"/>
        <w:autoSpaceDN w:val="0"/>
        <w:adjustRightInd w:val="0"/>
        <w:spacing w:line="240" w:lineRule="auto"/>
        <w:ind w:left="0" w:right="0"/>
        <w:rPr>
          <w:rFonts w:asciiTheme="majorBidi" w:hAnsiTheme="majorBidi" w:cstheme="majorBidi"/>
          <w:sz w:val="24"/>
          <w:szCs w:val="24"/>
        </w:rPr>
      </w:pPr>
    </w:p>
    <w:p w14:paraId="093144F2" w14:textId="77777777" w:rsidR="009B6A5F" w:rsidRPr="0094570F" w:rsidRDefault="000C7CE1" w:rsidP="0094570F">
      <w:pPr>
        <w:autoSpaceDE w:val="0"/>
        <w:autoSpaceDN w:val="0"/>
        <w:adjustRightInd w:val="0"/>
        <w:spacing w:line="240" w:lineRule="auto"/>
        <w:ind w:left="0" w:right="0"/>
        <w:rPr>
          <w:rFonts w:asciiTheme="majorBidi" w:hAnsiTheme="majorBidi" w:cstheme="majorBidi"/>
          <w:b/>
          <w:bCs/>
          <w:sz w:val="24"/>
          <w:szCs w:val="24"/>
        </w:rPr>
      </w:pPr>
      <w:r w:rsidRPr="0094570F">
        <w:rPr>
          <w:rFonts w:asciiTheme="majorBidi" w:hAnsiTheme="majorBidi" w:cstheme="majorBidi"/>
          <w:b/>
          <w:bCs/>
          <w:sz w:val="24"/>
          <w:szCs w:val="24"/>
        </w:rPr>
        <w:t>‘</w:t>
      </w:r>
      <w:proofErr w:type="gramStart"/>
      <w:r w:rsidRPr="0094570F">
        <w:rPr>
          <w:rFonts w:asciiTheme="majorBidi" w:hAnsiTheme="majorBidi" w:cstheme="majorBidi"/>
          <w:b/>
          <w:bCs/>
          <w:sz w:val="24"/>
          <w:szCs w:val="24"/>
        </w:rPr>
        <w:t>logic</w:t>
      </w:r>
      <w:proofErr w:type="gramEnd"/>
      <w:r w:rsidRPr="0094570F">
        <w:rPr>
          <w:rFonts w:asciiTheme="majorBidi" w:hAnsiTheme="majorBidi" w:cstheme="majorBidi"/>
          <w:b/>
          <w:bCs/>
          <w:sz w:val="24"/>
          <w:szCs w:val="24"/>
        </w:rPr>
        <w:t xml:space="preserve"> of </w:t>
      </w:r>
      <w:proofErr w:type="spellStart"/>
      <w:r w:rsidRPr="0094570F">
        <w:rPr>
          <w:rFonts w:asciiTheme="majorBidi" w:hAnsiTheme="majorBidi" w:cstheme="majorBidi"/>
          <w:b/>
          <w:bCs/>
          <w:sz w:val="24"/>
          <w:szCs w:val="24"/>
        </w:rPr>
        <w:t>supplementarity</w:t>
      </w:r>
      <w:proofErr w:type="spellEnd"/>
      <w:r w:rsidRPr="0094570F">
        <w:rPr>
          <w:rFonts w:asciiTheme="majorBidi" w:hAnsiTheme="majorBidi" w:cstheme="majorBidi"/>
          <w:b/>
          <w:bCs/>
          <w:sz w:val="24"/>
          <w:szCs w:val="24"/>
        </w:rPr>
        <w:t>’</w:t>
      </w:r>
    </w:p>
    <w:p w14:paraId="422E9D9A" w14:textId="77777777" w:rsidR="000C7CE1" w:rsidRPr="0094570F" w:rsidRDefault="000C7CE1" w:rsidP="0094570F">
      <w:pPr>
        <w:autoSpaceDE w:val="0"/>
        <w:autoSpaceDN w:val="0"/>
        <w:adjustRightInd w:val="0"/>
        <w:spacing w:line="240" w:lineRule="auto"/>
        <w:ind w:left="0" w:right="0"/>
        <w:rPr>
          <w:rFonts w:asciiTheme="majorBidi" w:hAnsiTheme="majorBidi" w:cstheme="majorBidi"/>
          <w:sz w:val="24"/>
          <w:szCs w:val="24"/>
        </w:rPr>
      </w:pPr>
      <w:r w:rsidRPr="0094570F">
        <w:rPr>
          <w:rFonts w:asciiTheme="majorBidi" w:hAnsiTheme="majorBidi" w:cstheme="majorBidi"/>
          <w:sz w:val="24"/>
          <w:szCs w:val="24"/>
        </w:rPr>
        <w:t>Derrida believes that the thing supplemented (speech) turns out to need supplementation because it proves to have the same qualities originally thought to characterize only the supplement (writing).</w:t>
      </w:r>
    </w:p>
    <w:p w14:paraId="116104CD" w14:textId="77777777" w:rsidR="0073363F" w:rsidRPr="0094570F" w:rsidRDefault="0073363F" w:rsidP="0094570F">
      <w:pPr>
        <w:autoSpaceDE w:val="0"/>
        <w:autoSpaceDN w:val="0"/>
        <w:adjustRightInd w:val="0"/>
        <w:spacing w:line="240" w:lineRule="auto"/>
        <w:ind w:left="0" w:right="0"/>
        <w:rPr>
          <w:rFonts w:asciiTheme="majorBidi" w:hAnsiTheme="majorBidi" w:cstheme="majorBidi"/>
          <w:sz w:val="24"/>
          <w:szCs w:val="24"/>
        </w:rPr>
      </w:pPr>
    </w:p>
    <w:p w14:paraId="5201D682" w14:textId="77777777" w:rsidR="004B75D6" w:rsidRPr="0094570F" w:rsidRDefault="0073363F" w:rsidP="0094570F">
      <w:pPr>
        <w:autoSpaceDE w:val="0"/>
        <w:autoSpaceDN w:val="0"/>
        <w:adjustRightInd w:val="0"/>
        <w:spacing w:line="240" w:lineRule="auto"/>
        <w:ind w:left="0" w:right="0"/>
        <w:rPr>
          <w:rFonts w:asciiTheme="majorBidi" w:hAnsiTheme="majorBidi" w:cstheme="majorBidi"/>
          <w:sz w:val="24"/>
          <w:szCs w:val="24"/>
        </w:rPr>
      </w:pPr>
      <w:r w:rsidRPr="0094570F">
        <w:rPr>
          <w:rFonts w:asciiTheme="majorBidi" w:hAnsiTheme="majorBidi" w:cstheme="majorBidi"/>
          <w:sz w:val="24"/>
          <w:szCs w:val="24"/>
        </w:rPr>
        <w:t>This example offers a reading or interpretation of texts, identifying a logic at work in a text. Derrida is claiming to tell us what Rousseau’s texts</w:t>
      </w:r>
      <w:r w:rsidR="002A09A9" w:rsidRPr="0094570F">
        <w:rPr>
          <w:rFonts w:asciiTheme="majorBidi" w:hAnsiTheme="majorBidi" w:cstheme="majorBidi"/>
          <w:sz w:val="24"/>
          <w:szCs w:val="24"/>
        </w:rPr>
        <w:t xml:space="preserve"> say </w:t>
      </w:r>
      <w:r w:rsidRPr="0094570F">
        <w:rPr>
          <w:rFonts w:asciiTheme="majorBidi" w:hAnsiTheme="majorBidi" w:cstheme="majorBidi"/>
          <w:sz w:val="24"/>
          <w:szCs w:val="24"/>
        </w:rPr>
        <w:t>or show, so the question that arises is whether what Rousseau’</w:t>
      </w:r>
      <w:r w:rsidR="002A09A9" w:rsidRPr="0094570F">
        <w:rPr>
          <w:rFonts w:asciiTheme="majorBidi" w:hAnsiTheme="majorBidi" w:cstheme="majorBidi"/>
          <w:sz w:val="24"/>
          <w:szCs w:val="24"/>
        </w:rPr>
        <w:t xml:space="preserve">s texts </w:t>
      </w:r>
      <w:r w:rsidRPr="0094570F">
        <w:rPr>
          <w:rFonts w:asciiTheme="majorBidi" w:hAnsiTheme="majorBidi" w:cstheme="majorBidi"/>
          <w:sz w:val="24"/>
          <w:szCs w:val="24"/>
        </w:rPr>
        <w:t>say is true. Raisin</w:t>
      </w:r>
      <w:r w:rsidR="00350D97" w:rsidRPr="0094570F">
        <w:rPr>
          <w:rFonts w:asciiTheme="majorBidi" w:hAnsiTheme="majorBidi" w:cstheme="majorBidi"/>
          <w:sz w:val="24"/>
          <w:szCs w:val="24"/>
        </w:rPr>
        <w:t>g follow-up questions like this</w:t>
      </w:r>
      <w:r w:rsidR="002A09A9" w:rsidRPr="0094570F">
        <w:rPr>
          <w:rFonts w:asciiTheme="majorBidi" w:hAnsiTheme="majorBidi" w:cstheme="majorBidi"/>
          <w:sz w:val="24"/>
          <w:szCs w:val="24"/>
        </w:rPr>
        <w:t xml:space="preserve"> is, in turn, </w:t>
      </w:r>
      <w:r w:rsidRPr="0094570F">
        <w:rPr>
          <w:rFonts w:asciiTheme="majorBidi" w:hAnsiTheme="majorBidi" w:cstheme="majorBidi"/>
          <w:sz w:val="24"/>
          <w:szCs w:val="24"/>
        </w:rPr>
        <w:t xml:space="preserve">our way of stepping into ‘theory’ and </w:t>
      </w:r>
      <w:r w:rsidR="002A09A9" w:rsidRPr="0094570F">
        <w:rPr>
          <w:rFonts w:asciiTheme="majorBidi" w:hAnsiTheme="majorBidi" w:cstheme="majorBidi"/>
          <w:sz w:val="24"/>
          <w:szCs w:val="24"/>
        </w:rPr>
        <w:t>practicing</w:t>
      </w:r>
      <w:r w:rsidRPr="0094570F">
        <w:rPr>
          <w:rFonts w:asciiTheme="majorBidi" w:hAnsiTheme="majorBidi" w:cstheme="majorBidi"/>
          <w:sz w:val="24"/>
          <w:szCs w:val="24"/>
        </w:rPr>
        <w:t xml:space="preserve"> it.</w:t>
      </w:r>
      <w:r w:rsidR="002A09A9" w:rsidRPr="0094570F">
        <w:rPr>
          <w:rFonts w:asciiTheme="majorBidi" w:hAnsiTheme="majorBidi" w:cstheme="majorBidi"/>
          <w:sz w:val="24"/>
          <w:szCs w:val="24"/>
        </w:rPr>
        <w:t xml:space="preserve"> Theory</w:t>
      </w:r>
      <w:r w:rsidR="00350D97" w:rsidRPr="0094570F">
        <w:rPr>
          <w:rFonts w:asciiTheme="majorBidi" w:hAnsiTheme="majorBidi" w:cstheme="majorBidi"/>
          <w:sz w:val="24"/>
          <w:szCs w:val="24"/>
        </w:rPr>
        <w:t xml:space="preserve"> illustrates t</w:t>
      </w:r>
      <w:r w:rsidR="002A09A9" w:rsidRPr="0094570F">
        <w:rPr>
          <w:rFonts w:asciiTheme="majorBidi" w:hAnsiTheme="majorBidi" w:cstheme="majorBidi"/>
          <w:sz w:val="24"/>
          <w:szCs w:val="24"/>
        </w:rPr>
        <w:t xml:space="preserve">hat theory involves speculative </w:t>
      </w:r>
      <w:r w:rsidR="00350D97" w:rsidRPr="0094570F">
        <w:rPr>
          <w:rFonts w:asciiTheme="majorBidi" w:hAnsiTheme="majorBidi" w:cstheme="majorBidi"/>
          <w:sz w:val="24"/>
          <w:szCs w:val="24"/>
        </w:rPr>
        <w:t xml:space="preserve">practice: accounts of </w:t>
      </w:r>
      <w:r w:rsidR="002A09A9" w:rsidRPr="0094570F">
        <w:rPr>
          <w:rFonts w:asciiTheme="majorBidi" w:hAnsiTheme="majorBidi" w:cstheme="majorBidi"/>
          <w:sz w:val="24"/>
          <w:szCs w:val="24"/>
        </w:rPr>
        <w:t>writing</w:t>
      </w:r>
      <w:r w:rsidR="00350D97" w:rsidRPr="0094570F">
        <w:rPr>
          <w:rFonts w:asciiTheme="majorBidi" w:hAnsiTheme="majorBidi" w:cstheme="majorBidi"/>
          <w:sz w:val="24"/>
          <w:szCs w:val="24"/>
        </w:rPr>
        <w:t xml:space="preserve">, </w:t>
      </w:r>
      <w:r w:rsidR="002A09A9" w:rsidRPr="0094570F">
        <w:rPr>
          <w:rFonts w:asciiTheme="majorBidi" w:hAnsiTheme="majorBidi" w:cstheme="majorBidi"/>
          <w:sz w:val="24"/>
          <w:szCs w:val="24"/>
        </w:rPr>
        <w:t>language, and</w:t>
      </w:r>
      <w:r w:rsidR="00350D97" w:rsidRPr="0094570F">
        <w:rPr>
          <w:rFonts w:asciiTheme="majorBidi" w:hAnsiTheme="majorBidi" w:cstheme="majorBidi"/>
          <w:sz w:val="24"/>
          <w:szCs w:val="24"/>
        </w:rPr>
        <w:t xml:space="preserve"> so on, that challenge</w:t>
      </w:r>
      <w:r w:rsidR="002A09A9" w:rsidRPr="0094570F">
        <w:rPr>
          <w:rFonts w:asciiTheme="majorBidi" w:hAnsiTheme="majorBidi" w:cstheme="majorBidi"/>
          <w:sz w:val="24"/>
          <w:szCs w:val="24"/>
        </w:rPr>
        <w:t xml:space="preserve"> </w:t>
      </w:r>
      <w:r w:rsidR="00350D97" w:rsidRPr="0094570F">
        <w:rPr>
          <w:rFonts w:asciiTheme="majorBidi" w:hAnsiTheme="majorBidi" w:cstheme="majorBidi"/>
          <w:sz w:val="24"/>
          <w:szCs w:val="24"/>
        </w:rPr>
        <w:t>received ideas. So doing, they incite you to rethink the</w:t>
      </w:r>
      <w:r w:rsidR="002A09A9" w:rsidRPr="0094570F">
        <w:rPr>
          <w:rFonts w:asciiTheme="majorBidi" w:hAnsiTheme="majorBidi" w:cstheme="majorBidi"/>
          <w:sz w:val="24"/>
          <w:szCs w:val="24"/>
        </w:rPr>
        <w:t xml:space="preserve"> </w:t>
      </w:r>
      <w:r w:rsidR="00350D97" w:rsidRPr="0094570F">
        <w:rPr>
          <w:rFonts w:asciiTheme="majorBidi" w:hAnsiTheme="majorBidi" w:cstheme="majorBidi"/>
          <w:sz w:val="24"/>
          <w:szCs w:val="24"/>
        </w:rPr>
        <w:t>categories with which you may be reflecting on literature. These</w:t>
      </w:r>
      <w:r w:rsidR="002A09A9" w:rsidRPr="0094570F">
        <w:rPr>
          <w:rFonts w:asciiTheme="majorBidi" w:hAnsiTheme="majorBidi" w:cstheme="majorBidi"/>
          <w:sz w:val="24"/>
          <w:szCs w:val="24"/>
        </w:rPr>
        <w:t xml:space="preserve"> </w:t>
      </w:r>
      <w:r w:rsidR="00350D97" w:rsidRPr="0094570F">
        <w:rPr>
          <w:rFonts w:asciiTheme="majorBidi" w:hAnsiTheme="majorBidi" w:cstheme="majorBidi"/>
          <w:sz w:val="24"/>
          <w:szCs w:val="24"/>
        </w:rPr>
        <w:t>examples display the main thrust of recent theory, which has been the</w:t>
      </w:r>
      <w:r w:rsidR="002A09A9" w:rsidRPr="0094570F">
        <w:rPr>
          <w:rFonts w:asciiTheme="majorBidi" w:hAnsiTheme="majorBidi" w:cstheme="majorBidi"/>
          <w:sz w:val="24"/>
          <w:szCs w:val="24"/>
        </w:rPr>
        <w:t xml:space="preserve"> </w:t>
      </w:r>
      <w:r w:rsidR="00350D97" w:rsidRPr="0094570F">
        <w:rPr>
          <w:rFonts w:asciiTheme="majorBidi" w:hAnsiTheme="majorBidi" w:cstheme="majorBidi"/>
          <w:sz w:val="24"/>
          <w:szCs w:val="24"/>
        </w:rPr>
        <w:t>critique of whatever is taken as natural, the demonstration that what</w:t>
      </w:r>
      <w:r w:rsidR="002A09A9" w:rsidRPr="0094570F">
        <w:rPr>
          <w:rFonts w:asciiTheme="majorBidi" w:hAnsiTheme="majorBidi" w:cstheme="majorBidi"/>
          <w:sz w:val="24"/>
          <w:szCs w:val="24"/>
        </w:rPr>
        <w:t xml:space="preserve"> </w:t>
      </w:r>
      <w:r w:rsidR="00350D97" w:rsidRPr="0094570F">
        <w:rPr>
          <w:rFonts w:asciiTheme="majorBidi" w:hAnsiTheme="majorBidi" w:cstheme="majorBidi"/>
          <w:sz w:val="24"/>
          <w:szCs w:val="24"/>
        </w:rPr>
        <w:t>has been thought or declared natural is in fact a historical, cultural</w:t>
      </w:r>
      <w:r w:rsidR="002A09A9" w:rsidRPr="0094570F">
        <w:rPr>
          <w:rFonts w:asciiTheme="majorBidi" w:hAnsiTheme="majorBidi" w:cstheme="majorBidi"/>
          <w:sz w:val="24"/>
          <w:szCs w:val="24"/>
        </w:rPr>
        <w:t xml:space="preserve"> </w:t>
      </w:r>
      <w:r w:rsidR="00350D97" w:rsidRPr="0094570F">
        <w:rPr>
          <w:rFonts w:asciiTheme="majorBidi" w:hAnsiTheme="majorBidi" w:cstheme="majorBidi"/>
          <w:sz w:val="24"/>
          <w:szCs w:val="24"/>
        </w:rPr>
        <w:t>product.</w:t>
      </w:r>
    </w:p>
    <w:p w14:paraId="2B8F0F3F" w14:textId="77777777" w:rsidR="009B6A5F" w:rsidRPr="0094570F" w:rsidRDefault="009B6A5F" w:rsidP="0094570F">
      <w:pPr>
        <w:autoSpaceDE w:val="0"/>
        <w:autoSpaceDN w:val="0"/>
        <w:adjustRightInd w:val="0"/>
        <w:spacing w:line="240" w:lineRule="auto"/>
        <w:ind w:left="0" w:right="0"/>
        <w:rPr>
          <w:rFonts w:asciiTheme="majorBidi" w:hAnsiTheme="majorBidi" w:cstheme="majorBidi"/>
          <w:sz w:val="24"/>
          <w:szCs w:val="24"/>
        </w:rPr>
      </w:pPr>
    </w:p>
    <w:p w14:paraId="2A48AB72" w14:textId="77777777" w:rsidR="009B6A5F" w:rsidRPr="0094570F" w:rsidRDefault="009B6A5F" w:rsidP="0094570F">
      <w:pPr>
        <w:autoSpaceDE w:val="0"/>
        <w:autoSpaceDN w:val="0"/>
        <w:adjustRightInd w:val="0"/>
        <w:spacing w:line="240" w:lineRule="auto"/>
        <w:ind w:left="0" w:right="0"/>
        <w:rPr>
          <w:rFonts w:asciiTheme="majorBidi" w:hAnsiTheme="majorBidi" w:cstheme="majorBidi"/>
          <w:sz w:val="24"/>
          <w:szCs w:val="24"/>
        </w:rPr>
      </w:pPr>
      <w:r w:rsidRPr="0094570F">
        <w:rPr>
          <w:rFonts w:asciiTheme="majorBidi" w:hAnsiTheme="majorBidi" w:cstheme="majorBidi"/>
          <w:sz w:val="24"/>
          <w:szCs w:val="24"/>
        </w:rPr>
        <w:t>On one hand, theory seems very intimidating. One of the most dismaying features</w:t>
      </w:r>
      <w:r w:rsidR="0094570F">
        <w:rPr>
          <w:rFonts w:asciiTheme="majorBidi" w:hAnsiTheme="majorBidi" w:cstheme="majorBidi"/>
          <w:sz w:val="24"/>
          <w:szCs w:val="24"/>
        </w:rPr>
        <w:t xml:space="preserve"> </w:t>
      </w:r>
      <w:r w:rsidRPr="0094570F">
        <w:rPr>
          <w:rFonts w:asciiTheme="majorBidi" w:hAnsiTheme="majorBidi" w:cstheme="majorBidi"/>
          <w:sz w:val="24"/>
          <w:szCs w:val="24"/>
        </w:rPr>
        <w:t>of theory today is that it is endless. It is not something that you could</w:t>
      </w:r>
      <w:r w:rsidR="0094570F">
        <w:rPr>
          <w:rFonts w:asciiTheme="majorBidi" w:hAnsiTheme="majorBidi" w:cstheme="majorBidi"/>
          <w:sz w:val="24"/>
          <w:szCs w:val="24"/>
        </w:rPr>
        <w:t xml:space="preserve"> </w:t>
      </w:r>
      <w:r w:rsidRPr="0094570F">
        <w:rPr>
          <w:rFonts w:asciiTheme="majorBidi" w:hAnsiTheme="majorBidi" w:cstheme="majorBidi"/>
          <w:sz w:val="24"/>
          <w:szCs w:val="24"/>
        </w:rPr>
        <w:t>ever master, not a particular group of texts you could learn so as to</w:t>
      </w:r>
      <w:r w:rsidR="0094570F">
        <w:rPr>
          <w:rFonts w:asciiTheme="majorBidi" w:hAnsiTheme="majorBidi" w:cstheme="majorBidi"/>
          <w:sz w:val="24"/>
          <w:szCs w:val="24"/>
        </w:rPr>
        <w:t xml:space="preserve"> </w:t>
      </w:r>
      <w:r w:rsidRPr="0094570F">
        <w:rPr>
          <w:rFonts w:asciiTheme="majorBidi" w:hAnsiTheme="majorBidi" w:cstheme="majorBidi"/>
          <w:sz w:val="24"/>
          <w:szCs w:val="24"/>
        </w:rPr>
        <w:t>‘know theory’. It is an unbounded corpus of writings which is always</w:t>
      </w:r>
      <w:r w:rsidR="0094570F">
        <w:rPr>
          <w:rFonts w:asciiTheme="majorBidi" w:hAnsiTheme="majorBidi" w:cstheme="majorBidi"/>
          <w:sz w:val="24"/>
          <w:szCs w:val="24"/>
        </w:rPr>
        <w:t xml:space="preserve"> </w:t>
      </w:r>
      <w:r w:rsidRPr="0094570F">
        <w:rPr>
          <w:rFonts w:asciiTheme="majorBidi" w:hAnsiTheme="majorBidi" w:cstheme="majorBidi"/>
          <w:sz w:val="24"/>
          <w:szCs w:val="24"/>
        </w:rPr>
        <w:t xml:space="preserve">being augmented. On the other hand, theory’s importance lies in its ability to </w:t>
      </w:r>
      <w:r w:rsidR="0094570F" w:rsidRPr="0094570F">
        <w:rPr>
          <w:rFonts w:asciiTheme="majorBidi" w:hAnsiTheme="majorBidi" w:cstheme="majorBidi"/>
          <w:sz w:val="24"/>
          <w:szCs w:val="24"/>
        </w:rPr>
        <w:t>examine the literary work from different angles in order to fully appreciate a piece of literature.</w:t>
      </w:r>
    </w:p>
    <w:p w14:paraId="40E5F9CC" w14:textId="77777777" w:rsidR="007212EB" w:rsidRPr="0094570F" w:rsidRDefault="007212EB" w:rsidP="0094570F">
      <w:pPr>
        <w:autoSpaceDE w:val="0"/>
        <w:autoSpaceDN w:val="0"/>
        <w:adjustRightInd w:val="0"/>
        <w:spacing w:line="240" w:lineRule="auto"/>
        <w:ind w:left="0" w:right="0"/>
        <w:rPr>
          <w:rFonts w:asciiTheme="majorBidi" w:hAnsiTheme="majorBidi" w:cstheme="majorBidi"/>
          <w:sz w:val="24"/>
          <w:szCs w:val="24"/>
        </w:rPr>
      </w:pPr>
    </w:p>
    <w:p w14:paraId="51ACE897" w14:textId="77777777" w:rsidR="00BF5F7E" w:rsidRPr="0094570F" w:rsidRDefault="00BF5F7E" w:rsidP="0094570F">
      <w:pPr>
        <w:autoSpaceDE w:val="0"/>
        <w:autoSpaceDN w:val="0"/>
        <w:adjustRightInd w:val="0"/>
        <w:spacing w:line="240" w:lineRule="auto"/>
        <w:ind w:left="0" w:right="0"/>
        <w:rPr>
          <w:rFonts w:asciiTheme="majorBidi" w:hAnsiTheme="majorBidi" w:cstheme="majorBidi"/>
          <w:sz w:val="24"/>
          <w:szCs w:val="24"/>
        </w:rPr>
      </w:pPr>
    </w:p>
    <w:p w14:paraId="7163CEC1" w14:textId="77777777" w:rsidR="00BF5F7E" w:rsidRPr="0094570F" w:rsidRDefault="00BF5F7E" w:rsidP="0094570F">
      <w:pPr>
        <w:autoSpaceDE w:val="0"/>
        <w:autoSpaceDN w:val="0"/>
        <w:adjustRightInd w:val="0"/>
        <w:spacing w:line="240" w:lineRule="auto"/>
        <w:ind w:left="0" w:right="0"/>
        <w:rPr>
          <w:rFonts w:asciiTheme="majorBidi" w:hAnsiTheme="majorBidi" w:cstheme="majorBidi"/>
          <w:sz w:val="24"/>
          <w:szCs w:val="24"/>
        </w:rPr>
      </w:pPr>
    </w:p>
    <w:p w14:paraId="1CFFC384" w14:textId="77777777" w:rsidR="00BF5F7E" w:rsidRPr="0094570F" w:rsidRDefault="00BF5F7E" w:rsidP="0094570F">
      <w:pPr>
        <w:autoSpaceDE w:val="0"/>
        <w:autoSpaceDN w:val="0"/>
        <w:adjustRightInd w:val="0"/>
        <w:spacing w:line="240" w:lineRule="auto"/>
        <w:ind w:left="0" w:right="0"/>
        <w:rPr>
          <w:rFonts w:asciiTheme="majorBidi" w:hAnsiTheme="majorBidi" w:cstheme="majorBidi"/>
          <w:sz w:val="24"/>
          <w:szCs w:val="24"/>
        </w:rPr>
      </w:pPr>
    </w:p>
    <w:p w14:paraId="1AFC6D1B" w14:textId="77777777" w:rsidR="00BF5F7E" w:rsidRPr="0094570F" w:rsidRDefault="00BF5F7E" w:rsidP="0094570F">
      <w:pPr>
        <w:autoSpaceDE w:val="0"/>
        <w:autoSpaceDN w:val="0"/>
        <w:adjustRightInd w:val="0"/>
        <w:spacing w:line="240" w:lineRule="auto"/>
        <w:ind w:left="0" w:right="0"/>
        <w:rPr>
          <w:rFonts w:asciiTheme="majorBidi" w:hAnsiTheme="majorBidi" w:cstheme="majorBidi"/>
          <w:sz w:val="24"/>
          <w:szCs w:val="24"/>
        </w:rPr>
      </w:pPr>
    </w:p>
    <w:p w14:paraId="60F26997" w14:textId="77777777" w:rsidR="00BF5F7E" w:rsidRPr="0094570F" w:rsidRDefault="00BF5F7E" w:rsidP="0094570F">
      <w:pPr>
        <w:autoSpaceDE w:val="0"/>
        <w:autoSpaceDN w:val="0"/>
        <w:adjustRightInd w:val="0"/>
        <w:spacing w:line="240" w:lineRule="auto"/>
        <w:ind w:left="0" w:right="0"/>
        <w:rPr>
          <w:rFonts w:asciiTheme="majorBidi" w:hAnsiTheme="majorBidi" w:cstheme="majorBidi"/>
          <w:sz w:val="24"/>
          <w:szCs w:val="24"/>
        </w:rPr>
      </w:pPr>
    </w:p>
    <w:p w14:paraId="4EC9BC51" w14:textId="77777777" w:rsidR="000061A1" w:rsidRPr="0094570F" w:rsidRDefault="000061A1" w:rsidP="0094570F">
      <w:pPr>
        <w:autoSpaceDE w:val="0"/>
        <w:autoSpaceDN w:val="0"/>
        <w:adjustRightInd w:val="0"/>
        <w:spacing w:line="240" w:lineRule="auto"/>
        <w:ind w:left="0" w:right="0"/>
        <w:rPr>
          <w:rFonts w:asciiTheme="majorBidi" w:hAnsiTheme="majorBidi" w:cstheme="majorBidi"/>
          <w:sz w:val="24"/>
          <w:szCs w:val="24"/>
        </w:rPr>
      </w:pPr>
    </w:p>
    <w:p w14:paraId="2C4A4FEF" w14:textId="77777777" w:rsidR="00651C40" w:rsidRPr="0094570F" w:rsidRDefault="00651C40" w:rsidP="0094570F">
      <w:pPr>
        <w:autoSpaceDE w:val="0"/>
        <w:autoSpaceDN w:val="0"/>
        <w:adjustRightInd w:val="0"/>
        <w:spacing w:line="240" w:lineRule="auto"/>
        <w:ind w:left="0" w:right="0"/>
        <w:rPr>
          <w:rFonts w:asciiTheme="majorBidi" w:hAnsiTheme="majorBidi" w:cstheme="majorBidi"/>
          <w:sz w:val="24"/>
          <w:szCs w:val="24"/>
        </w:rPr>
      </w:pPr>
    </w:p>
    <w:p w14:paraId="39E95BDE" w14:textId="77777777" w:rsidR="00565877" w:rsidRPr="0094570F" w:rsidRDefault="00565877" w:rsidP="0094570F">
      <w:pPr>
        <w:autoSpaceDE w:val="0"/>
        <w:autoSpaceDN w:val="0"/>
        <w:adjustRightInd w:val="0"/>
        <w:spacing w:line="240" w:lineRule="auto"/>
        <w:ind w:left="0" w:right="0"/>
        <w:rPr>
          <w:rFonts w:asciiTheme="majorBidi" w:hAnsiTheme="majorBidi" w:cstheme="majorBidi"/>
          <w:sz w:val="24"/>
          <w:szCs w:val="24"/>
        </w:rPr>
      </w:pPr>
    </w:p>
    <w:p w14:paraId="48761789" w14:textId="77777777" w:rsidR="00A02D72" w:rsidRPr="0094570F" w:rsidRDefault="00A02D72" w:rsidP="0094570F">
      <w:pPr>
        <w:spacing w:line="240" w:lineRule="auto"/>
        <w:rPr>
          <w:rFonts w:asciiTheme="majorBidi" w:hAnsiTheme="majorBidi" w:cstheme="majorBidi"/>
          <w:b/>
          <w:bCs/>
          <w:sz w:val="24"/>
          <w:szCs w:val="24"/>
        </w:rPr>
      </w:pPr>
    </w:p>
    <w:p w14:paraId="7571ABF9" w14:textId="77777777" w:rsidR="00A02D72" w:rsidRPr="0094570F" w:rsidRDefault="00A02D72" w:rsidP="0094570F">
      <w:pPr>
        <w:spacing w:line="240" w:lineRule="auto"/>
        <w:ind w:left="0" w:right="0"/>
        <w:rPr>
          <w:rFonts w:asciiTheme="majorBidi" w:hAnsiTheme="majorBidi" w:cstheme="majorBidi"/>
          <w:sz w:val="24"/>
          <w:szCs w:val="24"/>
        </w:rPr>
      </w:pPr>
    </w:p>
    <w:sectPr w:rsidR="00A02D72" w:rsidRPr="0094570F" w:rsidSect="00E938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41C33" w14:textId="77777777" w:rsidR="004E4660" w:rsidRDefault="004E4660" w:rsidP="002A09A9">
      <w:pPr>
        <w:spacing w:line="240" w:lineRule="auto"/>
      </w:pPr>
      <w:r>
        <w:separator/>
      </w:r>
    </w:p>
  </w:endnote>
  <w:endnote w:type="continuationSeparator" w:id="0">
    <w:p w14:paraId="47E0D546" w14:textId="77777777" w:rsidR="004E4660" w:rsidRDefault="004E4660" w:rsidP="002A09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4720"/>
      <w:docPartObj>
        <w:docPartGallery w:val="Page Numbers (Bottom of Page)"/>
        <w:docPartUnique/>
      </w:docPartObj>
    </w:sdtPr>
    <w:sdtEndPr/>
    <w:sdtContent>
      <w:p w14:paraId="41BCBB4F" w14:textId="77777777" w:rsidR="002A09A9" w:rsidRDefault="00AD5976">
        <w:pPr>
          <w:pStyle w:val="Pieddepage"/>
          <w:jc w:val="center"/>
        </w:pPr>
        <w:r>
          <w:fldChar w:fldCharType="begin"/>
        </w:r>
        <w:r>
          <w:instrText xml:space="preserve"> PAGE   \* MERGEFORMAT </w:instrText>
        </w:r>
        <w:r>
          <w:fldChar w:fldCharType="separate"/>
        </w:r>
        <w:r w:rsidR="00DE1827">
          <w:rPr>
            <w:noProof/>
          </w:rPr>
          <w:t>4</w:t>
        </w:r>
        <w:r>
          <w:rPr>
            <w:noProof/>
          </w:rPr>
          <w:fldChar w:fldCharType="end"/>
        </w:r>
      </w:p>
    </w:sdtContent>
  </w:sdt>
  <w:p w14:paraId="006A8B76" w14:textId="77777777" w:rsidR="002A09A9" w:rsidRDefault="002A09A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F5B0E" w14:textId="77777777" w:rsidR="004E4660" w:rsidRDefault="004E4660" w:rsidP="002A09A9">
      <w:pPr>
        <w:spacing w:line="240" w:lineRule="auto"/>
      </w:pPr>
      <w:r>
        <w:separator/>
      </w:r>
    </w:p>
  </w:footnote>
  <w:footnote w:type="continuationSeparator" w:id="0">
    <w:p w14:paraId="65263DA2" w14:textId="77777777" w:rsidR="004E4660" w:rsidRDefault="004E4660" w:rsidP="002A09A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D66"/>
    <w:rsid w:val="000061A1"/>
    <w:rsid w:val="00044117"/>
    <w:rsid w:val="00076894"/>
    <w:rsid w:val="000B0A6A"/>
    <w:rsid w:val="000C7CE1"/>
    <w:rsid w:val="000E2164"/>
    <w:rsid w:val="001B25E8"/>
    <w:rsid w:val="00227D66"/>
    <w:rsid w:val="0023418B"/>
    <w:rsid w:val="00283858"/>
    <w:rsid w:val="002A09A9"/>
    <w:rsid w:val="003340FF"/>
    <w:rsid w:val="00350D97"/>
    <w:rsid w:val="004B75D6"/>
    <w:rsid w:val="004E4660"/>
    <w:rsid w:val="0054153C"/>
    <w:rsid w:val="00565877"/>
    <w:rsid w:val="00651C40"/>
    <w:rsid w:val="006559A2"/>
    <w:rsid w:val="006B66EF"/>
    <w:rsid w:val="007212EB"/>
    <w:rsid w:val="0073363F"/>
    <w:rsid w:val="00843BDD"/>
    <w:rsid w:val="0086297E"/>
    <w:rsid w:val="00894325"/>
    <w:rsid w:val="009413D9"/>
    <w:rsid w:val="0094570F"/>
    <w:rsid w:val="00977501"/>
    <w:rsid w:val="009B38CB"/>
    <w:rsid w:val="009B6A5F"/>
    <w:rsid w:val="009F5A12"/>
    <w:rsid w:val="00A02D72"/>
    <w:rsid w:val="00A902CD"/>
    <w:rsid w:val="00AB7B68"/>
    <w:rsid w:val="00AD5976"/>
    <w:rsid w:val="00B36B90"/>
    <w:rsid w:val="00BD4DAF"/>
    <w:rsid w:val="00BF5F7E"/>
    <w:rsid w:val="00C82908"/>
    <w:rsid w:val="00C835EA"/>
    <w:rsid w:val="00D5632B"/>
    <w:rsid w:val="00DE1827"/>
    <w:rsid w:val="00E12200"/>
    <w:rsid w:val="00E4760E"/>
    <w:rsid w:val="00E5150B"/>
    <w:rsid w:val="00E938DB"/>
    <w:rsid w:val="00F43FD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8D99F"/>
  <w15:docId w15:val="{33F58D83-EB1F-4A34-B3CF-3899C779C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ind w:left="720" w:righ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D6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227D66"/>
    <w:pPr>
      <w:spacing w:line="240" w:lineRule="auto"/>
      <w:ind w:left="0" w:right="0"/>
      <w:jc w:val="left"/>
    </w:pPr>
    <w:rPr>
      <w:rFonts w:ascii="Consolas" w:hAnsi="Consolas"/>
      <w:sz w:val="21"/>
      <w:szCs w:val="21"/>
    </w:rPr>
  </w:style>
  <w:style w:type="character" w:customStyle="1" w:styleId="TextebrutCar">
    <w:name w:val="Texte brut Car"/>
    <w:basedOn w:val="Policepardfaut"/>
    <w:link w:val="Textebrut"/>
    <w:uiPriority w:val="99"/>
    <w:rsid w:val="00227D66"/>
    <w:rPr>
      <w:rFonts w:ascii="Consolas" w:hAnsi="Consolas"/>
      <w:sz w:val="21"/>
      <w:szCs w:val="21"/>
    </w:rPr>
  </w:style>
  <w:style w:type="paragraph" w:styleId="En-tte">
    <w:name w:val="header"/>
    <w:basedOn w:val="Normal"/>
    <w:link w:val="En-tteCar"/>
    <w:uiPriority w:val="99"/>
    <w:semiHidden/>
    <w:unhideWhenUsed/>
    <w:rsid w:val="002A09A9"/>
    <w:pPr>
      <w:tabs>
        <w:tab w:val="center" w:pos="4680"/>
        <w:tab w:val="right" w:pos="9360"/>
      </w:tabs>
      <w:spacing w:line="240" w:lineRule="auto"/>
    </w:pPr>
  </w:style>
  <w:style w:type="character" w:customStyle="1" w:styleId="En-tteCar">
    <w:name w:val="En-tête Car"/>
    <w:basedOn w:val="Policepardfaut"/>
    <w:link w:val="En-tte"/>
    <w:uiPriority w:val="99"/>
    <w:semiHidden/>
    <w:rsid w:val="002A09A9"/>
  </w:style>
  <w:style w:type="paragraph" w:styleId="Pieddepage">
    <w:name w:val="footer"/>
    <w:basedOn w:val="Normal"/>
    <w:link w:val="PieddepageCar"/>
    <w:uiPriority w:val="99"/>
    <w:unhideWhenUsed/>
    <w:rsid w:val="002A09A9"/>
    <w:pPr>
      <w:tabs>
        <w:tab w:val="center" w:pos="4680"/>
        <w:tab w:val="right" w:pos="9360"/>
      </w:tabs>
      <w:spacing w:line="240" w:lineRule="auto"/>
    </w:pPr>
  </w:style>
  <w:style w:type="character" w:customStyle="1" w:styleId="PieddepageCar">
    <w:name w:val="Pied de page Car"/>
    <w:basedOn w:val="Policepardfaut"/>
    <w:link w:val="Pieddepage"/>
    <w:uiPriority w:val="99"/>
    <w:rsid w:val="002A0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1826</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Djihane</dc:creator>
  <cp:lastModifiedBy>Bouallegue, Leyla</cp:lastModifiedBy>
  <cp:revision>2</cp:revision>
  <dcterms:created xsi:type="dcterms:W3CDTF">2022-02-21T21:43:00Z</dcterms:created>
  <dcterms:modified xsi:type="dcterms:W3CDTF">2022-02-21T21:43:00Z</dcterms:modified>
</cp:coreProperties>
</file>